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38B" w:rsidRPr="00C10258" w:rsidRDefault="0082438B" w:rsidP="0082438B">
      <w:pPr>
        <w:pStyle w:val="20"/>
        <w:shd w:val="clear" w:color="auto" w:fill="auto"/>
        <w:spacing w:before="0" w:after="0"/>
        <w:ind w:firstLine="800"/>
        <w:jc w:val="center"/>
        <w:rPr>
          <w:rStyle w:val="2"/>
          <w:rFonts w:eastAsia="Calibri" w:cs="Times New Roman"/>
          <w:b/>
          <w:color w:val="000000"/>
          <w:sz w:val="28"/>
          <w:szCs w:val="24"/>
          <w:lang w:val="uk-UA"/>
        </w:rPr>
      </w:pPr>
      <w:r w:rsidRPr="00C10258">
        <w:rPr>
          <w:rStyle w:val="2"/>
          <w:rFonts w:eastAsia="Calibri" w:cs="Times New Roman"/>
          <w:b/>
          <w:color w:val="000000"/>
          <w:sz w:val="28"/>
          <w:szCs w:val="24"/>
          <w:lang w:val="uk-UA"/>
        </w:rPr>
        <w:t>ІНФОРМАЦІЯ</w:t>
      </w:r>
    </w:p>
    <w:p w:rsidR="0082438B" w:rsidRPr="00C10258" w:rsidRDefault="0082438B" w:rsidP="0082438B">
      <w:pPr>
        <w:pStyle w:val="20"/>
        <w:shd w:val="clear" w:color="auto" w:fill="auto"/>
        <w:spacing w:before="0" w:after="0"/>
        <w:ind w:firstLine="800"/>
        <w:jc w:val="center"/>
        <w:rPr>
          <w:rFonts w:eastAsia="Tahoma" w:cs="Times New Roman"/>
          <w:b/>
          <w:color w:val="000000"/>
          <w:sz w:val="28"/>
          <w:szCs w:val="24"/>
          <w:lang w:val="uk-UA" w:eastAsia="uk-UA" w:bidi="uk-UA"/>
        </w:rPr>
      </w:pPr>
      <w:r w:rsidRPr="00C10258">
        <w:rPr>
          <w:rFonts w:eastAsia="Tahoma" w:cs="Times New Roman"/>
          <w:b/>
          <w:color w:val="000000" w:themeColor="text1"/>
          <w:sz w:val="28"/>
          <w:szCs w:val="28"/>
          <w:lang w:val="uk-UA" w:eastAsia="uk-UA" w:bidi="uk-UA"/>
        </w:rPr>
        <w:t xml:space="preserve">про </w:t>
      </w:r>
      <w:r w:rsidRPr="00C10258">
        <w:rPr>
          <w:rFonts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переможц</w:t>
      </w:r>
      <w:r>
        <w:rPr>
          <w:rFonts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я</w:t>
      </w:r>
      <w:r w:rsidRPr="00C10258">
        <w:rPr>
          <w:rFonts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конкурсу</w:t>
      </w:r>
      <w:r w:rsidRPr="00C10258">
        <w:rPr>
          <w:rFonts w:eastAsia="Tahoma" w:cs="Times New Roman"/>
          <w:b/>
          <w:color w:val="000000" w:themeColor="text1"/>
          <w:sz w:val="28"/>
          <w:szCs w:val="24"/>
          <w:lang w:val="uk-UA" w:eastAsia="uk-UA" w:bidi="uk-UA"/>
        </w:rPr>
        <w:t xml:space="preserve"> </w:t>
      </w:r>
      <w:r w:rsidRPr="00C10258">
        <w:rPr>
          <w:rFonts w:eastAsia="Tahoma" w:cs="Times New Roman"/>
          <w:b/>
          <w:color w:val="000000"/>
          <w:sz w:val="28"/>
          <w:szCs w:val="24"/>
          <w:lang w:val="uk-UA" w:eastAsia="uk-UA" w:bidi="uk-UA"/>
        </w:rPr>
        <w:t>на зайняття посад</w:t>
      </w:r>
      <w:r>
        <w:rPr>
          <w:rFonts w:eastAsia="Tahoma" w:cs="Times New Roman"/>
          <w:b/>
          <w:color w:val="000000"/>
          <w:sz w:val="28"/>
          <w:szCs w:val="24"/>
          <w:lang w:val="uk-UA" w:eastAsia="uk-UA" w:bidi="uk-UA"/>
        </w:rPr>
        <w:t>и</w:t>
      </w:r>
      <w:r w:rsidRPr="00C10258">
        <w:rPr>
          <w:rFonts w:eastAsia="Tahoma" w:cs="Times New Roman"/>
          <w:b/>
          <w:color w:val="000000"/>
          <w:sz w:val="28"/>
          <w:szCs w:val="24"/>
          <w:lang w:val="uk-UA" w:eastAsia="uk-UA" w:bidi="uk-UA"/>
        </w:rPr>
        <w:t xml:space="preserve"> державної служби категорії «В» </w:t>
      </w:r>
      <w:r w:rsidRPr="00C10258">
        <w:rPr>
          <w:rFonts w:eastAsia="Times New Roman" w:cs="Times New Roman"/>
          <w:b/>
          <w:sz w:val="28"/>
          <w:szCs w:val="28"/>
          <w:lang w:val="uk-UA" w:eastAsia="ru-RU"/>
        </w:rPr>
        <w:t>Миколаївської обласної прокуратури,</w:t>
      </w:r>
      <w:r w:rsidRPr="00C10258">
        <w:rPr>
          <w:rFonts w:eastAsia="Tahoma" w:cs="Times New Roman"/>
          <w:b/>
          <w:color w:val="000000"/>
          <w:sz w:val="28"/>
          <w:szCs w:val="24"/>
          <w:lang w:val="uk-UA" w:eastAsia="uk-UA" w:bidi="uk-UA"/>
        </w:rPr>
        <w:t xml:space="preserve"> проведеного відповідно до наказу </w:t>
      </w:r>
      <w:r w:rsidRPr="00C10258">
        <w:rPr>
          <w:rFonts w:eastAsia="Times New Roman" w:cs="Times New Roman"/>
          <w:b/>
          <w:sz w:val="28"/>
          <w:szCs w:val="28"/>
          <w:lang w:val="uk-UA" w:eastAsia="ru-RU"/>
        </w:rPr>
        <w:t xml:space="preserve">керівника обласної прокуратури </w:t>
      </w:r>
      <w:r>
        <w:rPr>
          <w:rFonts w:eastAsia="Times New Roman" w:cs="Times New Roman"/>
          <w:b/>
          <w:sz w:val="28"/>
          <w:szCs w:val="28"/>
          <w:lang w:val="uk-UA" w:eastAsia="ru-RU"/>
        </w:rPr>
        <w:t xml:space="preserve">                                                </w:t>
      </w:r>
      <w:r w:rsidRPr="00C10258">
        <w:rPr>
          <w:rFonts w:eastAsia="Times New Roman" w:cs="Times New Roman"/>
          <w:b/>
          <w:sz w:val="28"/>
          <w:szCs w:val="28"/>
          <w:lang w:val="uk-UA" w:eastAsia="ru-RU"/>
        </w:rPr>
        <w:t xml:space="preserve">від </w:t>
      </w:r>
      <w:r w:rsidR="00FE0084">
        <w:rPr>
          <w:rFonts w:eastAsia="Times New Roman" w:cs="Times New Roman"/>
          <w:b/>
          <w:sz w:val="28"/>
          <w:szCs w:val="28"/>
          <w:lang w:val="uk-UA" w:eastAsia="ru-RU"/>
        </w:rPr>
        <w:t>07.12</w:t>
      </w:r>
      <w:r w:rsidRPr="00491BF3">
        <w:rPr>
          <w:rFonts w:eastAsia="Times New Roman" w:cs="Times New Roman"/>
          <w:b/>
          <w:sz w:val="28"/>
          <w:szCs w:val="28"/>
          <w:lang w:val="uk-UA" w:eastAsia="ru-RU"/>
        </w:rPr>
        <w:t>.2021 №</w:t>
      </w:r>
      <w:r w:rsidR="00FE0084">
        <w:rPr>
          <w:rFonts w:eastAsia="Times New Roman" w:cs="Times New Roman"/>
          <w:b/>
          <w:sz w:val="28"/>
          <w:szCs w:val="28"/>
          <w:lang w:val="uk-UA" w:eastAsia="ru-RU"/>
        </w:rPr>
        <w:t>1417к</w:t>
      </w:r>
    </w:p>
    <w:p w:rsidR="0082438B" w:rsidRPr="00C12327" w:rsidRDefault="0082438B" w:rsidP="0082438B">
      <w:pPr>
        <w:pStyle w:val="20"/>
        <w:shd w:val="clear" w:color="auto" w:fill="auto"/>
        <w:spacing w:before="0" w:after="0"/>
        <w:ind w:firstLine="800"/>
        <w:jc w:val="center"/>
        <w:rPr>
          <w:rStyle w:val="2"/>
          <w:rFonts w:eastAsia="Calibri" w:cs="Times New Roman"/>
          <w:color w:val="000000"/>
          <w:sz w:val="28"/>
          <w:szCs w:val="24"/>
          <w:lang w:val="uk-UA"/>
        </w:rPr>
      </w:pPr>
    </w:p>
    <w:p w:rsidR="0082438B" w:rsidRDefault="0082438B" w:rsidP="0082438B">
      <w:pPr>
        <w:pStyle w:val="20"/>
        <w:shd w:val="clear" w:color="auto" w:fill="auto"/>
        <w:spacing w:before="0" w:after="0" w:line="240" w:lineRule="auto"/>
        <w:ind w:firstLine="799"/>
        <w:rPr>
          <w:rFonts w:eastAsia="Times New Roman" w:cs="Times New Roman"/>
          <w:sz w:val="28"/>
          <w:szCs w:val="28"/>
          <w:lang w:val="uk-UA" w:eastAsia="ru-RU"/>
        </w:rPr>
      </w:pPr>
      <w:r w:rsidRPr="00C12327">
        <w:rPr>
          <w:rStyle w:val="2"/>
          <w:rFonts w:eastAsia="Calibri" w:cs="Times New Roman"/>
          <w:color w:val="000000"/>
          <w:sz w:val="28"/>
          <w:szCs w:val="24"/>
          <w:lang w:val="uk-UA"/>
        </w:rPr>
        <w:t>Відповідно до ст</w:t>
      </w:r>
      <w:r>
        <w:rPr>
          <w:rStyle w:val="2"/>
          <w:rFonts w:eastAsia="Calibri" w:cs="Times New Roman"/>
          <w:color w:val="000000"/>
          <w:sz w:val="28"/>
          <w:szCs w:val="24"/>
          <w:lang w:val="uk-UA"/>
        </w:rPr>
        <w:t xml:space="preserve">атті </w:t>
      </w:r>
      <w:r w:rsidRPr="00C12327">
        <w:rPr>
          <w:rStyle w:val="2"/>
          <w:rFonts w:eastAsia="Calibri" w:cs="Times New Roman"/>
          <w:color w:val="000000"/>
          <w:sz w:val="28"/>
          <w:szCs w:val="24"/>
          <w:lang w:val="uk-UA"/>
        </w:rPr>
        <w:t xml:space="preserve">28 Закону України «Про державну службу» та </w:t>
      </w:r>
      <w:r>
        <w:rPr>
          <w:rStyle w:val="2"/>
          <w:rFonts w:eastAsia="Calibri" w:cs="Times New Roman"/>
          <w:color w:val="000000"/>
          <w:sz w:val="28"/>
          <w:szCs w:val="24"/>
          <w:lang w:val="uk-UA"/>
        </w:rPr>
        <w:t xml:space="preserve">пунктів 59-1, 60 </w:t>
      </w:r>
      <w:r w:rsidRPr="00C12327">
        <w:rPr>
          <w:rStyle w:val="2"/>
          <w:rFonts w:eastAsia="Calibri" w:cs="Times New Roman"/>
          <w:color w:val="000000"/>
          <w:sz w:val="28"/>
          <w:szCs w:val="24"/>
          <w:lang w:val="uk-UA"/>
        </w:rPr>
        <w:t>Порядку проведення конкурсу на зайняття посад державної служби, затвердженого постановою Кабінету Міністрів України від 25.</w:t>
      </w:r>
      <w:r w:rsidRPr="00C12327">
        <w:rPr>
          <w:rStyle w:val="2"/>
          <w:rFonts w:cs="Times New Roman"/>
          <w:color w:val="000000"/>
          <w:sz w:val="28"/>
          <w:szCs w:val="24"/>
          <w:lang w:val="uk-UA"/>
        </w:rPr>
        <w:t>03.2016 № 246,</w:t>
      </w:r>
      <w:r w:rsidRPr="00C12327">
        <w:rPr>
          <w:rFonts w:eastAsia="Tahoma" w:cs="Times New Roman"/>
          <w:color w:val="000000"/>
          <w:sz w:val="28"/>
          <w:szCs w:val="24"/>
          <w:lang w:val="uk-UA" w:bidi="uk-UA"/>
        </w:rPr>
        <w:t xml:space="preserve"> </w:t>
      </w:r>
      <w:r w:rsidRPr="00C12327">
        <w:rPr>
          <w:rFonts w:eastAsia="Tahoma" w:cs="Times New Roman"/>
          <w:color w:val="000000"/>
          <w:sz w:val="28"/>
          <w:szCs w:val="24"/>
          <w:lang w:val="uk-UA" w:eastAsia="uk-UA" w:bidi="uk-UA"/>
        </w:rPr>
        <w:t>інформ</w:t>
      </w:r>
      <w:r>
        <w:rPr>
          <w:rFonts w:eastAsia="Tahoma" w:cs="Times New Roman"/>
          <w:color w:val="000000"/>
          <w:sz w:val="28"/>
          <w:szCs w:val="24"/>
          <w:lang w:val="uk-UA" w:eastAsia="uk-UA" w:bidi="uk-UA"/>
        </w:rPr>
        <w:t>уємо</w:t>
      </w:r>
      <w:r w:rsidRPr="00C12327">
        <w:rPr>
          <w:rFonts w:eastAsia="Tahoma" w:cs="Times New Roman"/>
          <w:color w:val="000000"/>
          <w:sz w:val="28"/>
          <w:szCs w:val="24"/>
          <w:lang w:val="uk-UA" w:eastAsia="uk-UA" w:bidi="uk-UA"/>
        </w:rPr>
        <w:t xml:space="preserve"> про </w:t>
      </w:r>
      <w:r>
        <w:rPr>
          <w:rFonts w:eastAsia="Tahoma" w:cs="Times New Roman"/>
          <w:color w:val="000000"/>
          <w:sz w:val="28"/>
          <w:szCs w:val="24"/>
          <w:lang w:val="uk-UA" w:eastAsia="uk-UA" w:bidi="uk-UA"/>
        </w:rPr>
        <w:t>переможця</w:t>
      </w:r>
      <w:r w:rsidRPr="00C12327">
        <w:rPr>
          <w:rFonts w:eastAsia="Tahoma" w:cs="Times New Roman"/>
          <w:color w:val="000000"/>
          <w:sz w:val="28"/>
          <w:szCs w:val="24"/>
          <w:lang w:val="uk-UA" w:eastAsia="uk-UA" w:bidi="uk-UA"/>
        </w:rPr>
        <w:t xml:space="preserve"> конкурсу на зайняття посад</w:t>
      </w:r>
      <w:r>
        <w:rPr>
          <w:rFonts w:eastAsia="Tahoma" w:cs="Times New Roman"/>
          <w:color w:val="000000"/>
          <w:sz w:val="28"/>
          <w:szCs w:val="24"/>
          <w:lang w:val="uk-UA" w:eastAsia="uk-UA" w:bidi="uk-UA"/>
        </w:rPr>
        <w:t>и</w:t>
      </w:r>
      <w:r w:rsidRPr="00C12327">
        <w:rPr>
          <w:rFonts w:eastAsia="Tahoma" w:cs="Times New Roman"/>
          <w:color w:val="000000"/>
          <w:sz w:val="28"/>
          <w:szCs w:val="24"/>
          <w:lang w:val="uk-UA" w:eastAsia="uk-UA" w:bidi="uk-UA"/>
        </w:rPr>
        <w:t xml:space="preserve"> державної служби категорії «В»</w:t>
      </w:r>
      <w:r>
        <w:rPr>
          <w:rFonts w:eastAsia="Tahoma" w:cs="Times New Roman"/>
          <w:color w:val="000000"/>
          <w:sz w:val="28"/>
          <w:szCs w:val="24"/>
          <w:lang w:val="uk-UA" w:eastAsia="uk-UA" w:bidi="uk-UA"/>
        </w:rPr>
        <w:t xml:space="preserve"> </w:t>
      </w:r>
      <w:r w:rsidRPr="00130CBA">
        <w:rPr>
          <w:rFonts w:eastAsia="Times New Roman" w:cs="Times New Roman"/>
          <w:sz w:val="28"/>
          <w:szCs w:val="28"/>
          <w:lang w:val="uk-UA" w:eastAsia="ru-RU"/>
        </w:rPr>
        <w:t>Миколаївської обласної прокуратури</w:t>
      </w:r>
      <w:r>
        <w:rPr>
          <w:rFonts w:eastAsia="Times New Roman" w:cs="Times New Roman"/>
          <w:sz w:val="28"/>
          <w:szCs w:val="28"/>
          <w:lang w:val="uk-UA" w:eastAsia="ru-RU"/>
        </w:rPr>
        <w:t>-</w:t>
      </w:r>
      <w:r w:rsidRPr="00015834">
        <w:rPr>
          <w:rFonts w:cs="Times New Roman"/>
          <w:sz w:val="28"/>
          <w:szCs w:val="28"/>
          <w:lang w:val="uk-UA"/>
        </w:rPr>
        <w:t xml:space="preserve">головного спеціаліста </w:t>
      </w:r>
      <w:r w:rsidR="00400FB9" w:rsidRPr="00400FB9">
        <w:rPr>
          <w:sz w:val="28"/>
          <w:szCs w:val="28"/>
          <w:lang w:val="uk-UA"/>
        </w:rPr>
        <w:t>відділу кадрової роботи та державної служби Миколаївської обласної прокуратури</w:t>
      </w:r>
      <w:r w:rsidR="00400FB9" w:rsidRPr="00C26ACA">
        <w:rPr>
          <w:rFonts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C26ACA">
        <w:rPr>
          <w:rFonts w:cs="Times New Roman"/>
          <w:sz w:val="28"/>
          <w:szCs w:val="28"/>
          <w:lang w:val="uk-UA"/>
        </w:rPr>
        <w:t>(</w:t>
      </w:r>
      <w:r w:rsidR="00FE0084">
        <w:rPr>
          <w:rFonts w:cs="Times New Roman"/>
          <w:sz w:val="28"/>
          <w:szCs w:val="28"/>
          <w:lang w:val="uk-UA"/>
        </w:rPr>
        <w:t>МОП071221_2</w:t>
      </w:r>
      <w:r w:rsidRPr="00C26ACA">
        <w:rPr>
          <w:rFonts w:cs="Times New Roman"/>
          <w:sz w:val="28"/>
          <w:szCs w:val="28"/>
          <w:lang w:val="uk-UA"/>
        </w:rPr>
        <w:t>)</w:t>
      </w:r>
      <w:r>
        <w:rPr>
          <w:rFonts w:cs="Times New Roman"/>
          <w:sz w:val="28"/>
          <w:szCs w:val="28"/>
          <w:lang w:val="uk-UA"/>
        </w:rPr>
        <w:t xml:space="preserve">, </w:t>
      </w:r>
      <w:r w:rsidRPr="00C12327">
        <w:rPr>
          <w:rFonts w:eastAsia="Tahoma" w:cs="Times New Roman"/>
          <w:color w:val="000000"/>
          <w:sz w:val="28"/>
          <w:szCs w:val="24"/>
          <w:lang w:val="uk-UA" w:eastAsia="uk-UA" w:bidi="uk-UA"/>
        </w:rPr>
        <w:t xml:space="preserve">проведеного </w:t>
      </w:r>
      <w:r>
        <w:rPr>
          <w:rFonts w:eastAsia="Tahoma" w:cs="Times New Roman"/>
          <w:color w:val="000000"/>
          <w:sz w:val="28"/>
          <w:szCs w:val="24"/>
          <w:lang w:val="uk-UA" w:eastAsia="uk-UA" w:bidi="uk-UA"/>
        </w:rPr>
        <w:t xml:space="preserve">відповідно до наказу </w:t>
      </w:r>
      <w:r w:rsidRPr="00924CC9">
        <w:rPr>
          <w:rFonts w:eastAsia="Times New Roman" w:cs="Times New Roman"/>
          <w:sz w:val="28"/>
          <w:szCs w:val="28"/>
          <w:lang w:val="uk-UA" w:eastAsia="ru-RU"/>
        </w:rPr>
        <w:t xml:space="preserve">керівника обласної прокуратури від </w:t>
      </w:r>
      <w:r w:rsidR="00FE0084">
        <w:rPr>
          <w:rFonts w:eastAsia="Times New Roman" w:cs="Times New Roman"/>
          <w:sz w:val="28"/>
          <w:szCs w:val="28"/>
          <w:lang w:val="uk-UA" w:eastAsia="ru-RU"/>
        </w:rPr>
        <w:t>07.12</w:t>
      </w:r>
      <w:r>
        <w:rPr>
          <w:rFonts w:eastAsia="Times New Roman" w:cs="Times New Roman"/>
          <w:sz w:val="28"/>
          <w:szCs w:val="28"/>
          <w:lang w:val="uk-UA" w:eastAsia="ru-RU"/>
        </w:rPr>
        <w:t>.2021</w:t>
      </w:r>
      <w:r w:rsidRPr="00924CC9">
        <w:rPr>
          <w:rFonts w:eastAsia="Times New Roman" w:cs="Times New Roman"/>
          <w:sz w:val="28"/>
          <w:szCs w:val="28"/>
          <w:lang w:val="uk-UA" w:eastAsia="ru-RU"/>
        </w:rPr>
        <w:t xml:space="preserve"> №</w:t>
      </w:r>
      <w:r>
        <w:rPr>
          <w:rFonts w:eastAsia="Times New Roman" w:cs="Times New Roman"/>
          <w:sz w:val="28"/>
          <w:szCs w:val="28"/>
          <w:lang w:val="uk-UA" w:eastAsia="ru-RU"/>
        </w:rPr>
        <w:t>14</w:t>
      </w:r>
      <w:r w:rsidR="00FE0084">
        <w:rPr>
          <w:rFonts w:eastAsia="Times New Roman" w:cs="Times New Roman"/>
          <w:sz w:val="28"/>
          <w:szCs w:val="28"/>
          <w:lang w:val="uk-UA" w:eastAsia="ru-RU"/>
        </w:rPr>
        <w:t>17к</w:t>
      </w:r>
      <w:r>
        <w:rPr>
          <w:rFonts w:eastAsia="Times New Roman" w:cs="Times New Roman"/>
          <w:sz w:val="28"/>
          <w:szCs w:val="28"/>
          <w:lang w:val="uk-UA" w:eastAsia="ru-RU"/>
        </w:rPr>
        <w:t>.</w:t>
      </w:r>
    </w:p>
    <w:p w:rsidR="0082438B" w:rsidRDefault="0082438B" w:rsidP="0082438B">
      <w:pPr>
        <w:pStyle w:val="20"/>
        <w:shd w:val="clear" w:color="auto" w:fill="auto"/>
        <w:spacing w:before="0" w:after="0" w:line="240" w:lineRule="auto"/>
        <w:ind w:firstLine="799"/>
        <w:rPr>
          <w:rFonts w:eastAsia="Times New Roman" w:cs="Times New Roman"/>
          <w:sz w:val="28"/>
          <w:szCs w:val="28"/>
          <w:lang w:val="uk-UA" w:eastAsia="ru-RU"/>
        </w:rPr>
      </w:pPr>
    </w:p>
    <w:p w:rsidR="0082438B" w:rsidRDefault="0082438B" w:rsidP="0082438B">
      <w:pPr>
        <w:pStyle w:val="20"/>
        <w:shd w:val="clear" w:color="auto" w:fill="auto"/>
        <w:spacing w:before="0" w:after="0" w:line="240" w:lineRule="auto"/>
        <w:ind w:firstLine="799"/>
        <w:rPr>
          <w:rFonts w:eastAsia="Times New Roman" w:cs="Times New Roman"/>
          <w:sz w:val="28"/>
          <w:szCs w:val="28"/>
          <w:lang w:val="uk-UA" w:eastAsia="ru-RU"/>
        </w:rPr>
      </w:pPr>
    </w:p>
    <w:p w:rsidR="0082438B" w:rsidRPr="00D161E1" w:rsidRDefault="0082438B" w:rsidP="0082438B">
      <w:pPr>
        <w:pStyle w:val="20"/>
        <w:shd w:val="clear" w:color="auto" w:fill="auto"/>
        <w:spacing w:before="0" w:after="0"/>
        <w:ind w:firstLine="800"/>
        <w:rPr>
          <w:rFonts w:eastAsia="Calibri" w:cs="Times New Roman"/>
          <w:iCs/>
          <w:sz w:val="24"/>
          <w:szCs w:val="24"/>
          <w:lang w:val="uk-UA"/>
        </w:rPr>
      </w:pP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3431"/>
        <w:gridCol w:w="1814"/>
      </w:tblGrid>
      <w:tr w:rsidR="0082438B" w:rsidRPr="00190A3C" w:rsidTr="00996B51">
        <w:trPr>
          <w:trHeight w:val="77"/>
        </w:trPr>
        <w:tc>
          <w:tcPr>
            <w:tcW w:w="4253" w:type="dxa"/>
            <w:vAlign w:val="center"/>
          </w:tcPr>
          <w:p w:rsidR="0082438B" w:rsidRPr="00130CBA" w:rsidRDefault="0082438B" w:rsidP="00996B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0CBA"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>Найменування посади</w:t>
            </w:r>
          </w:p>
        </w:tc>
        <w:tc>
          <w:tcPr>
            <w:tcW w:w="3431" w:type="dxa"/>
            <w:vAlign w:val="center"/>
          </w:tcPr>
          <w:p w:rsidR="0082438B" w:rsidRPr="00130CBA" w:rsidRDefault="0082438B" w:rsidP="00996B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0CBA"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>Прізвище, ім’я та по батькові кандидата</w:t>
            </w:r>
          </w:p>
        </w:tc>
        <w:tc>
          <w:tcPr>
            <w:tcW w:w="1814" w:type="dxa"/>
            <w:vAlign w:val="center"/>
          </w:tcPr>
          <w:p w:rsidR="0082438B" w:rsidRPr="00130CBA" w:rsidRDefault="0082438B" w:rsidP="00996B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0CBA"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>Загальна кількість балів, набраних кандидатом</w:t>
            </w:r>
          </w:p>
        </w:tc>
      </w:tr>
      <w:tr w:rsidR="0082438B" w:rsidRPr="00190A3C" w:rsidTr="00996B51">
        <w:trPr>
          <w:trHeight w:val="1700"/>
        </w:trPr>
        <w:tc>
          <w:tcPr>
            <w:tcW w:w="4253" w:type="dxa"/>
          </w:tcPr>
          <w:p w:rsidR="0082438B" w:rsidRPr="00C518CB" w:rsidRDefault="0082438B" w:rsidP="00996B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15834">
              <w:rPr>
                <w:rFonts w:ascii="Times New Roman" w:hAnsi="Times New Roman"/>
                <w:sz w:val="28"/>
                <w:szCs w:val="28"/>
              </w:rPr>
              <w:t>оловн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015834">
              <w:rPr>
                <w:rFonts w:ascii="Times New Roman" w:hAnsi="Times New Roman"/>
                <w:sz w:val="28"/>
                <w:szCs w:val="28"/>
              </w:rPr>
              <w:t xml:space="preserve"> спеціаліст </w:t>
            </w:r>
            <w:r w:rsidR="00FE0084">
              <w:rPr>
                <w:rFonts w:ascii="Times New Roman" w:hAnsi="Times New Roman"/>
                <w:sz w:val="28"/>
                <w:szCs w:val="28"/>
              </w:rPr>
              <w:t>відділу кадрової роботи та державної служби Миколаївської обласної прокуратури</w:t>
            </w:r>
          </w:p>
        </w:tc>
        <w:tc>
          <w:tcPr>
            <w:tcW w:w="3431" w:type="dxa"/>
          </w:tcPr>
          <w:p w:rsidR="0082438B" w:rsidRPr="00FE0084" w:rsidRDefault="00FE0084" w:rsidP="00996B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E0084">
              <w:rPr>
                <w:rFonts w:ascii="Times New Roman" w:hAnsi="Times New Roman"/>
                <w:sz w:val="26"/>
                <w:szCs w:val="26"/>
              </w:rPr>
              <w:t>Лялюк</w:t>
            </w:r>
            <w:proofErr w:type="spellEnd"/>
            <w:r w:rsidRPr="00FE0084">
              <w:rPr>
                <w:rFonts w:ascii="Times New Roman" w:hAnsi="Times New Roman"/>
                <w:sz w:val="26"/>
                <w:szCs w:val="26"/>
              </w:rPr>
              <w:t xml:space="preserve"> Світлана Вікторівна</w:t>
            </w:r>
          </w:p>
        </w:tc>
        <w:tc>
          <w:tcPr>
            <w:tcW w:w="1814" w:type="dxa"/>
          </w:tcPr>
          <w:p w:rsidR="0082438B" w:rsidRPr="00C518CB" w:rsidRDefault="00FE0084" w:rsidP="00996B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</w:tbl>
    <w:p w:rsidR="0082438B" w:rsidRDefault="0082438B" w:rsidP="0082438B"/>
    <w:p w:rsidR="0082438B" w:rsidRPr="00E2083C" w:rsidRDefault="0082438B" w:rsidP="0082438B"/>
    <w:p w:rsidR="00260F63" w:rsidRDefault="00260F63"/>
    <w:sectPr w:rsidR="00260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38B"/>
    <w:rsid w:val="001B1495"/>
    <w:rsid w:val="00260F63"/>
    <w:rsid w:val="00400FB9"/>
    <w:rsid w:val="0082438B"/>
    <w:rsid w:val="00896EA1"/>
    <w:rsid w:val="00B373D1"/>
    <w:rsid w:val="00C450F2"/>
    <w:rsid w:val="00D52E0D"/>
    <w:rsid w:val="00FE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BE845"/>
  <w15:chartTrackingRefBased/>
  <w15:docId w15:val="{F62AF73F-1474-49EF-8B74-BA6C0A3D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438B"/>
    <w:pPr>
      <w:spacing w:after="200" w:line="276" w:lineRule="auto"/>
    </w:pPr>
    <w:rPr>
      <w:rFonts w:ascii="Calibri" w:eastAsia="Calibri" w:hAnsi="Calibri" w:cs="Times New Roman"/>
      <w:sz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38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82438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438B"/>
    <w:pPr>
      <w:widowControl w:val="0"/>
      <w:shd w:val="clear" w:color="auto" w:fill="FFFFFF"/>
      <w:spacing w:before="1200" w:after="1200" w:line="302" w:lineRule="exact"/>
      <w:jc w:val="both"/>
    </w:pPr>
    <w:rPr>
      <w:rFonts w:ascii="Times New Roman" w:eastAsiaTheme="minorHAnsi" w:hAnsi="Times New Roman" w:cstheme="minorBidi"/>
      <w:sz w:val="26"/>
      <w:szCs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user254</dc:creator>
  <cp:keywords/>
  <dc:description/>
  <cp:lastModifiedBy>user254</cp:lastModifiedBy>
  <cp:revision>2</cp:revision>
  <dcterms:created xsi:type="dcterms:W3CDTF">2022-01-19T09:20:00Z</dcterms:created>
  <dcterms:modified xsi:type="dcterms:W3CDTF">2022-01-19T09:51:00Z</dcterms:modified>
</cp:coreProperties>
</file>