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03" w:rsidRPr="002E4556" w:rsidRDefault="00276C03" w:rsidP="00022BE1">
      <w:pPr>
        <w:ind w:left="5664" w:right="140"/>
        <w:jc w:val="right"/>
        <w:rPr>
          <w:rFonts w:cs="Times New Roman"/>
          <w:sz w:val="24"/>
          <w:szCs w:val="24"/>
          <w:lang w:val="ru-RU"/>
        </w:rPr>
      </w:pPr>
      <w:bookmarkStart w:id="0" w:name="_Hlk68602120"/>
      <w:r w:rsidRPr="002E4556">
        <w:rPr>
          <w:rFonts w:cs="Times New Roman"/>
          <w:sz w:val="24"/>
          <w:szCs w:val="24"/>
        </w:rPr>
        <w:t xml:space="preserve">Додаток </w:t>
      </w:r>
      <w:r w:rsidR="00351FA4">
        <w:rPr>
          <w:rFonts w:cs="Times New Roman"/>
          <w:sz w:val="24"/>
          <w:szCs w:val="24"/>
          <w:lang w:val="ru-RU"/>
        </w:rPr>
        <w:t>2</w:t>
      </w: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  <w:r w:rsidRPr="002E4556">
        <w:rPr>
          <w:rFonts w:cs="Times New Roman"/>
          <w:sz w:val="24"/>
          <w:szCs w:val="24"/>
        </w:rPr>
        <w:t>ЗАТВЕРДЖЕНО</w:t>
      </w: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  <w:r w:rsidRPr="002E4556">
        <w:rPr>
          <w:rFonts w:cs="Times New Roman"/>
          <w:sz w:val="24"/>
          <w:szCs w:val="24"/>
        </w:rPr>
        <w:t>наказом керівника обласної прокуратури</w:t>
      </w:r>
    </w:p>
    <w:p w:rsidR="00EC5D26" w:rsidRDefault="00EC5D26" w:rsidP="00EC5D26">
      <w:pPr>
        <w:ind w:left="5664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від «03» червня 2021 року №686к</w:t>
      </w:r>
    </w:p>
    <w:p w:rsidR="00276C03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  <w:bookmarkStart w:id="1" w:name="_GoBack"/>
      <w:bookmarkEnd w:id="1"/>
    </w:p>
    <w:p w:rsidR="00276C03" w:rsidRPr="002E4556" w:rsidRDefault="00276C03" w:rsidP="00022BE1">
      <w:pPr>
        <w:ind w:right="282"/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276C03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2E4556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2E4556">
        <w:rPr>
          <w:rFonts w:cs="Times New Roman"/>
          <w:b/>
          <w:sz w:val="24"/>
          <w:szCs w:val="24"/>
          <w:lang w:eastAsia="uk-UA"/>
        </w:rPr>
        <w:t>«</w:t>
      </w:r>
      <w:r w:rsidRPr="002E4556">
        <w:rPr>
          <w:rFonts w:cs="Times New Roman"/>
          <w:b/>
          <w:sz w:val="24"/>
          <w:szCs w:val="24"/>
        </w:rPr>
        <w:t>В</w:t>
      </w:r>
      <w:r w:rsidRPr="002E4556">
        <w:rPr>
          <w:rFonts w:cs="Times New Roman"/>
          <w:b/>
          <w:sz w:val="24"/>
          <w:szCs w:val="24"/>
          <w:lang w:eastAsia="uk-UA"/>
        </w:rPr>
        <w:t>»</w:t>
      </w:r>
      <w:r w:rsidRPr="002E4556">
        <w:rPr>
          <w:rFonts w:cs="Times New Roman"/>
          <w:b/>
          <w:sz w:val="24"/>
          <w:szCs w:val="24"/>
        </w:rPr>
        <w:t xml:space="preserve"> - </w:t>
      </w:r>
    </w:p>
    <w:p w:rsidR="00276C03" w:rsidRPr="00276C03" w:rsidRDefault="00276C03" w:rsidP="00276C0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4556">
        <w:rPr>
          <w:rFonts w:cs="Times New Roman"/>
          <w:b/>
          <w:sz w:val="24"/>
          <w:szCs w:val="24"/>
          <w:lang w:eastAsia="ru-RU"/>
        </w:rPr>
        <w:t>г</w:t>
      </w:r>
      <w:r w:rsidRPr="00276C03">
        <w:rPr>
          <w:rFonts w:cs="Times New Roman"/>
          <w:b/>
          <w:sz w:val="24"/>
          <w:szCs w:val="24"/>
          <w:lang w:eastAsia="ru-RU"/>
        </w:rPr>
        <w:t>оловн</w:t>
      </w:r>
      <w:r w:rsidRPr="002E4556">
        <w:rPr>
          <w:rFonts w:cs="Times New Roman"/>
          <w:b/>
          <w:sz w:val="24"/>
          <w:szCs w:val="24"/>
          <w:lang w:eastAsia="ru-RU"/>
        </w:rPr>
        <w:t>ого</w:t>
      </w:r>
      <w:r w:rsidRPr="00276C03">
        <w:rPr>
          <w:rFonts w:cs="Times New Roman"/>
          <w:b/>
          <w:sz w:val="24"/>
          <w:szCs w:val="24"/>
          <w:lang w:eastAsia="ru-RU"/>
        </w:rPr>
        <w:t xml:space="preserve"> спеціаліст</w:t>
      </w:r>
      <w:r w:rsidRPr="002E4556">
        <w:rPr>
          <w:rFonts w:cs="Times New Roman"/>
          <w:b/>
          <w:sz w:val="24"/>
          <w:szCs w:val="24"/>
          <w:lang w:eastAsia="ru-RU"/>
        </w:rPr>
        <w:t>а</w:t>
      </w:r>
      <w:r w:rsidRPr="00276C03">
        <w:rPr>
          <w:rFonts w:cs="Times New Roman"/>
          <w:b/>
          <w:sz w:val="24"/>
          <w:szCs w:val="24"/>
          <w:lang w:eastAsia="ru-RU"/>
        </w:rPr>
        <w:t xml:space="preserve"> відділу</w:t>
      </w:r>
      <w:r w:rsidRPr="00276C03">
        <w:rPr>
          <w:rFonts w:eastAsia="Times New Roman" w:cs="Times New Roman"/>
          <w:b/>
          <w:sz w:val="24"/>
          <w:szCs w:val="24"/>
          <w:lang w:eastAsia="ru-RU"/>
        </w:rPr>
        <w:t xml:space="preserve">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 </w:t>
      </w:r>
    </w:p>
    <w:p w:rsidR="00276C03" w:rsidRPr="002E4556" w:rsidRDefault="00276C03" w:rsidP="00276C03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76C03" w:rsidRPr="002E4556" w:rsidTr="0081404D">
        <w:tc>
          <w:tcPr>
            <w:tcW w:w="9292" w:type="dxa"/>
            <w:gridSpan w:val="3"/>
            <w:vAlign w:val="center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6C03" w:rsidRPr="002E4556" w:rsidTr="0081404D">
        <w:trPr>
          <w:trHeight w:val="1570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прокуратури,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 (далі- управління), та відділу з питань, що належать до компетенції структурного підрозділу.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та безпосередньо готує проекти організаційно-розпорядчих та службових документів з питань, що належать до компетенції відділу.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Опрацьовує документи, які надходять до відділу, у тому числі ті, що містять інформацію з обмеженим доступом, готує висновки, пропозиції, листи про вжиття заходів щодо підвищення ефективності роботи, візує службову документацію та подає її на підпис начальнику відділу. 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Здійснює накопичення, аналіз та узагальнення інформації за даними Єдиного реєстру досудових розслідувань, що характеризує стан кримінальної протиправності, прокурорського нагляду та координаційної діяльності. 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вивченні практики координаційної діяльності, стану цієї роботи в місцевих (окружних) прокуратурах, вносить пропозицій щодо її удосконалення.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Проводить аналітичну роботу з питань, що належать до компетенції відділу, приймає участь у розробці проектів аналітичних та інших документів, вживає </w:t>
            </w: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заходів щодо усунення недоліків, реалізації заходів за результатами проведених аналітичних досліджень.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відділу; веде облік підготовлених відділом нарад, опрацьовує їх матеріали щодо своєчасності та повноти виконання, приймає участь у підготовці узагальнюючих документів про зняття з контролю чи продовження строків виконання рішень, спільних (узгоджених) заходів.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прокуратури, управління, відділу  у заходах медійного характеру (брифінгах, прес-конференціях,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276C03" w:rsidRPr="002E4556" w:rsidRDefault="00276C03" w:rsidP="00276C03">
            <w:pPr>
              <w:spacing w:after="120" w:line="240" w:lineRule="atLeast"/>
              <w:ind w:left="95"/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276C03" w:rsidRPr="002E4556" w:rsidTr="0081404D">
        <w:trPr>
          <w:trHeight w:val="630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6244D9" w:rsidRDefault="00276C03" w:rsidP="006244D9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</w:t>
            </w:r>
            <w:r w:rsidR="00984C29" w:rsidRPr="002E4556">
              <w:rPr>
                <w:rFonts w:cs="Times New Roman"/>
                <w:sz w:val="24"/>
                <w:szCs w:val="24"/>
              </w:rPr>
              <w:t xml:space="preserve">5 500 </w:t>
            </w:r>
            <w:r w:rsidRPr="002E4556">
              <w:rPr>
                <w:rFonts w:cs="Times New Roman"/>
                <w:sz w:val="24"/>
                <w:szCs w:val="24"/>
              </w:rPr>
              <w:t xml:space="preserve">грн., </w:t>
            </w:r>
          </w:p>
          <w:p w:rsidR="006244D9" w:rsidRPr="00170C34" w:rsidRDefault="006244D9" w:rsidP="006244D9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276C03" w:rsidRPr="002E4556" w:rsidRDefault="006244D9" w:rsidP="006244D9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01D35" w:rsidRDefault="00276C03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- реквізити документа, що посвідчує особу та підтверджує громадянство України;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8372F2">
              <w:rPr>
                <w:rFonts w:cs="Times New Roman"/>
                <w:b/>
                <w:sz w:val="24"/>
                <w:szCs w:val="24"/>
              </w:rPr>
              <w:t>7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8372F2">
              <w:rPr>
                <w:rFonts w:cs="Times New Roman"/>
                <w:b/>
                <w:sz w:val="24"/>
                <w:szCs w:val="24"/>
              </w:rPr>
              <w:t>00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357540">
              <w:rPr>
                <w:rFonts w:cs="Times New Roman"/>
                <w:b/>
                <w:sz w:val="24"/>
                <w:szCs w:val="24"/>
              </w:rPr>
              <w:t>10</w:t>
            </w:r>
            <w:r w:rsidR="008372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6489">
              <w:rPr>
                <w:rFonts w:cs="Times New Roman"/>
                <w:b/>
                <w:sz w:val="24"/>
                <w:szCs w:val="24"/>
              </w:rPr>
              <w:t>червня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2021 року</w:t>
            </w:r>
          </w:p>
          <w:p w:rsidR="00276C03" w:rsidRPr="002E4556" w:rsidRDefault="00276C03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rPr>
          <w:trHeight w:val="938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6398" w:rsidRPr="002E4556" w:rsidRDefault="008372F2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357540">
              <w:rPr>
                <w:rFonts w:cs="Times New Roman"/>
                <w:b/>
                <w:sz w:val="24"/>
                <w:szCs w:val="24"/>
              </w:rPr>
              <w:t>5</w:t>
            </w:r>
            <w:r w:rsidR="00076489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="00EA6398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EA6398"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="00EA6398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EA6398">
              <w:rPr>
                <w:rFonts w:cs="Times New Roman"/>
                <w:b/>
                <w:sz w:val="24"/>
                <w:szCs w:val="24"/>
              </w:rPr>
              <w:t>09</w:t>
            </w:r>
            <w:r w:rsidR="00EA6398"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="00EA6398" w:rsidRPr="002E4556">
              <w:rPr>
                <w:rFonts w:cs="Times New Roman"/>
                <w:sz w:val="24"/>
                <w:szCs w:val="24"/>
              </w:rPr>
              <w:t>.</w:t>
            </w:r>
            <w:r w:rsidR="00EA639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6398" w:rsidRPr="002E4556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643AFC" w:rsidRDefault="00EA6398" w:rsidP="00EA6398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A6398" w:rsidRPr="00BC44EA" w:rsidRDefault="00EA6398" w:rsidP="00EA6398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6398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EA6398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076489" w:rsidRDefault="00076489" w:rsidP="00076489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Петренко Людмила Анатоліївна</w:t>
            </w:r>
          </w:p>
          <w:p w:rsidR="00076489" w:rsidRDefault="00076489" w:rsidP="00076489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76C03" w:rsidRPr="002E4556" w:rsidRDefault="00EA6398" w:rsidP="00EA6398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276C03" w:rsidRPr="002E4556" w:rsidTr="0081404D">
        <w:tc>
          <w:tcPr>
            <w:tcW w:w="9292" w:type="dxa"/>
            <w:gridSpan w:val="3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276C03" w:rsidRPr="002E4556" w:rsidRDefault="00D519D5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6C03" w:rsidRPr="002E4556" w:rsidTr="0081404D">
        <w:tc>
          <w:tcPr>
            <w:tcW w:w="9292" w:type="dxa"/>
            <w:gridSpan w:val="3"/>
            <w:vAlign w:val="center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76C03" w:rsidRPr="002E4556" w:rsidRDefault="00276C03" w:rsidP="00927C9C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276C03" w:rsidRPr="002E4556" w:rsidRDefault="00276C03" w:rsidP="00927C9C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76C03" w:rsidRPr="002E4556" w:rsidRDefault="00276C03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16509B" w:rsidRPr="002E4556" w:rsidTr="0081404D">
        <w:tc>
          <w:tcPr>
            <w:tcW w:w="675" w:type="dxa"/>
          </w:tcPr>
          <w:p w:rsidR="0016509B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6509B" w:rsidRPr="002E4556" w:rsidRDefault="0016509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</w:t>
            </w:r>
            <w:r w:rsidR="00276C03" w:rsidRPr="002E45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</w:t>
            </w:r>
            <w:r w:rsidR="00276C03" w:rsidRPr="002E45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16509B" w:rsidRPr="002E4556" w:rsidTr="0081404D">
        <w:tc>
          <w:tcPr>
            <w:tcW w:w="67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lastRenderedPageBreak/>
              <w:t xml:space="preserve">здатність працювати з документами в різних цифрових форматах;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276C03" w:rsidRPr="002E4556" w:rsidTr="0081404D">
        <w:tc>
          <w:tcPr>
            <w:tcW w:w="9292" w:type="dxa"/>
            <w:gridSpan w:val="3"/>
          </w:tcPr>
          <w:p w:rsidR="00276C03" w:rsidRPr="002E4556" w:rsidRDefault="00276C03" w:rsidP="00BC44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276C03" w:rsidRPr="002E4556" w:rsidRDefault="00276C03" w:rsidP="00BC44E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6C03" w:rsidRPr="002E4556" w:rsidTr="0081404D">
        <w:trPr>
          <w:trHeight w:val="1440"/>
        </w:trPr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16509B" w:rsidRPr="002E4556" w:rsidTr="0081404D">
        <w:trPr>
          <w:trHeight w:val="1197"/>
        </w:trPr>
        <w:tc>
          <w:tcPr>
            <w:tcW w:w="67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16509B" w:rsidRPr="002E4556" w:rsidRDefault="0016509B" w:rsidP="0016509B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Кримінального кодексу України;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звернення громадян»;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статус народного депутата України»;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захист персональних даних»</w:t>
            </w:r>
            <w:r w:rsidRPr="002E45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розгляду звернень і запитів та особистого прийому громадян в органах прокуратури України та</w:t>
            </w:r>
            <w:r w:rsidRPr="002E4556">
              <w:rPr>
                <w:rFonts w:cs="Times New Roman"/>
                <w:sz w:val="24"/>
                <w:szCs w:val="24"/>
              </w:rPr>
              <w:t xml:space="preserve"> Інструкції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про порядок забезпечення доступу до публічної інформації в органах прокуратури України.</w:t>
            </w:r>
          </w:p>
          <w:p w:rsidR="002E4556" w:rsidRDefault="002E4556" w:rsidP="0016509B">
            <w:pPr>
              <w:ind w:left="-41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  <w:p w:rsidR="00927C9C" w:rsidRPr="002E4556" w:rsidRDefault="00927C9C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2E4556" w:rsidRPr="002E4556" w:rsidTr="0081404D">
        <w:trPr>
          <w:trHeight w:val="751"/>
        </w:trPr>
        <w:tc>
          <w:tcPr>
            <w:tcW w:w="675" w:type="dxa"/>
          </w:tcPr>
          <w:p w:rsidR="002E4556" w:rsidRPr="002E4556" w:rsidRDefault="002E4556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2E4556" w:rsidRPr="002E4556" w:rsidRDefault="002E4556" w:rsidP="002E4556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2E4556" w:rsidRPr="002E4556" w:rsidRDefault="00590489" w:rsidP="005904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</w:t>
            </w:r>
            <w:r w:rsidR="00E03B7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 </w:t>
            </w:r>
            <w:r w:rsidR="00E03B7A"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="00E03B7A"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="00E03B7A"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 w:rsidR="00E03B7A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  <w:bookmarkEnd w:id="0"/>
    </w:tbl>
    <w:p w:rsidR="005C53B5" w:rsidRDefault="005C53B5" w:rsidP="00927C9C"/>
    <w:sectPr w:rsidR="005C53B5" w:rsidSect="00022B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D3" w:rsidRDefault="00B160D3">
      <w:r>
        <w:separator/>
      </w:r>
    </w:p>
  </w:endnote>
  <w:endnote w:type="continuationSeparator" w:id="0">
    <w:p w:rsidR="00B160D3" w:rsidRDefault="00B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D3" w:rsidRDefault="00B160D3">
      <w:r>
        <w:separator/>
      </w:r>
    </w:p>
  </w:footnote>
  <w:footnote w:type="continuationSeparator" w:id="0">
    <w:p w:rsidR="00B160D3" w:rsidRDefault="00B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927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4480" w:rsidRDefault="00B16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B81"/>
    <w:multiLevelType w:val="hybridMultilevel"/>
    <w:tmpl w:val="0F80EE72"/>
    <w:lvl w:ilvl="0" w:tplc="AAD090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FCD"/>
    <w:multiLevelType w:val="hybridMultilevel"/>
    <w:tmpl w:val="822C6962"/>
    <w:lvl w:ilvl="0" w:tplc="27FA18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868"/>
    <w:multiLevelType w:val="hybridMultilevel"/>
    <w:tmpl w:val="1A38337E"/>
    <w:lvl w:ilvl="0" w:tplc="E42AD8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30C"/>
    <w:multiLevelType w:val="hybridMultilevel"/>
    <w:tmpl w:val="C526C9AA"/>
    <w:lvl w:ilvl="0" w:tplc="2C7639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03"/>
    <w:rsid w:val="00022BE1"/>
    <w:rsid w:val="00076489"/>
    <w:rsid w:val="0016509B"/>
    <w:rsid w:val="00201D35"/>
    <w:rsid w:val="002203EC"/>
    <w:rsid w:val="00276C03"/>
    <w:rsid w:val="002E4556"/>
    <w:rsid w:val="002F6B1B"/>
    <w:rsid w:val="00351FA4"/>
    <w:rsid w:val="00357540"/>
    <w:rsid w:val="003C4713"/>
    <w:rsid w:val="003C64F6"/>
    <w:rsid w:val="00470D5F"/>
    <w:rsid w:val="00590489"/>
    <w:rsid w:val="005C53B5"/>
    <w:rsid w:val="006244D9"/>
    <w:rsid w:val="006674F0"/>
    <w:rsid w:val="006869AC"/>
    <w:rsid w:val="007A5576"/>
    <w:rsid w:val="007D32C7"/>
    <w:rsid w:val="008372F2"/>
    <w:rsid w:val="00927C9C"/>
    <w:rsid w:val="00984C29"/>
    <w:rsid w:val="009A21FE"/>
    <w:rsid w:val="00A27B79"/>
    <w:rsid w:val="00B15718"/>
    <w:rsid w:val="00B160D3"/>
    <w:rsid w:val="00BA5AB8"/>
    <w:rsid w:val="00BC44EA"/>
    <w:rsid w:val="00D519D5"/>
    <w:rsid w:val="00E03B7A"/>
    <w:rsid w:val="00EA259D"/>
    <w:rsid w:val="00EA6398"/>
    <w:rsid w:val="00EC5D26"/>
    <w:rsid w:val="00F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31AC-CE26-452C-8958-CAAF5209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03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C03"/>
    <w:rPr>
      <w:rFonts w:ascii="Times New Roman" w:hAnsi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276C03"/>
    <w:pPr>
      <w:ind w:left="720"/>
      <w:contextualSpacing/>
    </w:pPr>
  </w:style>
  <w:style w:type="character" w:customStyle="1" w:styleId="2">
    <w:name w:val="Основной текст (2)"/>
    <w:basedOn w:val="a0"/>
    <w:rsid w:val="0016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No Spacing"/>
    <w:uiPriority w:val="1"/>
    <w:qFormat/>
    <w:rsid w:val="001650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EA63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16</cp:revision>
  <cp:lastPrinted>2021-06-03T11:02:00Z</cp:lastPrinted>
  <dcterms:created xsi:type="dcterms:W3CDTF">2021-04-06T08:03:00Z</dcterms:created>
  <dcterms:modified xsi:type="dcterms:W3CDTF">2021-06-03T11:21:00Z</dcterms:modified>
</cp:coreProperties>
</file>