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803AF" w14:textId="77777777" w:rsidR="00754091" w:rsidRPr="00FF2615" w:rsidRDefault="00754091" w:rsidP="00000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3641F9A3" w14:textId="2C7381E0" w:rsidR="00000073" w:rsidRPr="00E94347" w:rsidRDefault="00000073" w:rsidP="00000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bookmarkStart w:id="0" w:name="_GoBack"/>
      <w:r w:rsidRPr="00E94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 про систему облік</w:t>
      </w:r>
      <w:r w:rsidR="00B508C5" w:rsidRPr="00E94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у, види інформації, якою </w:t>
      </w:r>
      <w:r w:rsidR="00475E23" w:rsidRPr="00E94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володіє та </w:t>
      </w:r>
      <w:r w:rsidR="00B508C5" w:rsidRPr="00E94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користується</w:t>
      </w:r>
      <w:r w:rsidRPr="00E94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457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Миколаївська</w:t>
      </w:r>
      <w:r w:rsidRPr="00E94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обласна прокуратура</w:t>
      </w:r>
    </w:p>
    <w:p w14:paraId="1C12AA60" w14:textId="77777777" w:rsidR="00000073" w:rsidRPr="00E94347" w:rsidRDefault="00000073" w:rsidP="00000073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</w:pPr>
      <w:r w:rsidRPr="00E94347">
        <w:rPr>
          <w:rFonts w:ascii="Fira Sans" w:eastAsia="Times New Roman" w:hAnsi="Fira Sans" w:cs="Times New Roman"/>
          <w:i/>
          <w:iCs/>
          <w:color w:val="37393E"/>
          <w:sz w:val="24"/>
          <w:szCs w:val="24"/>
          <w:lang w:eastAsia="uk-UA"/>
        </w:rPr>
        <w:t>Електронні форми обліку:</w:t>
      </w:r>
    </w:p>
    <w:p w14:paraId="131ED548" w14:textId="77777777" w:rsidR="00000073" w:rsidRPr="00E94347" w:rsidRDefault="00000073" w:rsidP="0000007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</w:pPr>
      <w:r w:rsidRPr="00E94347"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  <w:t>Інформаційна  система «Система електронного документообігу»</w:t>
      </w:r>
    </w:p>
    <w:p w14:paraId="20E8EBAC" w14:textId="77777777" w:rsidR="00000073" w:rsidRPr="00E94347" w:rsidRDefault="00000073" w:rsidP="0000007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</w:pPr>
      <w:r w:rsidRPr="00E94347"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  <w:t>автоматизована інформаційно-аналітичної системи «Кадри»;</w:t>
      </w:r>
    </w:p>
    <w:p w14:paraId="22A5E806" w14:textId="77777777" w:rsidR="00000073" w:rsidRPr="00E94347" w:rsidRDefault="00000073" w:rsidP="00000073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</w:pPr>
      <w:r w:rsidRPr="00E94347"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  <w:t>Єдиний реєстр досудових розслідувань;</w:t>
      </w:r>
    </w:p>
    <w:p w14:paraId="51C2ED0B" w14:textId="77777777" w:rsidR="00000073" w:rsidRPr="00E94347" w:rsidRDefault="00000073" w:rsidP="00000073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</w:pPr>
      <w:r w:rsidRPr="00E94347"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  <w:t>інформаційно-аналітична система «Облік та статистика органів прокуратури»;</w:t>
      </w:r>
    </w:p>
    <w:p w14:paraId="3E0CA80C" w14:textId="77777777" w:rsidR="00000073" w:rsidRPr="00E94347" w:rsidRDefault="00000073" w:rsidP="00754091">
      <w:pPr>
        <w:numPr>
          <w:ilvl w:val="0"/>
          <w:numId w:val="5"/>
        </w:numPr>
        <w:spacing w:before="240" w:after="0" w:line="240" w:lineRule="auto"/>
        <w:jc w:val="both"/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</w:pPr>
      <w:r w:rsidRPr="00E94347"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  <w:t>автоматизована система бухгалтерського обліку та звітності</w:t>
      </w:r>
      <w:r w:rsidR="00754091" w:rsidRPr="00E94347"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  <w:t>;</w:t>
      </w:r>
    </w:p>
    <w:p w14:paraId="01B900F2" w14:textId="77777777" w:rsidR="00000073" w:rsidRPr="00E94347" w:rsidRDefault="00000073" w:rsidP="00000073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</w:pPr>
      <w:r w:rsidRPr="00E94347">
        <w:rPr>
          <w:rFonts w:ascii="Fira Sans" w:eastAsia="Times New Roman" w:hAnsi="Fira Sans" w:cs="Times New Roman"/>
          <w:i/>
          <w:iCs/>
          <w:color w:val="37393E"/>
          <w:sz w:val="24"/>
          <w:szCs w:val="24"/>
          <w:lang w:eastAsia="uk-UA"/>
        </w:rPr>
        <w:t>Журнальні форми обліку:</w:t>
      </w:r>
    </w:p>
    <w:p w14:paraId="3165F752" w14:textId="409704C5" w:rsidR="00000073" w:rsidRPr="00E94347" w:rsidRDefault="00B508C5" w:rsidP="00000073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</w:pPr>
      <w:r w:rsidRPr="00E94347"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  <w:t xml:space="preserve">книга обліку наказів керівника </w:t>
      </w:r>
      <w:r w:rsidR="00457E1A"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  <w:t>М</w:t>
      </w:r>
      <w:r w:rsidR="00BD6659">
        <w:rPr>
          <w:rFonts w:ascii="Fira Sans" w:eastAsia="Times New Roman" w:hAnsi="Fira Sans" w:cs="Times New Roman"/>
          <w:color w:val="37393E"/>
          <w:sz w:val="24"/>
          <w:szCs w:val="24"/>
          <w:lang w:val="ru-RU" w:eastAsia="uk-UA"/>
        </w:rPr>
        <w:t>и</w:t>
      </w:r>
      <w:proofErr w:type="spellStart"/>
      <w:r w:rsidR="00457E1A"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  <w:t>колаїв</w:t>
      </w:r>
      <w:r w:rsidRPr="00E94347"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  <w:t>ської</w:t>
      </w:r>
      <w:proofErr w:type="spellEnd"/>
      <w:r w:rsidRPr="00E94347"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  <w:t xml:space="preserve"> обласної прокуратури</w:t>
      </w:r>
      <w:r w:rsidR="00000073" w:rsidRPr="00E94347"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  <w:t>;</w:t>
      </w:r>
    </w:p>
    <w:p w14:paraId="2FCDC021" w14:textId="77777777" w:rsidR="00000073" w:rsidRPr="00E94347" w:rsidRDefault="00754091" w:rsidP="00000073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</w:pPr>
      <w:r w:rsidRPr="00E94347"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  <w:t xml:space="preserve">книги </w:t>
      </w:r>
      <w:r w:rsidR="00000073" w:rsidRPr="00E94347"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  <w:t>обліку особових справ;</w:t>
      </w:r>
    </w:p>
    <w:p w14:paraId="03507ECB" w14:textId="77777777" w:rsidR="00000073" w:rsidRPr="00E94347" w:rsidRDefault="00000073" w:rsidP="00000073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</w:pPr>
      <w:r w:rsidRPr="00E94347"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  <w:t>книга обліку архівних особових справ;</w:t>
      </w:r>
    </w:p>
    <w:p w14:paraId="421CEC31" w14:textId="77777777" w:rsidR="00000073" w:rsidRPr="00E94347" w:rsidRDefault="00000073" w:rsidP="00000073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</w:pPr>
      <w:r w:rsidRPr="00E94347"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  <w:t>книга обліку бланків трудових книжок і вкладишів до них;</w:t>
      </w:r>
    </w:p>
    <w:p w14:paraId="6A9DE15A" w14:textId="77777777" w:rsidR="00000073" w:rsidRPr="00E94347" w:rsidRDefault="00000073" w:rsidP="00000073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</w:pPr>
      <w:r w:rsidRPr="00E94347"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  <w:t>книга обліку руху трудових книжок і вкладишів до них;</w:t>
      </w:r>
    </w:p>
    <w:p w14:paraId="45DB2A76" w14:textId="77777777" w:rsidR="00000073" w:rsidRPr="00E94347" w:rsidRDefault="00754091" w:rsidP="00000073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</w:pPr>
      <w:r w:rsidRPr="00E94347"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  <w:t>книга</w:t>
      </w:r>
      <w:r w:rsidR="00000073" w:rsidRPr="00E94347"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  <w:t xml:space="preserve"> обліку наказів із кадрових питань (особового складу);</w:t>
      </w:r>
    </w:p>
    <w:p w14:paraId="03F8D8DF" w14:textId="77777777" w:rsidR="00000073" w:rsidRPr="00E94347" w:rsidRDefault="00000073" w:rsidP="00000073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</w:pPr>
      <w:r w:rsidRPr="00E94347"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  <w:t>журнал обліку виданих службових посвідчень прокурора;</w:t>
      </w:r>
    </w:p>
    <w:p w14:paraId="7CA49AFB" w14:textId="77777777" w:rsidR="00000073" w:rsidRPr="00E94347" w:rsidRDefault="00000073" w:rsidP="00000073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</w:pPr>
      <w:r w:rsidRPr="00E94347"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  <w:t xml:space="preserve">журнал обліку актів знищення </w:t>
      </w:r>
      <w:r w:rsidR="00754091" w:rsidRPr="00E94347"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  <w:t xml:space="preserve">бланків та </w:t>
      </w:r>
      <w:r w:rsidRPr="00E94347"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  <w:t>службових посвідчень прокурора;</w:t>
      </w:r>
    </w:p>
    <w:p w14:paraId="51DA8352" w14:textId="77777777" w:rsidR="00000073" w:rsidRPr="00E94347" w:rsidRDefault="00000073" w:rsidP="00000073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</w:pPr>
      <w:r w:rsidRPr="00E94347"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  <w:t>книга обліку печаток та штампів;</w:t>
      </w:r>
    </w:p>
    <w:p w14:paraId="46ECCF9C" w14:textId="13241BF4" w:rsidR="00000073" w:rsidRPr="00E94347" w:rsidRDefault="00000073" w:rsidP="00000073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</w:pPr>
      <w:r w:rsidRPr="00E94347"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  <w:t>журнал реєстрації прибуткових та видаткових касових документів</w:t>
      </w:r>
      <w:r w:rsidR="00A44C61" w:rsidRPr="00E94347"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  <w:t>;</w:t>
      </w:r>
    </w:p>
    <w:p w14:paraId="48EFB316" w14:textId="1F66C798" w:rsidR="00A44C61" w:rsidRPr="00E94347" w:rsidRDefault="00A44C61" w:rsidP="00A44C61">
      <w:pPr>
        <w:numPr>
          <w:ilvl w:val="0"/>
          <w:numId w:val="19"/>
        </w:numPr>
        <w:spacing w:before="240" w:after="0" w:line="240" w:lineRule="auto"/>
        <w:jc w:val="both"/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</w:pPr>
      <w:r w:rsidRPr="00E94347"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  <w:t>журнал обліку видачі, повернення, блокування та заміни електронних перепусток.</w:t>
      </w:r>
    </w:p>
    <w:p w14:paraId="05E55FF4" w14:textId="4F327DC2" w:rsidR="00000073" w:rsidRPr="00E94347" w:rsidRDefault="00000073" w:rsidP="00000073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</w:pPr>
      <w:r w:rsidRPr="00E94347">
        <w:rPr>
          <w:rFonts w:ascii="Fira Sans" w:eastAsia="Times New Roman" w:hAnsi="Fira Sans" w:cs="Times New Roman"/>
          <w:i/>
          <w:iCs/>
          <w:color w:val="37393E"/>
          <w:sz w:val="24"/>
          <w:szCs w:val="24"/>
          <w:lang w:eastAsia="uk-UA"/>
        </w:rPr>
        <w:t>В</w:t>
      </w:r>
      <w:r w:rsidR="00B508C5" w:rsidRPr="00E94347">
        <w:rPr>
          <w:rFonts w:ascii="Fira Sans" w:eastAsia="Times New Roman" w:hAnsi="Fira Sans" w:cs="Times New Roman"/>
          <w:i/>
          <w:iCs/>
          <w:color w:val="37393E"/>
          <w:sz w:val="24"/>
          <w:szCs w:val="24"/>
          <w:lang w:eastAsia="uk-UA"/>
        </w:rPr>
        <w:t xml:space="preserve">иди інформації, якою володіє </w:t>
      </w:r>
      <w:r w:rsidR="00457E1A">
        <w:rPr>
          <w:rFonts w:ascii="Fira Sans" w:eastAsia="Times New Roman" w:hAnsi="Fira Sans" w:cs="Times New Roman"/>
          <w:i/>
          <w:iCs/>
          <w:color w:val="37393E"/>
          <w:sz w:val="24"/>
          <w:szCs w:val="24"/>
          <w:lang w:eastAsia="uk-UA"/>
        </w:rPr>
        <w:t>Миколаїв</w:t>
      </w:r>
      <w:r w:rsidR="00B508C5" w:rsidRPr="00E94347">
        <w:rPr>
          <w:rFonts w:ascii="Fira Sans" w:eastAsia="Times New Roman" w:hAnsi="Fira Sans" w:cs="Times New Roman"/>
          <w:i/>
          <w:iCs/>
          <w:color w:val="37393E"/>
          <w:sz w:val="24"/>
          <w:szCs w:val="24"/>
          <w:lang w:eastAsia="uk-UA"/>
        </w:rPr>
        <w:t>ська обласна про</w:t>
      </w:r>
      <w:r w:rsidR="00475E23" w:rsidRPr="00E94347">
        <w:rPr>
          <w:rFonts w:ascii="Fira Sans" w:eastAsia="Times New Roman" w:hAnsi="Fira Sans" w:cs="Times New Roman"/>
          <w:i/>
          <w:iCs/>
          <w:color w:val="37393E"/>
          <w:sz w:val="24"/>
          <w:szCs w:val="24"/>
          <w:lang w:eastAsia="uk-UA"/>
        </w:rPr>
        <w:t>к</w:t>
      </w:r>
      <w:r w:rsidR="00B508C5" w:rsidRPr="00E94347">
        <w:rPr>
          <w:rFonts w:ascii="Fira Sans" w:eastAsia="Times New Roman" w:hAnsi="Fira Sans" w:cs="Times New Roman"/>
          <w:i/>
          <w:iCs/>
          <w:color w:val="37393E"/>
          <w:sz w:val="24"/>
          <w:szCs w:val="24"/>
          <w:lang w:eastAsia="uk-UA"/>
        </w:rPr>
        <w:t>уратура</w:t>
      </w:r>
    </w:p>
    <w:p w14:paraId="4B9EC3AB" w14:textId="77777777" w:rsidR="00630CCD" w:rsidRPr="00E94347" w:rsidRDefault="00000073" w:rsidP="00475E23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</w:pPr>
      <w:r w:rsidRPr="00E94347">
        <w:rPr>
          <w:rFonts w:ascii="Fira Sans" w:eastAsia="Times New Roman" w:hAnsi="Fira Sans" w:cs="Times New Roman"/>
          <w:color w:val="37393E"/>
          <w:sz w:val="24"/>
          <w:szCs w:val="24"/>
          <w:lang w:eastAsia="uk-UA"/>
        </w:rPr>
        <w:t>За змістом: інформація про фізичну особу; інформація довідкового характеру; правова інформація; статистична інформація; інші види інформації. </w:t>
      </w:r>
      <w:bookmarkEnd w:id="0"/>
    </w:p>
    <w:sectPr w:rsidR="00630CCD" w:rsidRPr="00E94347" w:rsidSect="00754091">
      <w:pgSz w:w="11906" w:h="16838"/>
      <w:pgMar w:top="709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7577E"/>
    <w:multiLevelType w:val="multilevel"/>
    <w:tmpl w:val="A4E4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C03C3"/>
    <w:multiLevelType w:val="multilevel"/>
    <w:tmpl w:val="F760A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A0BEA"/>
    <w:multiLevelType w:val="multilevel"/>
    <w:tmpl w:val="A6CA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C6064"/>
    <w:multiLevelType w:val="multilevel"/>
    <w:tmpl w:val="5A16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B7F30"/>
    <w:multiLevelType w:val="multilevel"/>
    <w:tmpl w:val="2EDC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075174"/>
    <w:multiLevelType w:val="multilevel"/>
    <w:tmpl w:val="29D6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0F3B9C"/>
    <w:multiLevelType w:val="multilevel"/>
    <w:tmpl w:val="1704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72402D"/>
    <w:multiLevelType w:val="multilevel"/>
    <w:tmpl w:val="60B6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A750E8"/>
    <w:multiLevelType w:val="multilevel"/>
    <w:tmpl w:val="2822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8A6B4C"/>
    <w:multiLevelType w:val="multilevel"/>
    <w:tmpl w:val="003C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B841F1"/>
    <w:multiLevelType w:val="multilevel"/>
    <w:tmpl w:val="F0AA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7921FB"/>
    <w:multiLevelType w:val="multilevel"/>
    <w:tmpl w:val="A748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3B5B1F"/>
    <w:multiLevelType w:val="multilevel"/>
    <w:tmpl w:val="1D8C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2B43E5"/>
    <w:multiLevelType w:val="multilevel"/>
    <w:tmpl w:val="E920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713282"/>
    <w:multiLevelType w:val="multilevel"/>
    <w:tmpl w:val="C0C4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9400C3"/>
    <w:multiLevelType w:val="multilevel"/>
    <w:tmpl w:val="C6A2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6D1BF4"/>
    <w:multiLevelType w:val="multilevel"/>
    <w:tmpl w:val="33D4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310BC"/>
    <w:multiLevelType w:val="multilevel"/>
    <w:tmpl w:val="57D0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9C0030"/>
    <w:multiLevelType w:val="multilevel"/>
    <w:tmpl w:val="A14A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7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"/>
  </w:num>
  <w:num w:numId="10">
    <w:abstractNumId w:val="2"/>
  </w:num>
  <w:num w:numId="11">
    <w:abstractNumId w:val="16"/>
  </w:num>
  <w:num w:numId="12">
    <w:abstractNumId w:val="8"/>
  </w:num>
  <w:num w:numId="13">
    <w:abstractNumId w:val="14"/>
  </w:num>
  <w:num w:numId="14">
    <w:abstractNumId w:val="5"/>
  </w:num>
  <w:num w:numId="15">
    <w:abstractNumId w:val="6"/>
  </w:num>
  <w:num w:numId="16">
    <w:abstractNumId w:val="18"/>
  </w:num>
  <w:num w:numId="17">
    <w:abstractNumId w:val="3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7AB"/>
    <w:rsid w:val="00000073"/>
    <w:rsid w:val="00306A15"/>
    <w:rsid w:val="00453410"/>
    <w:rsid w:val="00457E1A"/>
    <w:rsid w:val="00475E23"/>
    <w:rsid w:val="0048752D"/>
    <w:rsid w:val="00630CCD"/>
    <w:rsid w:val="00652C34"/>
    <w:rsid w:val="00754091"/>
    <w:rsid w:val="008C37AB"/>
    <w:rsid w:val="008C5AF0"/>
    <w:rsid w:val="00A44C61"/>
    <w:rsid w:val="00B508C5"/>
    <w:rsid w:val="00BD6659"/>
    <w:rsid w:val="00C3154D"/>
    <w:rsid w:val="00E94347"/>
    <w:rsid w:val="00EE2C23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0275"/>
  <w15:chartTrackingRefBased/>
  <w15:docId w15:val="{A63C1D7F-8EB3-4DEE-8EE1-E9BBC7EB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center">
    <w:name w:val="ql-align-center"/>
    <w:basedOn w:val="a"/>
    <w:rsid w:val="0000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000073"/>
    <w:rPr>
      <w:b/>
      <w:bCs/>
    </w:rPr>
  </w:style>
  <w:style w:type="paragraph" w:customStyle="1" w:styleId="ql-align-justify">
    <w:name w:val="ql-align-justify"/>
    <w:basedOn w:val="a"/>
    <w:rsid w:val="0000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00007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54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408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ТЕХНОРАЙ</dc:creator>
  <cp:keywords/>
  <dc:description/>
  <cp:lastModifiedBy>Админ</cp:lastModifiedBy>
  <cp:revision>10</cp:revision>
  <cp:lastPrinted>2025-04-30T07:27:00Z</cp:lastPrinted>
  <dcterms:created xsi:type="dcterms:W3CDTF">2025-04-30T07:53:00Z</dcterms:created>
  <dcterms:modified xsi:type="dcterms:W3CDTF">2025-05-23T10:37:00Z</dcterms:modified>
</cp:coreProperties>
</file>