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637BC" w14:textId="77777777" w:rsidR="001652FD" w:rsidRPr="004B3C3A" w:rsidRDefault="001652FD" w:rsidP="004B3C3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B3C3A">
        <w:rPr>
          <w:rFonts w:ascii="Times New Roman" w:hAnsi="Times New Roman" w:cs="Times New Roman"/>
          <w:b/>
          <w:bCs/>
          <w:sz w:val="28"/>
          <w:szCs w:val="28"/>
          <w:lang w:val="en-US"/>
        </w:rPr>
        <w:t>Information on the accounting system, types of</w:t>
      </w:r>
    </w:p>
    <w:p w14:paraId="41450AE0" w14:textId="77777777" w:rsidR="001652FD" w:rsidRPr="004B3C3A" w:rsidRDefault="001652FD" w:rsidP="004B3C3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B3C3A">
        <w:rPr>
          <w:rFonts w:ascii="Times New Roman" w:hAnsi="Times New Roman" w:cs="Times New Roman"/>
          <w:b/>
          <w:bCs/>
          <w:sz w:val="28"/>
          <w:szCs w:val="28"/>
          <w:lang w:val="en-US"/>
        </w:rPr>
        <w:t>of information held and used by the Mykolaiv Regional Prosecutor's Office</w:t>
      </w:r>
    </w:p>
    <w:p w14:paraId="10BF1C94" w14:textId="77777777" w:rsidR="001652FD" w:rsidRPr="004B3C3A" w:rsidRDefault="001652FD" w:rsidP="004B3C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EB80E25" w14:textId="77777777" w:rsidR="001652FD" w:rsidRPr="004B3C3A" w:rsidRDefault="001652FD" w:rsidP="004B3C3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B3C3A">
        <w:rPr>
          <w:rFonts w:ascii="Times New Roman" w:hAnsi="Times New Roman" w:cs="Times New Roman"/>
          <w:b/>
          <w:bCs/>
          <w:sz w:val="28"/>
          <w:szCs w:val="28"/>
          <w:lang w:val="en-US"/>
        </w:rPr>
        <w:t>Electronic forms of accounting:</w:t>
      </w:r>
    </w:p>
    <w:p w14:paraId="08ACAF3F" w14:textId="77777777" w:rsidR="001652FD" w:rsidRPr="004B3C3A" w:rsidRDefault="001652FD" w:rsidP="004B3C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C3A">
        <w:rPr>
          <w:rFonts w:ascii="Times New Roman" w:hAnsi="Times New Roman" w:cs="Times New Roman"/>
          <w:sz w:val="28"/>
          <w:szCs w:val="28"/>
          <w:lang w:val="en-US"/>
        </w:rPr>
        <w:t>Information system ‘Electronic Document Management System’</w:t>
      </w:r>
    </w:p>
    <w:p w14:paraId="183528BF" w14:textId="75D3397B" w:rsidR="001652FD" w:rsidRPr="004B3C3A" w:rsidRDefault="001652FD" w:rsidP="004B3C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C3A">
        <w:rPr>
          <w:rFonts w:ascii="Times New Roman" w:hAnsi="Times New Roman" w:cs="Times New Roman"/>
          <w:sz w:val="28"/>
          <w:szCs w:val="28"/>
          <w:lang w:val="en-US"/>
        </w:rPr>
        <w:t xml:space="preserve"> Automated information and analytical </w:t>
      </w:r>
      <w:r w:rsidR="004B3C3A">
        <w:rPr>
          <w:rFonts w:ascii="Times New Roman" w:hAnsi="Times New Roman" w:cs="Times New Roman"/>
          <w:sz w:val="28"/>
          <w:szCs w:val="28"/>
          <w:lang w:val="en-US"/>
        </w:rPr>
        <w:t xml:space="preserve">system </w:t>
      </w:r>
      <w:r w:rsidR="004B3C3A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4B3C3A">
        <w:rPr>
          <w:rFonts w:ascii="Times New Roman" w:hAnsi="Times New Roman" w:cs="Times New Roman"/>
          <w:sz w:val="28"/>
          <w:szCs w:val="28"/>
          <w:lang w:val="en-US"/>
        </w:rPr>
        <w:t>Cadry</w:t>
      </w:r>
      <w:r w:rsidR="004B3C3A">
        <w:rPr>
          <w:rFonts w:ascii="Times New Roman" w:hAnsi="Times New Roman" w:cs="Times New Roman"/>
          <w:sz w:val="28"/>
          <w:szCs w:val="28"/>
        </w:rPr>
        <w:t>»</w:t>
      </w:r>
      <w:r w:rsidRPr="004B3C3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4BDB528" w14:textId="77777777" w:rsidR="001652FD" w:rsidRPr="004B3C3A" w:rsidRDefault="001652FD" w:rsidP="004B3C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C3A">
        <w:rPr>
          <w:rFonts w:ascii="Times New Roman" w:hAnsi="Times New Roman" w:cs="Times New Roman"/>
          <w:sz w:val="28"/>
          <w:szCs w:val="28"/>
          <w:lang w:val="en-US"/>
        </w:rPr>
        <w:t>Unified register of pre-trial investigations;</w:t>
      </w:r>
    </w:p>
    <w:p w14:paraId="3BE02DFE" w14:textId="73A9E3BE" w:rsidR="001652FD" w:rsidRPr="004B3C3A" w:rsidRDefault="001652FD" w:rsidP="004B3C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C3A">
        <w:rPr>
          <w:rFonts w:ascii="Times New Roman" w:hAnsi="Times New Roman" w:cs="Times New Roman"/>
          <w:sz w:val="28"/>
          <w:szCs w:val="28"/>
          <w:lang w:val="en-US"/>
        </w:rPr>
        <w:t xml:space="preserve"> Information and analytical system ‘Accounting and Statistics of the Prosecutor's Office’;</w:t>
      </w:r>
    </w:p>
    <w:p w14:paraId="1FED9F36" w14:textId="77777777" w:rsidR="001652FD" w:rsidRPr="004B3C3A" w:rsidRDefault="001652FD" w:rsidP="004B3C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C3A">
        <w:rPr>
          <w:rFonts w:ascii="Times New Roman" w:hAnsi="Times New Roman" w:cs="Times New Roman"/>
          <w:sz w:val="28"/>
          <w:szCs w:val="28"/>
          <w:lang w:val="en-US"/>
        </w:rPr>
        <w:t>automated accounting and reporting system;</w:t>
      </w:r>
    </w:p>
    <w:p w14:paraId="2DF08420" w14:textId="77777777" w:rsidR="001652FD" w:rsidRPr="004B3C3A" w:rsidRDefault="001652FD" w:rsidP="004B3C3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B3C3A">
        <w:rPr>
          <w:rFonts w:ascii="Times New Roman" w:hAnsi="Times New Roman" w:cs="Times New Roman"/>
          <w:b/>
          <w:bCs/>
          <w:sz w:val="28"/>
          <w:szCs w:val="28"/>
          <w:lang w:val="en-US"/>
        </w:rPr>
        <w:t>Journal accounting forms:</w:t>
      </w:r>
    </w:p>
    <w:p w14:paraId="2DE9C08F" w14:textId="77777777" w:rsidR="001652FD" w:rsidRPr="004B3C3A" w:rsidRDefault="001652FD" w:rsidP="004B3C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C3A">
        <w:rPr>
          <w:rFonts w:ascii="Times New Roman" w:hAnsi="Times New Roman" w:cs="Times New Roman"/>
          <w:sz w:val="28"/>
          <w:szCs w:val="28"/>
          <w:lang w:val="en-US"/>
        </w:rPr>
        <w:t>book of orders of the Head of Mykolaiv Regional Prosecutor's Office;</w:t>
      </w:r>
    </w:p>
    <w:p w14:paraId="6BA1AB5D" w14:textId="77777777" w:rsidR="001652FD" w:rsidRPr="004B3C3A" w:rsidRDefault="001652FD" w:rsidP="004B3C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C3A">
        <w:rPr>
          <w:rFonts w:ascii="Times New Roman" w:hAnsi="Times New Roman" w:cs="Times New Roman"/>
          <w:sz w:val="28"/>
          <w:szCs w:val="28"/>
          <w:lang w:val="en-US"/>
        </w:rPr>
        <w:t>personal files accounting books;</w:t>
      </w:r>
    </w:p>
    <w:p w14:paraId="641163C3" w14:textId="77777777" w:rsidR="001652FD" w:rsidRPr="004B3C3A" w:rsidRDefault="001652FD" w:rsidP="004B3C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C3A">
        <w:rPr>
          <w:rFonts w:ascii="Times New Roman" w:hAnsi="Times New Roman" w:cs="Times New Roman"/>
          <w:sz w:val="28"/>
          <w:szCs w:val="28"/>
          <w:lang w:val="en-US"/>
        </w:rPr>
        <w:t>a record book of archival personal files;</w:t>
      </w:r>
    </w:p>
    <w:p w14:paraId="7E0CBC0B" w14:textId="77777777" w:rsidR="001652FD" w:rsidRPr="004B3C3A" w:rsidRDefault="001652FD" w:rsidP="004B3C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C3A">
        <w:rPr>
          <w:rFonts w:ascii="Times New Roman" w:hAnsi="Times New Roman" w:cs="Times New Roman"/>
          <w:sz w:val="28"/>
          <w:szCs w:val="28"/>
          <w:lang w:val="en-US"/>
        </w:rPr>
        <w:t>a book of record of employment record book forms and inserts to them;</w:t>
      </w:r>
    </w:p>
    <w:p w14:paraId="3BEDE1B2" w14:textId="77777777" w:rsidR="001652FD" w:rsidRPr="004B3C3A" w:rsidRDefault="001652FD" w:rsidP="004B3C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C3A">
        <w:rPr>
          <w:rFonts w:ascii="Times New Roman" w:hAnsi="Times New Roman" w:cs="Times New Roman"/>
          <w:sz w:val="28"/>
          <w:szCs w:val="28"/>
          <w:lang w:val="en-US"/>
        </w:rPr>
        <w:t>a book for recording the movement of employment record books and their inserts;</w:t>
      </w:r>
    </w:p>
    <w:p w14:paraId="612BAA14" w14:textId="77777777" w:rsidR="001652FD" w:rsidRPr="004B3C3A" w:rsidRDefault="001652FD" w:rsidP="004B3C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C3A">
        <w:rPr>
          <w:rFonts w:ascii="Times New Roman" w:hAnsi="Times New Roman" w:cs="Times New Roman"/>
          <w:sz w:val="28"/>
          <w:szCs w:val="28"/>
          <w:lang w:val="en-US"/>
        </w:rPr>
        <w:t>a book of accounting of orders on personnel issues (personnel);</w:t>
      </w:r>
    </w:p>
    <w:p w14:paraId="2A2BF174" w14:textId="77777777" w:rsidR="001652FD" w:rsidRPr="004B3C3A" w:rsidRDefault="001652FD" w:rsidP="004B3C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C3A">
        <w:rPr>
          <w:rFonts w:ascii="Times New Roman" w:hAnsi="Times New Roman" w:cs="Times New Roman"/>
          <w:sz w:val="28"/>
          <w:szCs w:val="28"/>
          <w:lang w:val="en-US"/>
        </w:rPr>
        <w:t>a register of issued service certificates of the prosecutor;</w:t>
      </w:r>
    </w:p>
    <w:p w14:paraId="4BB3D581" w14:textId="5792D759" w:rsidR="001652FD" w:rsidRPr="004B3C3A" w:rsidRDefault="001652FD" w:rsidP="004B3C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C3A">
        <w:rPr>
          <w:rFonts w:ascii="Times New Roman" w:hAnsi="Times New Roman" w:cs="Times New Roman"/>
          <w:sz w:val="28"/>
          <w:szCs w:val="28"/>
          <w:lang w:val="en-US"/>
        </w:rPr>
        <w:t xml:space="preserve"> a register of acts of destruction of forms and service certificates of the prosecutor;</w:t>
      </w:r>
    </w:p>
    <w:p w14:paraId="5EB4E051" w14:textId="77777777" w:rsidR="001652FD" w:rsidRPr="004B3C3A" w:rsidRDefault="001652FD" w:rsidP="004B3C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C3A">
        <w:rPr>
          <w:rFonts w:ascii="Times New Roman" w:hAnsi="Times New Roman" w:cs="Times New Roman"/>
          <w:sz w:val="28"/>
          <w:szCs w:val="28"/>
          <w:lang w:val="en-US"/>
        </w:rPr>
        <w:t>a register of seals and stamps;</w:t>
      </w:r>
    </w:p>
    <w:p w14:paraId="2FBAB8C1" w14:textId="77777777" w:rsidR="001652FD" w:rsidRPr="004B3C3A" w:rsidRDefault="001652FD" w:rsidP="004B3C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C3A">
        <w:rPr>
          <w:rFonts w:ascii="Times New Roman" w:hAnsi="Times New Roman" w:cs="Times New Roman"/>
          <w:sz w:val="28"/>
          <w:szCs w:val="28"/>
          <w:lang w:val="en-US"/>
        </w:rPr>
        <w:t>a register of incoming and outgoing cash documents;</w:t>
      </w:r>
    </w:p>
    <w:p w14:paraId="454B4B20" w14:textId="375C5DC1" w:rsidR="001652FD" w:rsidRPr="004B3C3A" w:rsidRDefault="001652FD" w:rsidP="004B3C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C3A">
        <w:rPr>
          <w:rFonts w:ascii="Times New Roman" w:hAnsi="Times New Roman" w:cs="Times New Roman"/>
          <w:sz w:val="28"/>
          <w:szCs w:val="28"/>
          <w:lang w:val="en-US"/>
        </w:rPr>
        <w:t xml:space="preserve"> a register of issuance, return, blocking and replacement of electronic passes.</w:t>
      </w:r>
    </w:p>
    <w:p w14:paraId="04E3DF7D" w14:textId="77777777" w:rsidR="001652FD" w:rsidRPr="004B3C3A" w:rsidRDefault="001652FD" w:rsidP="004B3C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C3A">
        <w:rPr>
          <w:rFonts w:ascii="Times New Roman" w:hAnsi="Times New Roman" w:cs="Times New Roman"/>
          <w:sz w:val="28"/>
          <w:szCs w:val="28"/>
          <w:lang w:val="en-US"/>
        </w:rPr>
        <w:t>Types of information held by the Mykolaiv Regional Prosecutor's Office</w:t>
      </w:r>
    </w:p>
    <w:p w14:paraId="4B9EC3AB" w14:textId="14BCD4A8" w:rsidR="00630CCD" w:rsidRPr="004B3C3A" w:rsidRDefault="001652FD" w:rsidP="004B3C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C3A">
        <w:rPr>
          <w:rFonts w:ascii="Times New Roman" w:hAnsi="Times New Roman" w:cs="Times New Roman"/>
          <w:sz w:val="28"/>
          <w:szCs w:val="28"/>
          <w:lang w:val="en-US"/>
        </w:rPr>
        <w:t>By content: information about an individual; information of a reference nature; legal information; statistical information; other types of information.</w:t>
      </w:r>
    </w:p>
    <w:sectPr w:rsidR="00630CCD" w:rsidRPr="004B3C3A" w:rsidSect="00754091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77E"/>
    <w:multiLevelType w:val="multilevel"/>
    <w:tmpl w:val="A4E4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C03C3"/>
    <w:multiLevelType w:val="multilevel"/>
    <w:tmpl w:val="F760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A0BEA"/>
    <w:multiLevelType w:val="multilevel"/>
    <w:tmpl w:val="A6CA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C6064"/>
    <w:multiLevelType w:val="multilevel"/>
    <w:tmpl w:val="5A16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B7F30"/>
    <w:multiLevelType w:val="multilevel"/>
    <w:tmpl w:val="2EDC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075174"/>
    <w:multiLevelType w:val="multilevel"/>
    <w:tmpl w:val="29D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0F3B9C"/>
    <w:multiLevelType w:val="multilevel"/>
    <w:tmpl w:val="1704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72402D"/>
    <w:multiLevelType w:val="multilevel"/>
    <w:tmpl w:val="60B6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750E8"/>
    <w:multiLevelType w:val="multilevel"/>
    <w:tmpl w:val="2822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A6B4C"/>
    <w:multiLevelType w:val="multilevel"/>
    <w:tmpl w:val="003C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B841F1"/>
    <w:multiLevelType w:val="multilevel"/>
    <w:tmpl w:val="F0AA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921FB"/>
    <w:multiLevelType w:val="multilevel"/>
    <w:tmpl w:val="A748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3B5B1F"/>
    <w:multiLevelType w:val="multilevel"/>
    <w:tmpl w:val="1D8C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2B43E5"/>
    <w:multiLevelType w:val="multilevel"/>
    <w:tmpl w:val="E920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713282"/>
    <w:multiLevelType w:val="multilevel"/>
    <w:tmpl w:val="C0C4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9400C3"/>
    <w:multiLevelType w:val="multilevel"/>
    <w:tmpl w:val="C6A2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6D1BF4"/>
    <w:multiLevelType w:val="multilevel"/>
    <w:tmpl w:val="33D4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310BC"/>
    <w:multiLevelType w:val="multilevel"/>
    <w:tmpl w:val="57D0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9C0030"/>
    <w:multiLevelType w:val="multilevel"/>
    <w:tmpl w:val="A14A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7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"/>
  </w:num>
  <w:num w:numId="10">
    <w:abstractNumId w:val="2"/>
  </w:num>
  <w:num w:numId="11">
    <w:abstractNumId w:val="16"/>
  </w:num>
  <w:num w:numId="12">
    <w:abstractNumId w:val="8"/>
  </w:num>
  <w:num w:numId="13">
    <w:abstractNumId w:val="14"/>
  </w:num>
  <w:num w:numId="14">
    <w:abstractNumId w:val="5"/>
  </w:num>
  <w:num w:numId="15">
    <w:abstractNumId w:val="6"/>
  </w:num>
  <w:num w:numId="16">
    <w:abstractNumId w:val="18"/>
  </w:num>
  <w:num w:numId="17">
    <w:abstractNumId w:val="3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AB"/>
    <w:rsid w:val="00000073"/>
    <w:rsid w:val="001652FD"/>
    <w:rsid w:val="00306A15"/>
    <w:rsid w:val="00453410"/>
    <w:rsid w:val="00457E1A"/>
    <w:rsid w:val="00475E23"/>
    <w:rsid w:val="0048752D"/>
    <w:rsid w:val="004B3C3A"/>
    <w:rsid w:val="00630CCD"/>
    <w:rsid w:val="00652C34"/>
    <w:rsid w:val="00754091"/>
    <w:rsid w:val="008C37AB"/>
    <w:rsid w:val="008C5AF0"/>
    <w:rsid w:val="00A44C61"/>
    <w:rsid w:val="00B508C5"/>
    <w:rsid w:val="00BD6659"/>
    <w:rsid w:val="00C3154D"/>
    <w:rsid w:val="00E94347"/>
    <w:rsid w:val="00EE2C23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0275"/>
  <w15:chartTrackingRefBased/>
  <w15:docId w15:val="{A63C1D7F-8EB3-4DEE-8EE1-E9BBC7E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00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000073"/>
    <w:rPr>
      <w:b/>
      <w:bCs/>
    </w:rPr>
  </w:style>
  <w:style w:type="paragraph" w:customStyle="1" w:styleId="ql-align-justify">
    <w:name w:val="ql-align-justify"/>
    <w:basedOn w:val="a"/>
    <w:rsid w:val="0000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00007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54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40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ТЕХНОРАЙ</dc:creator>
  <cp:keywords/>
  <dc:description/>
  <cp:lastModifiedBy>piymalnyagromad</cp:lastModifiedBy>
  <cp:revision>13</cp:revision>
  <cp:lastPrinted>2025-04-30T07:27:00Z</cp:lastPrinted>
  <dcterms:created xsi:type="dcterms:W3CDTF">2025-04-30T07:53:00Z</dcterms:created>
  <dcterms:modified xsi:type="dcterms:W3CDTF">2025-05-29T06:17:00Z</dcterms:modified>
</cp:coreProperties>
</file>