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EDC">
        <w:rPr>
          <w:rFonts w:ascii="Times New Roman" w:hAnsi="Times New Roman" w:cs="Times New Roman"/>
          <w:sz w:val="28"/>
          <w:szCs w:val="28"/>
        </w:rPr>
        <w:t>Природний газ</w:t>
      </w:r>
      <w:r w:rsidR="00DD44E4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116858" w:rsidRPr="00116858">
        <w:rPr>
          <w:rFonts w:ascii="Times New Roman" w:hAnsi="Times New Roman" w:cs="Times New Roman"/>
          <w:sz w:val="28"/>
          <w:szCs w:val="28"/>
        </w:rPr>
        <w:t>021:2015: 09120000-6 — Газове паливо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858" w:rsidRPr="00116858">
        <w:rPr>
          <w:rFonts w:ascii="Times New Roman" w:hAnsi="Times New Roman" w:cs="Times New Roman"/>
          <w:sz w:val="28"/>
          <w:szCs w:val="28"/>
        </w:rPr>
        <w:t>UA-2021-04-06-008530-a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Pr="00880165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880165">
        <w:rPr>
          <w:rFonts w:ascii="Times New Roman" w:hAnsi="Times New Roman" w:cs="Times New Roman"/>
          <w:sz w:val="28"/>
          <w:szCs w:val="28"/>
        </w:rPr>
        <w:t xml:space="preserve"> </w:t>
      </w:r>
      <w:r w:rsidR="00AC0BB2" w:rsidRPr="00AC0BB2">
        <w:rPr>
          <w:rFonts w:ascii="Times New Roman" w:hAnsi="Times New Roman" w:cs="Times New Roman"/>
          <w:sz w:val="28"/>
          <w:szCs w:val="28"/>
        </w:rPr>
        <w:t>Закупівля товарів за процедурою відновлення платоспроможності боржника згідно із законодавством</w:t>
      </w:r>
      <w:r w:rsidR="00AC0BB2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B049F1">
        <w:rPr>
          <w:rFonts w:ascii="Times New Roman" w:hAnsi="Times New Roman" w:cs="Times New Roman"/>
          <w:sz w:val="28"/>
          <w:szCs w:val="28"/>
        </w:rPr>
        <w:t>74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47A" w:rsidRPr="009E3C03" w:rsidRDefault="00880165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0D0">
        <w:rPr>
          <w:rFonts w:ascii="Times New Roman" w:hAnsi="Times New Roman" w:cs="Times New Roman"/>
          <w:sz w:val="28"/>
          <w:szCs w:val="28"/>
        </w:rPr>
        <w:t xml:space="preserve">визначена </w:t>
      </w:r>
      <w:r>
        <w:rPr>
          <w:rFonts w:ascii="Times New Roman" w:hAnsi="Times New Roman" w:cs="Times New Roman"/>
          <w:sz w:val="28"/>
          <w:szCs w:val="28"/>
        </w:rPr>
        <w:t>за результатами проведення переговорної процедури, відповідно до ч.</w:t>
      </w:r>
      <w:r w:rsidR="00AC0BB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статті 40 Закону України «Про публічні закупівлі» від 25.12.2015 року № 922-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F1247A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C0BB2">
        <w:rPr>
          <w:rFonts w:ascii="Times New Roman" w:hAnsi="Times New Roman" w:cs="Times New Roman"/>
          <w:sz w:val="28"/>
          <w:szCs w:val="28"/>
        </w:rPr>
        <w:t>21735,02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23B0A"/>
    <w:rsid w:val="003516F3"/>
    <w:rsid w:val="003D1DFD"/>
    <w:rsid w:val="004024DD"/>
    <w:rsid w:val="00416722"/>
    <w:rsid w:val="00460896"/>
    <w:rsid w:val="004B2969"/>
    <w:rsid w:val="00524194"/>
    <w:rsid w:val="005E160A"/>
    <w:rsid w:val="006248DA"/>
    <w:rsid w:val="00643CDD"/>
    <w:rsid w:val="0065106E"/>
    <w:rsid w:val="006951CD"/>
    <w:rsid w:val="00697C9A"/>
    <w:rsid w:val="006A71D4"/>
    <w:rsid w:val="006F7495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F4DBA"/>
    <w:rsid w:val="00A835F7"/>
    <w:rsid w:val="00AC09E2"/>
    <w:rsid w:val="00AC0BB2"/>
    <w:rsid w:val="00B049F1"/>
    <w:rsid w:val="00B05E57"/>
    <w:rsid w:val="00B25440"/>
    <w:rsid w:val="00B43680"/>
    <w:rsid w:val="00B72020"/>
    <w:rsid w:val="00BA08E9"/>
    <w:rsid w:val="00BD0B47"/>
    <w:rsid w:val="00CB1087"/>
    <w:rsid w:val="00CB65B9"/>
    <w:rsid w:val="00CD1186"/>
    <w:rsid w:val="00D32668"/>
    <w:rsid w:val="00DD44E4"/>
    <w:rsid w:val="00DE7DE3"/>
    <w:rsid w:val="00E2218E"/>
    <w:rsid w:val="00E3148C"/>
    <w:rsid w:val="00E5467D"/>
    <w:rsid w:val="00E911BA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2021-08-18T10:26:00Z</cp:lastPrinted>
  <dcterms:created xsi:type="dcterms:W3CDTF">2021-08-18T10:42:00Z</dcterms:created>
  <dcterms:modified xsi:type="dcterms:W3CDTF">2021-08-18T11:12:00Z</dcterms:modified>
</cp:coreProperties>
</file>