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5B1" w:rsidRDefault="006115B1" w:rsidP="006115B1">
      <w:pPr>
        <w:spacing w:after="0" w:line="240" w:lineRule="auto"/>
        <w:rPr>
          <w:rFonts w:ascii="Times New Roman" w:hAnsi="Times New Roman" w:cs="Times New Roman"/>
          <w:b/>
          <w:sz w:val="28"/>
          <w:szCs w:val="28"/>
        </w:rPr>
      </w:pPr>
      <w:r w:rsidRPr="0048639A">
        <w:rPr>
          <w:rFonts w:ascii="Times New Roman" w:hAnsi="Times New Roman" w:cs="Times New Roman"/>
          <w:b/>
          <w:sz w:val="28"/>
          <w:szCs w:val="28"/>
        </w:rPr>
        <w:t>І Н Ф О Р М А Ц І</w:t>
      </w:r>
      <w:r>
        <w:t xml:space="preserve"> </w:t>
      </w:r>
      <w:r w:rsidRPr="0048639A">
        <w:rPr>
          <w:rFonts w:ascii="Times New Roman" w:hAnsi="Times New Roman" w:cs="Times New Roman"/>
          <w:b/>
          <w:sz w:val="28"/>
          <w:szCs w:val="28"/>
        </w:rPr>
        <w:t>Я</w:t>
      </w:r>
    </w:p>
    <w:p w:rsidR="006115B1" w:rsidRDefault="006115B1" w:rsidP="006115B1">
      <w:pPr>
        <w:spacing w:after="0" w:line="240" w:lineRule="auto"/>
        <w:rPr>
          <w:rFonts w:ascii="Times New Roman" w:hAnsi="Times New Roman" w:cs="Times New Roman"/>
          <w:b/>
          <w:sz w:val="28"/>
          <w:szCs w:val="28"/>
        </w:rPr>
      </w:pPr>
      <w:r>
        <w:rPr>
          <w:rFonts w:ascii="Times New Roman" w:hAnsi="Times New Roman" w:cs="Times New Roman"/>
          <w:b/>
          <w:sz w:val="28"/>
          <w:szCs w:val="28"/>
        </w:rPr>
        <w:t>про діяльність органів Миколаївської</w:t>
      </w:r>
    </w:p>
    <w:p w:rsidR="006115B1" w:rsidRDefault="00ED2E4D" w:rsidP="006115B1">
      <w:pPr>
        <w:spacing w:after="0" w:line="240" w:lineRule="auto"/>
        <w:rPr>
          <w:rFonts w:ascii="Times New Roman" w:hAnsi="Times New Roman" w:cs="Times New Roman"/>
          <w:b/>
          <w:sz w:val="28"/>
          <w:szCs w:val="28"/>
        </w:rPr>
      </w:pPr>
      <w:r>
        <w:rPr>
          <w:rFonts w:ascii="Times New Roman" w:hAnsi="Times New Roman" w:cs="Times New Roman"/>
          <w:b/>
          <w:sz w:val="28"/>
          <w:szCs w:val="28"/>
        </w:rPr>
        <w:t>обласної прокуратури за 6 місяців 2021</w:t>
      </w:r>
      <w:r w:rsidR="006115B1">
        <w:rPr>
          <w:rFonts w:ascii="Times New Roman" w:hAnsi="Times New Roman" w:cs="Times New Roman"/>
          <w:b/>
          <w:sz w:val="28"/>
          <w:szCs w:val="28"/>
        </w:rPr>
        <w:t xml:space="preserve"> року</w:t>
      </w:r>
    </w:p>
    <w:p w:rsidR="006115B1" w:rsidRDefault="006115B1" w:rsidP="006115B1">
      <w:pPr>
        <w:spacing w:after="0" w:line="240" w:lineRule="auto"/>
        <w:rPr>
          <w:rFonts w:ascii="Times New Roman" w:hAnsi="Times New Roman" w:cs="Times New Roman"/>
          <w:sz w:val="28"/>
          <w:szCs w:val="28"/>
        </w:rPr>
      </w:pPr>
      <w:r w:rsidRPr="0048639A">
        <w:rPr>
          <w:rFonts w:ascii="Times New Roman" w:hAnsi="Times New Roman" w:cs="Times New Roman"/>
          <w:sz w:val="28"/>
          <w:szCs w:val="28"/>
        </w:rPr>
        <w:t>(відповідно до положень ст.6 Закону України «Про прокуратуру»)</w:t>
      </w:r>
    </w:p>
    <w:p w:rsidR="006115B1" w:rsidRDefault="006115B1" w:rsidP="006115B1">
      <w:pPr>
        <w:spacing w:after="0" w:line="240" w:lineRule="auto"/>
        <w:rPr>
          <w:rFonts w:ascii="Times New Roman" w:hAnsi="Times New Roman" w:cs="Times New Roman"/>
          <w:sz w:val="28"/>
          <w:szCs w:val="28"/>
        </w:rPr>
      </w:pPr>
    </w:p>
    <w:p w:rsidR="006115B1" w:rsidRDefault="006115B1" w:rsidP="006115B1">
      <w:pPr>
        <w:spacing w:after="0" w:line="240" w:lineRule="auto"/>
        <w:rPr>
          <w:rFonts w:ascii="Times New Roman" w:hAnsi="Times New Roman" w:cs="Times New Roman"/>
          <w:sz w:val="28"/>
          <w:szCs w:val="28"/>
        </w:rPr>
      </w:pPr>
    </w:p>
    <w:p w:rsidR="006115B1" w:rsidRDefault="006115B1" w:rsidP="006115B1">
      <w:pPr>
        <w:spacing w:after="0" w:line="240" w:lineRule="auto"/>
        <w:rPr>
          <w:rFonts w:ascii="Times New Roman" w:hAnsi="Times New Roman" w:cs="Times New Roman"/>
          <w:sz w:val="28"/>
          <w:szCs w:val="28"/>
        </w:rPr>
      </w:pPr>
    </w:p>
    <w:p w:rsidR="00885427" w:rsidRDefault="006115B1" w:rsidP="00050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Миколаївською обласною прокуратурою у межах повноважень, визначених Конституцією України та Законом України «Про прокуратуру», упродовж першого </w:t>
      </w:r>
      <w:r w:rsidR="00ED2E4D">
        <w:rPr>
          <w:rFonts w:ascii="Times New Roman" w:hAnsi="Times New Roman" w:cs="Times New Roman"/>
          <w:sz w:val="28"/>
          <w:szCs w:val="28"/>
        </w:rPr>
        <w:t>півріччя 2021</w:t>
      </w:r>
      <w:r>
        <w:rPr>
          <w:rFonts w:ascii="Times New Roman" w:hAnsi="Times New Roman" w:cs="Times New Roman"/>
          <w:sz w:val="28"/>
          <w:szCs w:val="28"/>
        </w:rPr>
        <w:t xml:space="preserve"> року вжи</w:t>
      </w:r>
      <w:r w:rsidR="00F7159C">
        <w:rPr>
          <w:rFonts w:ascii="Times New Roman" w:hAnsi="Times New Roman" w:cs="Times New Roman"/>
          <w:sz w:val="28"/>
          <w:szCs w:val="28"/>
        </w:rPr>
        <w:t>то</w:t>
      </w:r>
      <w:r>
        <w:rPr>
          <w:rFonts w:ascii="Times New Roman" w:hAnsi="Times New Roman" w:cs="Times New Roman"/>
          <w:sz w:val="28"/>
          <w:szCs w:val="28"/>
        </w:rPr>
        <w:t xml:space="preserve"> орг</w:t>
      </w:r>
      <w:r w:rsidR="00F7159C">
        <w:rPr>
          <w:rFonts w:ascii="Times New Roman" w:hAnsi="Times New Roman" w:cs="Times New Roman"/>
          <w:sz w:val="28"/>
          <w:szCs w:val="28"/>
        </w:rPr>
        <w:t>анізаційно-практичні заходи з метою</w:t>
      </w:r>
      <w:r>
        <w:rPr>
          <w:rFonts w:ascii="Times New Roman" w:hAnsi="Times New Roman" w:cs="Times New Roman"/>
          <w:sz w:val="28"/>
          <w:szCs w:val="28"/>
        </w:rPr>
        <w:t xml:space="preserve"> забезпечення належної організації роботи і управління, повноти та своєчасності усунення порушень закону, реального захисту та поновлення порушених прав і свобод людини, інтересів суспільства та держави, відшкодування завданих збитків тощо.</w:t>
      </w:r>
    </w:p>
    <w:p w:rsidR="00F731FD" w:rsidRDefault="0062604C" w:rsidP="00F731FD">
      <w:pPr>
        <w:spacing w:after="0" w:line="240" w:lineRule="auto"/>
        <w:ind w:firstLine="567"/>
        <w:jc w:val="both"/>
        <w:rPr>
          <w:rFonts w:ascii="Times New Roman" w:eastAsia="Calibri" w:hAnsi="Times New Roman" w:cs="Times New Roman"/>
          <w:sz w:val="28"/>
          <w:szCs w:val="28"/>
        </w:rPr>
      </w:pPr>
      <w:r w:rsidRPr="0062604C">
        <w:rPr>
          <w:rFonts w:ascii="Times New Roman" w:hAnsi="Times New Roman" w:cs="Times New Roman"/>
          <w:sz w:val="28"/>
          <w:szCs w:val="28"/>
        </w:rPr>
        <w:t xml:space="preserve">На виконання вимог </w:t>
      </w:r>
      <w:r w:rsidR="007C777A">
        <w:rPr>
          <w:rFonts w:ascii="Times New Roman" w:hAnsi="Times New Roman" w:cs="Times New Roman"/>
          <w:sz w:val="28"/>
          <w:szCs w:val="28"/>
        </w:rPr>
        <w:t xml:space="preserve">ст. </w:t>
      </w:r>
      <w:r w:rsidRPr="0062604C">
        <w:rPr>
          <w:rFonts w:ascii="Times New Roman" w:hAnsi="Times New Roman" w:cs="Times New Roman"/>
          <w:sz w:val="28"/>
          <w:szCs w:val="28"/>
        </w:rPr>
        <w:t xml:space="preserve">25 Закону України «Про прокуратуру»                        </w:t>
      </w:r>
      <w:r w:rsidR="007C777A">
        <w:rPr>
          <w:rFonts w:ascii="Times New Roman" w:hAnsi="Times New Roman" w:cs="Times New Roman"/>
          <w:sz w:val="28"/>
          <w:szCs w:val="28"/>
        </w:rPr>
        <w:t>в</w:t>
      </w:r>
      <w:r w:rsidRPr="0062604C">
        <w:rPr>
          <w:rFonts w:ascii="Times New Roman" w:hAnsi="Times New Roman" w:cs="Times New Roman"/>
          <w:sz w:val="28"/>
          <w:szCs w:val="28"/>
        </w:rPr>
        <w:t xml:space="preserve"> </w:t>
      </w:r>
      <w:r w:rsidR="009F3E87">
        <w:rPr>
          <w:rFonts w:ascii="Times New Roman" w:hAnsi="Times New Roman" w:cs="Times New Roman"/>
          <w:sz w:val="28"/>
          <w:szCs w:val="28"/>
        </w:rPr>
        <w:t xml:space="preserve">першому півріччі </w:t>
      </w:r>
      <w:r w:rsidR="007C777A">
        <w:rPr>
          <w:rFonts w:ascii="Times New Roman" w:hAnsi="Times New Roman" w:cs="Times New Roman"/>
          <w:sz w:val="28"/>
          <w:szCs w:val="28"/>
        </w:rPr>
        <w:t>поточно</w:t>
      </w:r>
      <w:r w:rsidR="009F3E87">
        <w:rPr>
          <w:rFonts w:ascii="Times New Roman" w:hAnsi="Times New Roman" w:cs="Times New Roman"/>
          <w:sz w:val="28"/>
          <w:szCs w:val="28"/>
        </w:rPr>
        <w:t>го</w:t>
      </w:r>
      <w:r w:rsidRPr="0062604C">
        <w:rPr>
          <w:rFonts w:ascii="Times New Roman" w:hAnsi="Times New Roman" w:cs="Times New Roman"/>
          <w:sz w:val="28"/>
          <w:szCs w:val="28"/>
        </w:rPr>
        <w:t xml:space="preserve"> ро</w:t>
      </w:r>
      <w:r w:rsidR="009F3E87">
        <w:rPr>
          <w:rFonts w:ascii="Times New Roman" w:hAnsi="Times New Roman" w:cs="Times New Roman"/>
          <w:sz w:val="28"/>
          <w:szCs w:val="28"/>
        </w:rPr>
        <w:t>ку</w:t>
      </w:r>
      <w:r w:rsidRPr="0062604C">
        <w:rPr>
          <w:rFonts w:ascii="Times New Roman" w:hAnsi="Times New Roman" w:cs="Times New Roman"/>
          <w:sz w:val="28"/>
          <w:szCs w:val="28"/>
        </w:rPr>
        <w:t xml:space="preserve"> </w:t>
      </w:r>
      <w:r w:rsidR="007C777A">
        <w:rPr>
          <w:rFonts w:ascii="Times New Roman" w:hAnsi="Times New Roman" w:cs="Times New Roman"/>
          <w:sz w:val="28"/>
          <w:szCs w:val="28"/>
        </w:rPr>
        <w:t>органами обласної прокуратури п</w:t>
      </w:r>
      <w:r w:rsidR="00E279BC">
        <w:rPr>
          <w:rFonts w:ascii="Times New Roman" w:hAnsi="Times New Roman" w:cs="Times New Roman"/>
          <w:sz w:val="28"/>
          <w:szCs w:val="28"/>
        </w:rPr>
        <w:t xml:space="preserve">роведено 6 координаційних нарад, </w:t>
      </w:r>
      <w:r w:rsidR="009F3E87" w:rsidRPr="009F3E87">
        <w:rPr>
          <w:rFonts w:ascii="Times New Roman" w:hAnsi="Times New Roman" w:cs="Times New Roman"/>
          <w:sz w:val="28"/>
          <w:szCs w:val="28"/>
        </w:rPr>
        <w:t xml:space="preserve">з </w:t>
      </w:r>
      <w:r w:rsidR="006E5C8B">
        <w:rPr>
          <w:rFonts w:ascii="Times New Roman" w:hAnsi="Times New Roman" w:cs="Times New Roman"/>
          <w:sz w:val="28"/>
          <w:szCs w:val="28"/>
        </w:rPr>
        <w:t>яких</w:t>
      </w:r>
      <w:r w:rsidR="009F3E87" w:rsidRPr="009F3E87">
        <w:rPr>
          <w:rFonts w:ascii="Times New Roman" w:hAnsi="Times New Roman" w:cs="Times New Roman"/>
          <w:sz w:val="28"/>
          <w:szCs w:val="28"/>
        </w:rPr>
        <w:t xml:space="preserve"> одна – обласною прокуратурою (05.04.2021).</w:t>
      </w:r>
      <w:r w:rsidR="00F7425D" w:rsidRPr="00F7425D">
        <w:rPr>
          <w:rFonts w:ascii="Times New Roman" w:eastAsia="Calibri" w:hAnsi="Times New Roman" w:cs="Times New Roman"/>
          <w:sz w:val="28"/>
          <w:szCs w:val="28"/>
        </w:rPr>
        <w:t xml:space="preserve"> </w:t>
      </w:r>
      <w:r w:rsidR="00E279BC">
        <w:rPr>
          <w:rFonts w:ascii="Times New Roman" w:eastAsia="Calibri" w:hAnsi="Times New Roman" w:cs="Times New Roman"/>
          <w:sz w:val="28"/>
          <w:szCs w:val="28"/>
        </w:rPr>
        <w:t xml:space="preserve">За результатами обговорення </w:t>
      </w:r>
      <w:r w:rsidR="00E279BC" w:rsidRPr="009F3E87">
        <w:rPr>
          <w:rFonts w:ascii="Times New Roman" w:hAnsi="Times New Roman" w:cs="Times New Roman"/>
          <w:sz w:val="28"/>
          <w:szCs w:val="28"/>
        </w:rPr>
        <w:t>стану протидії злочинності в регіоні</w:t>
      </w:r>
      <w:r w:rsidR="00E279BC">
        <w:rPr>
          <w:rFonts w:ascii="Times New Roman" w:hAnsi="Times New Roman" w:cs="Times New Roman"/>
          <w:sz w:val="28"/>
          <w:szCs w:val="28"/>
        </w:rPr>
        <w:t xml:space="preserve"> </w:t>
      </w:r>
      <w:r w:rsidR="000A68FA">
        <w:rPr>
          <w:rFonts w:ascii="Times New Roman" w:hAnsi="Times New Roman" w:cs="Times New Roman"/>
          <w:sz w:val="28"/>
          <w:szCs w:val="28"/>
        </w:rPr>
        <w:t xml:space="preserve">розроблено </w:t>
      </w:r>
      <w:r w:rsidR="00E279BC">
        <w:rPr>
          <w:rFonts w:ascii="Times New Roman" w:eastAsia="Calibri" w:hAnsi="Times New Roman" w:cs="Times New Roman"/>
          <w:sz w:val="28"/>
          <w:szCs w:val="28"/>
        </w:rPr>
        <w:t>комплекс</w:t>
      </w:r>
      <w:r w:rsidR="00F7425D" w:rsidRPr="00F7425D">
        <w:rPr>
          <w:rFonts w:ascii="Times New Roman" w:eastAsia="Calibri" w:hAnsi="Times New Roman" w:cs="Times New Roman"/>
          <w:sz w:val="28"/>
          <w:szCs w:val="28"/>
        </w:rPr>
        <w:t xml:space="preserve"> заходів</w:t>
      </w:r>
      <w:r w:rsidR="00717F09">
        <w:rPr>
          <w:rFonts w:ascii="Times New Roman" w:eastAsia="Calibri" w:hAnsi="Times New Roman" w:cs="Times New Roman"/>
          <w:sz w:val="28"/>
          <w:szCs w:val="28"/>
        </w:rPr>
        <w:t>, спрямованих</w:t>
      </w:r>
      <w:r w:rsidR="00E279BC">
        <w:rPr>
          <w:rFonts w:ascii="Times New Roman" w:eastAsia="Calibri" w:hAnsi="Times New Roman" w:cs="Times New Roman"/>
          <w:sz w:val="28"/>
          <w:szCs w:val="28"/>
        </w:rPr>
        <w:t xml:space="preserve"> на </w:t>
      </w:r>
      <w:r w:rsidR="000A68FA">
        <w:rPr>
          <w:rFonts w:ascii="Times New Roman" w:eastAsia="Calibri" w:hAnsi="Times New Roman" w:cs="Times New Roman"/>
          <w:sz w:val="28"/>
          <w:szCs w:val="28"/>
        </w:rPr>
        <w:t xml:space="preserve">покращення криміногенної ситуації в області. </w:t>
      </w:r>
      <w:r w:rsidR="00A95C9C">
        <w:rPr>
          <w:rFonts w:ascii="Times New Roman" w:eastAsia="Calibri" w:hAnsi="Times New Roman" w:cs="Times New Roman"/>
          <w:sz w:val="28"/>
          <w:szCs w:val="28"/>
        </w:rPr>
        <w:t xml:space="preserve">Крім того, </w:t>
      </w:r>
      <w:r w:rsidR="00A95C9C" w:rsidRPr="00A95C9C">
        <w:rPr>
          <w:rFonts w:ascii="Times New Roman" w:eastAsia="Calibri" w:hAnsi="Times New Roman" w:cs="Times New Roman"/>
          <w:sz w:val="28"/>
          <w:szCs w:val="28"/>
        </w:rPr>
        <w:t>ді</w:t>
      </w:r>
      <w:r w:rsidR="00A95C9C">
        <w:rPr>
          <w:rFonts w:ascii="Times New Roman" w:eastAsia="Calibri" w:hAnsi="Times New Roman" w:cs="Times New Roman"/>
          <w:sz w:val="28"/>
          <w:szCs w:val="28"/>
        </w:rPr>
        <w:t>ють</w:t>
      </w:r>
      <w:r w:rsidR="00A95C9C" w:rsidRPr="00A95C9C">
        <w:rPr>
          <w:rFonts w:ascii="Times New Roman" w:eastAsia="Calibri" w:hAnsi="Times New Roman" w:cs="Times New Roman"/>
          <w:sz w:val="28"/>
          <w:szCs w:val="28"/>
        </w:rPr>
        <w:t xml:space="preserve"> 17 міжвідомчих ро</w:t>
      </w:r>
      <w:r w:rsidR="00717F09">
        <w:rPr>
          <w:rFonts w:ascii="Times New Roman" w:eastAsia="Calibri" w:hAnsi="Times New Roman" w:cs="Times New Roman"/>
          <w:sz w:val="28"/>
          <w:szCs w:val="28"/>
        </w:rPr>
        <w:t>бочих груп, проведено 3 спільні</w:t>
      </w:r>
      <w:r w:rsidR="00A95C9C" w:rsidRPr="00A95C9C">
        <w:rPr>
          <w:rFonts w:ascii="Times New Roman" w:eastAsia="Calibri" w:hAnsi="Times New Roman" w:cs="Times New Roman"/>
          <w:sz w:val="28"/>
          <w:szCs w:val="28"/>
        </w:rPr>
        <w:t xml:space="preserve"> семінари, тренінги, 10 інших заходів координаційного характеру (обмін аналітичною інформацією з питань протидії злочинності, проведення аналітичних досліджень</w:t>
      </w:r>
      <w:r w:rsidR="00717F09">
        <w:rPr>
          <w:rFonts w:ascii="Times New Roman" w:eastAsia="Calibri" w:hAnsi="Times New Roman" w:cs="Times New Roman"/>
          <w:sz w:val="28"/>
          <w:szCs w:val="28"/>
        </w:rPr>
        <w:t xml:space="preserve"> тощо)</w:t>
      </w:r>
      <w:r w:rsidR="00A95C9C" w:rsidRPr="00A95C9C">
        <w:rPr>
          <w:rFonts w:ascii="Times New Roman" w:eastAsia="Calibri" w:hAnsi="Times New Roman" w:cs="Times New Roman"/>
          <w:sz w:val="28"/>
          <w:szCs w:val="28"/>
        </w:rPr>
        <w:t>.</w:t>
      </w:r>
    </w:p>
    <w:p w:rsidR="00AA3F18" w:rsidRDefault="00F731FD" w:rsidP="00A11AA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BC21DF" w:rsidRPr="00BC21DF">
        <w:rPr>
          <w:rFonts w:ascii="Times New Roman" w:eastAsia="Calibri" w:hAnsi="Times New Roman" w:cs="Times New Roman"/>
          <w:sz w:val="28"/>
          <w:szCs w:val="28"/>
        </w:rPr>
        <w:t>житі заходи управлінського, організаційного та координаційного характеру сприяли підвищенню рівня узгодженості дій правоохоронних органів і покращенню криміногенної ситуації у регіоні.</w:t>
      </w:r>
    </w:p>
    <w:p w:rsidR="00A11AA4" w:rsidRDefault="00A11AA4" w:rsidP="00A11AA4">
      <w:pPr>
        <w:spacing w:after="0" w:line="240" w:lineRule="auto"/>
        <w:ind w:firstLine="567"/>
        <w:jc w:val="both"/>
        <w:rPr>
          <w:rFonts w:ascii="Times New Roman" w:eastAsia="Calibri" w:hAnsi="Times New Roman" w:cs="Times New Roman"/>
          <w:sz w:val="28"/>
          <w:szCs w:val="28"/>
        </w:rPr>
      </w:pPr>
    </w:p>
    <w:p w:rsidR="00AA3F18" w:rsidRPr="004F55BE" w:rsidRDefault="00AA3F18" w:rsidP="00AA3F18">
      <w:pPr>
        <w:jc w:val="center"/>
        <w:rPr>
          <w:rFonts w:ascii="Times New Roman" w:hAnsi="Times New Roman" w:cs="Times New Roman"/>
          <w:b/>
          <w:sz w:val="28"/>
          <w:szCs w:val="28"/>
        </w:rPr>
      </w:pPr>
      <w:r w:rsidRPr="004F55BE">
        <w:rPr>
          <w:rFonts w:ascii="Times New Roman" w:hAnsi="Times New Roman" w:cs="Times New Roman"/>
          <w:b/>
          <w:sz w:val="28"/>
          <w:szCs w:val="28"/>
        </w:rPr>
        <w:t>Загальна характеристика злочинності</w:t>
      </w:r>
    </w:p>
    <w:p w:rsidR="00782F82" w:rsidRDefault="00FE2E47" w:rsidP="00782F82">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Упродовж першого</w:t>
      </w:r>
      <w:r w:rsidR="00AA3F18" w:rsidRPr="00AA3F18">
        <w:rPr>
          <w:rFonts w:ascii="Times New Roman" w:eastAsia="Calibri" w:hAnsi="Times New Roman" w:cs="Times New Roman"/>
          <w:sz w:val="28"/>
          <w:szCs w:val="28"/>
        </w:rPr>
        <w:t xml:space="preserve"> півріччя 2021 року </w:t>
      </w:r>
      <w:r>
        <w:rPr>
          <w:rFonts w:ascii="Times New Roman" w:eastAsia="Calibri" w:hAnsi="Times New Roman" w:cs="Times New Roman"/>
          <w:sz w:val="28"/>
          <w:szCs w:val="28"/>
        </w:rPr>
        <w:t xml:space="preserve">в області </w:t>
      </w:r>
      <w:r w:rsidR="00AA3F18" w:rsidRPr="00AA3F18">
        <w:rPr>
          <w:rFonts w:ascii="Times New Roman" w:eastAsia="Calibri" w:hAnsi="Times New Roman" w:cs="Times New Roman"/>
          <w:sz w:val="28"/>
          <w:szCs w:val="28"/>
        </w:rPr>
        <w:t xml:space="preserve">зменшилась кількість зареєстрованих кримінальних правопорушень </w:t>
      </w:r>
      <w:r w:rsidR="00AA3F18" w:rsidRPr="00AB2D5D">
        <w:rPr>
          <w:rFonts w:ascii="Times New Roman" w:eastAsia="Calibri" w:hAnsi="Times New Roman" w:cs="Times New Roman"/>
          <w:b/>
          <w:sz w:val="28"/>
          <w:szCs w:val="28"/>
        </w:rPr>
        <w:t>на 17,1</w:t>
      </w:r>
      <w:r w:rsidR="00717F09" w:rsidRPr="00AB2D5D">
        <w:rPr>
          <w:rFonts w:ascii="Times New Roman" w:eastAsia="Calibri" w:hAnsi="Times New Roman" w:cs="Times New Roman"/>
          <w:b/>
          <w:sz w:val="28"/>
          <w:szCs w:val="28"/>
        </w:rPr>
        <w:t xml:space="preserve"> </w:t>
      </w:r>
      <w:r w:rsidR="008B0B76" w:rsidRPr="00AB2D5D">
        <w:rPr>
          <w:rFonts w:ascii="Times New Roman" w:eastAsia="Calibri" w:hAnsi="Times New Roman" w:cs="Times New Roman"/>
          <w:b/>
          <w:sz w:val="28"/>
          <w:szCs w:val="28"/>
        </w:rPr>
        <w:t>%</w:t>
      </w:r>
      <w:r w:rsidR="008B0B76">
        <w:rPr>
          <w:rFonts w:ascii="Times New Roman" w:eastAsia="Calibri" w:hAnsi="Times New Roman" w:cs="Times New Roman"/>
          <w:sz w:val="28"/>
          <w:szCs w:val="28"/>
        </w:rPr>
        <w:t xml:space="preserve">, тоді як за підсумками </w:t>
      </w:r>
      <w:r w:rsidR="009F5BE3">
        <w:rPr>
          <w:rFonts w:ascii="Times New Roman" w:eastAsia="Calibri" w:hAnsi="Times New Roman" w:cs="Times New Roman"/>
          <w:sz w:val="28"/>
          <w:szCs w:val="28"/>
        </w:rPr>
        <w:t xml:space="preserve">минулого </w:t>
      </w:r>
      <w:r w:rsidR="008B0B76">
        <w:rPr>
          <w:rFonts w:ascii="Times New Roman" w:eastAsia="Calibri" w:hAnsi="Times New Roman" w:cs="Times New Roman"/>
          <w:sz w:val="28"/>
          <w:szCs w:val="28"/>
        </w:rPr>
        <w:t>року</w:t>
      </w:r>
      <w:r w:rsidR="00D63DD2">
        <w:rPr>
          <w:rFonts w:ascii="Times New Roman" w:eastAsia="Calibri" w:hAnsi="Times New Roman" w:cs="Times New Roman"/>
          <w:sz w:val="28"/>
          <w:szCs w:val="28"/>
        </w:rPr>
        <w:t xml:space="preserve"> цей</w:t>
      </w:r>
      <w:r w:rsidR="009914ED">
        <w:rPr>
          <w:rFonts w:ascii="Times New Roman" w:eastAsia="Calibri" w:hAnsi="Times New Roman" w:cs="Times New Roman"/>
          <w:sz w:val="28"/>
          <w:szCs w:val="28"/>
        </w:rPr>
        <w:t xml:space="preserve"> </w:t>
      </w:r>
      <w:r w:rsidR="00D63DD2">
        <w:rPr>
          <w:rFonts w:ascii="Times New Roman" w:eastAsia="Calibri" w:hAnsi="Times New Roman" w:cs="Times New Roman"/>
          <w:sz w:val="28"/>
          <w:szCs w:val="28"/>
        </w:rPr>
        <w:t>показник</w:t>
      </w:r>
      <w:r w:rsidR="008B0B76">
        <w:rPr>
          <w:rFonts w:ascii="Times New Roman" w:eastAsia="Calibri" w:hAnsi="Times New Roman" w:cs="Times New Roman"/>
          <w:sz w:val="28"/>
          <w:szCs w:val="28"/>
        </w:rPr>
        <w:t xml:space="preserve"> вдалось </w:t>
      </w:r>
      <w:r w:rsidR="00782F82">
        <w:rPr>
          <w:rFonts w:ascii="Times New Roman" w:eastAsia="Calibri" w:hAnsi="Times New Roman" w:cs="Times New Roman"/>
          <w:sz w:val="28"/>
          <w:szCs w:val="28"/>
        </w:rPr>
        <w:t>знизити лише</w:t>
      </w:r>
      <w:r w:rsidR="00782F82" w:rsidRPr="00782F82">
        <w:rPr>
          <w:rFonts w:ascii="Times New Roman" w:hAnsi="Times New Roman" w:cs="Times New Roman"/>
          <w:sz w:val="28"/>
          <w:szCs w:val="28"/>
        </w:rPr>
        <w:t xml:space="preserve"> </w:t>
      </w:r>
      <w:r w:rsidR="00782F82" w:rsidRPr="004F55BE">
        <w:rPr>
          <w:rFonts w:ascii="Times New Roman" w:hAnsi="Times New Roman" w:cs="Times New Roman"/>
          <w:sz w:val="28"/>
          <w:szCs w:val="28"/>
        </w:rPr>
        <w:t>на 4,1</w:t>
      </w:r>
      <w:r w:rsidR="009914ED">
        <w:rPr>
          <w:rFonts w:ascii="Times New Roman" w:hAnsi="Times New Roman" w:cs="Times New Roman"/>
          <w:sz w:val="28"/>
          <w:szCs w:val="28"/>
        </w:rPr>
        <w:t xml:space="preserve"> </w:t>
      </w:r>
      <w:r w:rsidR="00782F82" w:rsidRPr="004F55BE">
        <w:rPr>
          <w:rFonts w:ascii="Times New Roman" w:hAnsi="Times New Roman" w:cs="Times New Roman"/>
          <w:sz w:val="28"/>
          <w:szCs w:val="28"/>
        </w:rPr>
        <w:t>%.</w:t>
      </w:r>
    </w:p>
    <w:p w:rsidR="00BD4A94" w:rsidRPr="00BD4A94" w:rsidRDefault="00BD4A94" w:rsidP="00782F82">
      <w:pPr>
        <w:spacing w:after="0" w:line="240" w:lineRule="auto"/>
        <w:ind w:firstLine="567"/>
        <w:jc w:val="both"/>
        <w:rPr>
          <w:rFonts w:ascii="Times New Roman" w:hAnsi="Times New Roman" w:cs="Times New Roman"/>
          <w:sz w:val="28"/>
          <w:szCs w:val="28"/>
        </w:rPr>
      </w:pPr>
      <w:r w:rsidRPr="00AB2D5D">
        <w:rPr>
          <w:rFonts w:ascii="Times New Roman" w:hAnsi="Times New Roman" w:cs="Times New Roman"/>
          <w:sz w:val="28"/>
          <w:szCs w:val="28"/>
        </w:rPr>
        <w:t>Суттєво зменшилась</w:t>
      </w:r>
      <w:r w:rsidRPr="00BD4A94">
        <w:rPr>
          <w:rFonts w:ascii="Times New Roman" w:hAnsi="Times New Roman" w:cs="Times New Roman"/>
          <w:b/>
          <w:sz w:val="28"/>
          <w:szCs w:val="28"/>
        </w:rPr>
        <w:t xml:space="preserve"> </w:t>
      </w:r>
      <w:r w:rsidRPr="00BD4A94">
        <w:rPr>
          <w:rFonts w:ascii="Times New Roman" w:hAnsi="Times New Roman" w:cs="Times New Roman"/>
          <w:sz w:val="28"/>
          <w:szCs w:val="28"/>
        </w:rPr>
        <w:t xml:space="preserve">кількість прийнятих рішень про закриття проваджень </w:t>
      </w:r>
      <w:r w:rsidRPr="00AB2D5D">
        <w:rPr>
          <w:rFonts w:ascii="Times New Roman" w:hAnsi="Times New Roman" w:cs="Times New Roman"/>
          <w:sz w:val="28"/>
          <w:szCs w:val="28"/>
        </w:rPr>
        <w:t xml:space="preserve">з </w:t>
      </w:r>
      <w:proofErr w:type="spellStart"/>
      <w:r w:rsidRPr="00AB2D5D">
        <w:rPr>
          <w:rFonts w:ascii="Times New Roman" w:hAnsi="Times New Roman" w:cs="Times New Roman"/>
          <w:sz w:val="28"/>
          <w:szCs w:val="28"/>
        </w:rPr>
        <w:t>реабілітуючих</w:t>
      </w:r>
      <w:proofErr w:type="spellEnd"/>
      <w:r w:rsidRPr="00AB2D5D">
        <w:rPr>
          <w:rFonts w:ascii="Times New Roman" w:hAnsi="Times New Roman" w:cs="Times New Roman"/>
          <w:sz w:val="28"/>
          <w:szCs w:val="28"/>
        </w:rPr>
        <w:t xml:space="preserve"> підстав</w:t>
      </w:r>
      <w:r w:rsidRPr="00BD4A94">
        <w:rPr>
          <w:rFonts w:ascii="Times New Roman" w:hAnsi="Times New Roman" w:cs="Times New Roman"/>
          <w:sz w:val="28"/>
          <w:szCs w:val="28"/>
        </w:rPr>
        <w:t xml:space="preserve"> з числа зареєстрованих правопорушень (</w:t>
      </w:r>
      <w:r w:rsidRPr="00BD4A94">
        <w:rPr>
          <w:rFonts w:ascii="Times New Roman" w:hAnsi="Times New Roman" w:cs="Times New Roman"/>
          <w:b/>
          <w:sz w:val="28"/>
          <w:szCs w:val="28"/>
        </w:rPr>
        <w:t>7315</w:t>
      </w:r>
      <w:r w:rsidRPr="00BD4A94">
        <w:rPr>
          <w:rFonts w:ascii="Times New Roman" w:hAnsi="Times New Roman" w:cs="Times New Roman"/>
          <w:sz w:val="28"/>
          <w:szCs w:val="28"/>
        </w:rPr>
        <w:t xml:space="preserve"> проти </w:t>
      </w:r>
      <w:r w:rsidRPr="00BD4A94">
        <w:rPr>
          <w:rFonts w:ascii="Times New Roman" w:hAnsi="Times New Roman" w:cs="Times New Roman"/>
          <w:b/>
          <w:sz w:val="28"/>
          <w:szCs w:val="28"/>
        </w:rPr>
        <w:t>8359</w:t>
      </w:r>
      <w:r w:rsidRPr="00BD4A94">
        <w:rPr>
          <w:rFonts w:ascii="Times New Roman" w:hAnsi="Times New Roman" w:cs="Times New Roman"/>
          <w:sz w:val="28"/>
          <w:szCs w:val="28"/>
        </w:rPr>
        <w:t xml:space="preserve"> у минулому,</w:t>
      </w:r>
      <w:r w:rsidRPr="00BD4A94">
        <w:rPr>
          <w:rFonts w:ascii="Times New Roman" w:hAnsi="Times New Roman" w:cs="Times New Roman"/>
          <w:b/>
          <w:sz w:val="28"/>
          <w:szCs w:val="28"/>
        </w:rPr>
        <w:t xml:space="preserve"> </w:t>
      </w:r>
      <w:r w:rsidRPr="00BD4A94">
        <w:rPr>
          <w:rFonts w:ascii="Times New Roman" w:hAnsi="Times New Roman" w:cs="Times New Roman"/>
          <w:sz w:val="28"/>
          <w:szCs w:val="28"/>
        </w:rPr>
        <w:t>або -12,5%) у державі (+1,1%).</w:t>
      </w:r>
    </w:p>
    <w:p w:rsidR="00782F82" w:rsidRPr="00AA3F18" w:rsidRDefault="00782F82" w:rsidP="00782F8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3F18">
        <w:rPr>
          <w:rFonts w:ascii="Times New Roman" w:eastAsia="Calibri" w:hAnsi="Times New Roman" w:cs="Times New Roman"/>
          <w:sz w:val="28"/>
          <w:szCs w:val="28"/>
        </w:rPr>
        <w:t>З</w:t>
      </w:r>
      <w:r>
        <w:rPr>
          <w:rFonts w:ascii="Times New Roman" w:eastAsia="Calibri" w:hAnsi="Times New Roman" w:cs="Times New Roman"/>
          <w:sz w:val="28"/>
          <w:szCs w:val="28"/>
        </w:rPr>
        <w:t xml:space="preserve">низилась </w:t>
      </w:r>
      <w:r w:rsidRPr="00AA3F18">
        <w:rPr>
          <w:rFonts w:ascii="Times New Roman" w:eastAsia="Calibri" w:hAnsi="Times New Roman" w:cs="Times New Roman"/>
          <w:sz w:val="28"/>
          <w:szCs w:val="28"/>
        </w:rPr>
        <w:t xml:space="preserve">кількість вчинених тяжких кримінальних правопорушень                 на </w:t>
      </w:r>
      <w:r w:rsidRPr="00AB2D5D">
        <w:rPr>
          <w:rFonts w:ascii="Times New Roman" w:eastAsia="Calibri" w:hAnsi="Times New Roman" w:cs="Times New Roman"/>
          <w:b/>
          <w:sz w:val="28"/>
          <w:szCs w:val="28"/>
        </w:rPr>
        <w:t>17,1</w:t>
      </w:r>
      <w:r w:rsidR="00D63DD2" w:rsidRPr="00AB2D5D">
        <w:rPr>
          <w:rFonts w:ascii="Times New Roman" w:eastAsia="Calibri" w:hAnsi="Times New Roman" w:cs="Times New Roman"/>
          <w:b/>
          <w:sz w:val="28"/>
          <w:szCs w:val="28"/>
        </w:rPr>
        <w:t xml:space="preserve"> %.</w:t>
      </w:r>
    </w:p>
    <w:p w:rsidR="002B2603" w:rsidRDefault="00B70723" w:rsidP="00407A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завдяки вжитим заходам з початку року </w:t>
      </w:r>
      <w:r w:rsidR="005A321B">
        <w:rPr>
          <w:rFonts w:ascii="Times New Roman" w:eastAsia="Times New Roman" w:hAnsi="Times New Roman" w:cs="Times New Roman"/>
          <w:sz w:val="28"/>
          <w:szCs w:val="28"/>
          <w:lang w:eastAsia="ru-RU"/>
        </w:rPr>
        <w:t>на</w:t>
      </w:r>
      <w:r w:rsidR="009F5BE3" w:rsidRPr="00AA3F18">
        <w:rPr>
          <w:rFonts w:ascii="Times New Roman" w:eastAsia="Times New Roman" w:hAnsi="Times New Roman" w:cs="Times New Roman"/>
          <w:sz w:val="28"/>
          <w:szCs w:val="28"/>
          <w:lang w:eastAsia="ru-RU"/>
        </w:rPr>
        <w:t xml:space="preserve"> 44,4</w:t>
      </w:r>
      <w:r w:rsidR="00D63DD2">
        <w:rPr>
          <w:rFonts w:ascii="Times New Roman" w:eastAsia="Times New Roman" w:hAnsi="Times New Roman" w:cs="Times New Roman"/>
          <w:sz w:val="28"/>
          <w:szCs w:val="28"/>
          <w:lang w:eastAsia="ru-RU"/>
        </w:rPr>
        <w:t xml:space="preserve"> </w:t>
      </w:r>
      <w:r w:rsidR="009F5BE3" w:rsidRPr="00AA3F18">
        <w:rPr>
          <w:rFonts w:ascii="Times New Roman" w:eastAsia="Times New Roman" w:hAnsi="Times New Roman" w:cs="Times New Roman"/>
          <w:sz w:val="28"/>
          <w:szCs w:val="28"/>
          <w:lang w:eastAsia="ru-RU"/>
        </w:rPr>
        <w:t>%</w:t>
      </w:r>
      <w:r w:rsidR="005A321B">
        <w:rPr>
          <w:rFonts w:ascii="Times New Roman" w:eastAsia="Times New Roman" w:hAnsi="Times New Roman" w:cs="Times New Roman"/>
          <w:sz w:val="28"/>
          <w:szCs w:val="28"/>
          <w:lang w:eastAsia="ru-RU"/>
        </w:rPr>
        <w:t xml:space="preserve"> </w:t>
      </w:r>
      <w:r w:rsidR="00AA3F18" w:rsidRPr="00AA3F18">
        <w:rPr>
          <w:rFonts w:ascii="Times New Roman" w:eastAsia="Times New Roman" w:hAnsi="Times New Roman" w:cs="Times New Roman"/>
          <w:sz w:val="28"/>
          <w:szCs w:val="28"/>
          <w:lang w:eastAsia="ru-RU"/>
        </w:rPr>
        <w:t>зменш</w:t>
      </w:r>
      <w:r w:rsidR="005A321B">
        <w:rPr>
          <w:rFonts w:ascii="Times New Roman" w:eastAsia="Times New Roman" w:hAnsi="Times New Roman" w:cs="Times New Roman"/>
          <w:sz w:val="28"/>
          <w:szCs w:val="28"/>
          <w:lang w:eastAsia="ru-RU"/>
        </w:rPr>
        <w:t xml:space="preserve">илась </w:t>
      </w:r>
      <w:r w:rsidR="00AA3F18" w:rsidRPr="00AA3F18">
        <w:rPr>
          <w:rFonts w:ascii="Times New Roman" w:eastAsia="Times New Roman" w:hAnsi="Times New Roman" w:cs="Times New Roman"/>
          <w:sz w:val="28"/>
          <w:szCs w:val="28"/>
          <w:lang w:eastAsia="ru-RU"/>
        </w:rPr>
        <w:t>кількість умисних тяжких тілесних ушкоджень, що</w:t>
      </w:r>
      <w:r w:rsidR="009F5BE3">
        <w:rPr>
          <w:rFonts w:ascii="Times New Roman" w:eastAsia="Times New Roman" w:hAnsi="Times New Roman" w:cs="Times New Roman"/>
          <w:sz w:val="28"/>
          <w:szCs w:val="28"/>
          <w:lang w:eastAsia="ru-RU"/>
        </w:rPr>
        <w:t xml:space="preserve"> спричинило смерть потерпілого (</w:t>
      </w:r>
      <w:r w:rsidR="00AA3F18" w:rsidRPr="00AA3F18">
        <w:rPr>
          <w:rFonts w:ascii="Times New Roman" w:eastAsia="Times New Roman" w:hAnsi="Times New Roman" w:cs="Times New Roman"/>
          <w:sz w:val="28"/>
          <w:szCs w:val="28"/>
          <w:lang w:eastAsia="ru-RU"/>
        </w:rPr>
        <w:t>з 9 до 5</w:t>
      </w:r>
      <w:r w:rsidR="005A321B">
        <w:rPr>
          <w:rFonts w:ascii="Times New Roman" w:eastAsia="Times New Roman" w:hAnsi="Times New Roman" w:cs="Times New Roman"/>
          <w:sz w:val="28"/>
          <w:szCs w:val="28"/>
          <w:lang w:eastAsia="ru-RU"/>
        </w:rPr>
        <w:t>)</w:t>
      </w:r>
      <w:r w:rsidR="00AA3F18" w:rsidRPr="00AA3F18">
        <w:rPr>
          <w:rFonts w:ascii="Times New Roman" w:eastAsia="Times New Roman" w:hAnsi="Times New Roman" w:cs="Times New Roman"/>
          <w:sz w:val="28"/>
          <w:szCs w:val="28"/>
          <w:lang w:eastAsia="ru-RU"/>
        </w:rPr>
        <w:t>.</w:t>
      </w:r>
      <w:r w:rsidR="00407A2C">
        <w:rPr>
          <w:rFonts w:ascii="Times New Roman" w:eastAsia="Times New Roman" w:hAnsi="Times New Roman" w:cs="Times New Roman"/>
          <w:sz w:val="28"/>
          <w:szCs w:val="28"/>
          <w:lang w:eastAsia="ru-RU"/>
        </w:rPr>
        <w:t xml:space="preserve"> </w:t>
      </w:r>
    </w:p>
    <w:p w:rsidR="00AA3F18" w:rsidRPr="00AA3F18" w:rsidRDefault="00407A2C" w:rsidP="00407A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A3F18" w:rsidRPr="00AA3F18">
        <w:rPr>
          <w:rFonts w:ascii="Times New Roman" w:eastAsia="Calibri" w:hAnsi="Times New Roman" w:cs="Times New Roman"/>
          <w:bCs/>
          <w:sz w:val="28"/>
          <w:szCs w:val="28"/>
        </w:rPr>
        <w:t xml:space="preserve">а </w:t>
      </w:r>
      <w:r w:rsidR="00AA3F18" w:rsidRPr="00AB2D5D">
        <w:rPr>
          <w:rFonts w:ascii="Times New Roman" w:eastAsia="Calibri" w:hAnsi="Times New Roman" w:cs="Times New Roman"/>
          <w:b/>
          <w:bCs/>
          <w:sz w:val="28"/>
          <w:szCs w:val="28"/>
        </w:rPr>
        <w:t>23 %</w:t>
      </w:r>
      <w:r w:rsidR="00AA3F18" w:rsidRPr="00AA3F18">
        <w:rPr>
          <w:rFonts w:ascii="Times New Roman" w:eastAsia="Calibri" w:hAnsi="Times New Roman" w:cs="Times New Roman"/>
          <w:bCs/>
          <w:sz w:val="28"/>
          <w:szCs w:val="28"/>
        </w:rPr>
        <w:t xml:space="preserve"> </w:t>
      </w:r>
      <w:r w:rsidR="002B2603">
        <w:rPr>
          <w:rFonts w:ascii="Times New Roman" w:eastAsia="Calibri" w:hAnsi="Times New Roman" w:cs="Times New Roman"/>
          <w:bCs/>
          <w:sz w:val="28"/>
          <w:szCs w:val="28"/>
        </w:rPr>
        <w:t xml:space="preserve">зменшилась кількість </w:t>
      </w:r>
      <w:r w:rsidR="00AA3F18" w:rsidRPr="00AA3F18">
        <w:rPr>
          <w:rFonts w:ascii="Times New Roman" w:eastAsia="Calibri" w:hAnsi="Times New Roman" w:cs="Times New Roman"/>
          <w:bCs/>
          <w:sz w:val="28"/>
          <w:szCs w:val="28"/>
        </w:rPr>
        <w:t xml:space="preserve">вчинених кримінальних правопорушень проти власності (3252 проти 4221), з них: крадіжок на </w:t>
      </w:r>
      <w:r w:rsidR="00AA3F18" w:rsidRPr="00AB2D5D">
        <w:rPr>
          <w:rFonts w:ascii="Times New Roman" w:eastAsia="Calibri" w:hAnsi="Times New Roman" w:cs="Times New Roman"/>
          <w:b/>
          <w:bCs/>
          <w:sz w:val="28"/>
          <w:szCs w:val="28"/>
        </w:rPr>
        <w:t>18,4 %</w:t>
      </w:r>
      <w:r w:rsidR="00AA3F18" w:rsidRPr="00AA3F18">
        <w:rPr>
          <w:rFonts w:ascii="Times New Roman" w:eastAsia="Calibri" w:hAnsi="Times New Roman" w:cs="Times New Roman"/>
          <w:bCs/>
          <w:sz w:val="28"/>
          <w:szCs w:val="28"/>
        </w:rPr>
        <w:t xml:space="preserve"> (2306 проти 2825), пограбувань на </w:t>
      </w:r>
      <w:r w:rsidR="00AA3F18" w:rsidRPr="00AB2D5D">
        <w:rPr>
          <w:rFonts w:ascii="Times New Roman" w:eastAsia="Calibri" w:hAnsi="Times New Roman" w:cs="Times New Roman"/>
          <w:b/>
          <w:bCs/>
          <w:sz w:val="28"/>
          <w:szCs w:val="28"/>
        </w:rPr>
        <w:t>50,7 %</w:t>
      </w:r>
      <w:r w:rsidR="00AA3F18" w:rsidRPr="00AA3F18">
        <w:rPr>
          <w:rFonts w:ascii="Times New Roman" w:eastAsia="Calibri" w:hAnsi="Times New Roman" w:cs="Times New Roman"/>
          <w:bCs/>
          <w:sz w:val="28"/>
          <w:szCs w:val="28"/>
        </w:rPr>
        <w:t xml:space="preserve"> (70 проти 142), розбійних нападів на </w:t>
      </w:r>
      <w:r w:rsidR="00AA3F18" w:rsidRPr="00AB2D5D">
        <w:rPr>
          <w:rFonts w:ascii="Times New Roman" w:eastAsia="Calibri" w:hAnsi="Times New Roman" w:cs="Times New Roman"/>
          <w:b/>
          <w:bCs/>
          <w:sz w:val="28"/>
          <w:szCs w:val="28"/>
        </w:rPr>
        <w:t>28,6 %</w:t>
      </w:r>
      <w:r w:rsidR="00AA3F18" w:rsidRPr="00AA3F18">
        <w:rPr>
          <w:rFonts w:ascii="Times New Roman" w:eastAsia="Calibri" w:hAnsi="Times New Roman" w:cs="Times New Roman"/>
          <w:bCs/>
          <w:sz w:val="28"/>
          <w:szCs w:val="28"/>
        </w:rPr>
        <w:t xml:space="preserve"> (15 проти 21), шахрайств на </w:t>
      </w:r>
      <w:r w:rsidR="00AA3F18" w:rsidRPr="00AB2D5D">
        <w:rPr>
          <w:rFonts w:ascii="Times New Roman" w:eastAsia="Calibri" w:hAnsi="Times New Roman" w:cs="Times New Roman"/>
          <w:b/>
          <w:bCs/>
          <w:sz w:val="28"/>
          <w:szCs w:val="28"/>
        </w:rPr>
        <w:t>13,1 %</w:t>
      </w:r>
      <w:r w:rsidR="00AA3F18" w:rsidRPr="00AA3F18">
        <w:rPr>
          <w:rFonts w:ascii="Times New Roman" w:eastAsia="Calibri" w:hAnsi="Times New Roman" w:cs="Times New Roman"/>
          <w:bCs/>
          <w:sz w:val="28"/>
          <w:szCs w:val="28"/>
        </w:rPr>
        <w:t xml:space="preserve"> (644 проти 741).</w:t>
      </w:r>
    </w:p>
    <w:p w:rsidR="00AA3F18" w:rsidRDefault="00AA3F18" w:rsidP="00AA3F18">
      <w:pPr>
        <w:spacing w:after="0" w:line="240" w:lineRule="auto"/>
        <w:ind w:firstLine="567"/>
        <w:jc w:val="both"/>
        <w:rPr>
          <w:rFonts w:ascii="Times New Roman" w:eastAsia="Calibri" w:hAnsi="Times New Roman" w:cs="Times New Roman"/>
          <w:sz w:val="28"/>
          <w:szCs w:val="28"/>
        </w:rPr>
      </w:pPr>
      <w:r w:rsidRPr="00AA3F18">
        <w:rPr>
          <w:rFonts w:ascii="Times New Roman" w:eastAsia="Calibri" w:hAnsi="Times New Roman" w:cs="Times New Roman"/>
          <w:sz w:val="28"/>
          <w:szCs w:val="28"/>
        </w:rPr>
        <w:lastRenderedPageBreak/>
        <w:t>Зазначене коливання кількості зареєстрованих правопорушень відбулось насамперед за рахунок злочинів проти власності, питома вага яких серед облікованих складає 53,7</w:t>
      </w:r>
      <w:r w:rsidR="00963563">
        <w:rPr>
          <w:rFonts w:ascii="Times New Roman" w:eastAsia="Calibri" w:hAnsi="Times New Roman" w:cs="Times New Roman"/>
          <w:sz w:val="28"/>
          <w:szCs w:val="28"/>
        </w:rPr>
        <w:t xml:space="preserve"> </w:t>
      </w:r>
      <w:r w:rsidRPr="00AA3F18">
        <w:rPr>
          <w:rFonts w:ascii="Times New Roman" w:eastAsia="Calibri" w:hAnsi="Times New Roman" w:cs="Times New Roman"/>
          <w:sz w:val="28"/>
          <w:szCs w:val="28"/>
        </w:rPr>
        <w:t>% (за 6 місяців 2020 року – 54,4</w:t>
      </w:r>
      <w:r w:rsidR="00963563">
        <w:rPr>
          <w:rFonts w:ascii="Times New Roman" w:eastAsia="Calibri" w:hAnsi="Times New Roman" w:cs="Times New Roman"/>
          <w:sz w:val="28"/>
          <w:szCs w:val="28"/>
        </w:rPr>
        <w:t xml:space="preserve"> </w:t>
      </w:r>
      <w:r w:rsidRPr="00AA3F18">
        <w:rPr>
          <w:rFonts w:ascii="Times New Roman" w:eastAsia="Calibri" w:hAnsi="Times New Roman" w:cs="Times New Roman"/>
          <w:sz w:val="28"/>
          <w:szCs w:val="28"/>
        </w:rPr>
        <w:t xml:space="preserve">%). </w:t>
      </w:r>
    </w:p>
    <w:p w:rsidR="00AB2D5D" w:rsidRDefault="00AB2D5D" w:rsidP="00AA3F18">
      <w:pPr>
        <w:spacing w:after="0" w:line="240" w:lineRule="auto"/>
        <w:ind w:firstLine="567"/>
        <w:jc w:val="both"/>
        <w:rPr>
          <w:rFonts w:ascii="Times New Roman" w:eastAsia="Calibri" w:hAnsi="Times New Roman" w:cs="Times New Roman"/>
          <w:sz w:val="28"/>
          <w:szCs w:val="28"/>
        </w:rPr>
      </w:pPr>
    </w:p>
    <w:p w:rsidR="00AB2D5D" w:rsidRDefault="00AB2D5D" w:rsidP="00AB2D5D">
      <w:pPr>
        <w:spacing w:after="0" w:line="240" w:lineRule="auto"/>
        <w:ind w:firstLine="709"/>
        <w:jc w:val="both"/>
        <w:rPr>
          <w:rFonts w:ascii="Times New Roman" w:eastAsia="Calibri" w:hAnsi="Times New Roman" w:cs="Calibri"/>
          <w:b/>
          <w:sz w:val="28"/>
          <w:szCs w:val="28"/>
          <w:lang w:eastAsia="ru-RU"/>
        </w:rPr>
      </w:pPr>
    </w:p>
    <w:p w:rsidR="00AB2D5D" w:rsidRDefault="004A7164" w:rsidP="00AB2D5D">
      <w:pPr>
        <w:spacing w:after="0" w:line="240" w:lineRule="auto"/>
        <w:ind w:firstLine="709"/>
        <w:jc w:val="both"/>
        <w:rPr>
          <w:rFonts w:ascii="Times New Roman" w:eastAsia="Calibri" w:hAnsi="Times New Roman" w:cs="Calibri"/>
          <w:sz w:val="28"/>
          <w:szCs w:val="28"/>
          <w:lang w:eastAsia="ru-RU"/>
        </w:rPr>
      </w:pPr>
      <w:r w:rsidRPr="009914ED">
        <w:rPr>
          <w:rFonts w:ascii="Times New Roman" w:eastAsia="Calibri" w:hAnsi="Times New Roman" w:cs="Calibri"/>
          <w:b/>
          <w:noProof/>
          <w:sz w:val="28"/>
          <w:szCs w:val="28"/>
          <w:lang w:val="ru-RU" w:eastAsia="ru-RU"/>
        </w:rPr>
        <mc:AlternateContent>
          <mc:Choice Requires="wps">
            <w:drawing>
              <wp:anchor distT="0" distB="0" distL="114300" distR="114300" simplePos="0" relativeHeight="251659264" behindDoc="0" locked="0" layoutInCell="1" allowOverlap="1" wp14:anchorId="22E6E0BA" wp14:editId="0E47FDB0">
                <wp:simplePos x="0" y="0"/>
                <wp:positionH relativeFrom="column">
                  <wp:posOffset>-7620</wp:posOffset>
                </wp:positionH>
                <wp:positionV relativeFrom="paragraph">
                  <wp:posOffset>243205</wp:posOffset>
                </wp:positionV>
                <wp:extent cx="6129655" cy="3420110"/>
                <wp:effectExtent l="0" t="0" r="13335" b="279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420110"/>
                        </a:xfrm>
                        <a:prstGeom prst="rect">
                          <a:avLst/>
                        </a:prstGeom>
                        <a:solidFill>
                          <a:srgbClr val="BFBFBF"/>
                        </a:solidFill>
                        <a:ln w="9525">
                          <a:solidFill>
                            <a:srgbClr val="000000"/>
                          </a:solidFill>
                          <a:miter lim="800000"/>
                          <a:headEnd/>
                          <a:tailEnd/>
                        </a:ln>
                      </wps:spPr>
                      <wps:txbx>
                        <w:txbxContent>
                          <w:p w:rsidR="00E25EFD" w:rsidRPr="00851262" w:rsidRDefault="00E25EFD" w:rsidP="00AA3F18">
                            <w:pPr>
                              <w:jc w:val="center"/>
                              <w:rPr>
                                <w:sz w:val="2"/>
                                <w:szCs w:val="2"/>
                              </w:rPr>
                            </w:pPr>
                            <w:r w:rsidRPr="000156DF">
                              <w:rPr>
                                <w:b/>
                                <w:color w:val="FFFFFF"/>
                              </w:rPr>
                              <w:t xml:space="preserve">Усього </w:t>
                            </w:r>
                            <w:r>
                              <w:rPr>
                                <w:b/>
                                <w:color w:val="FFFFFF"/>
                              </w:rPr>
                              <w:t>3252</w:t>
                            </w:r>
                            <w:r w:rsidRPr="000156DF">
                              <w:rPr>
                                <w:b/>
                                <w:color w:val="FFFFFF"/>
                              </w:rPr>
                              <w:t xml:space="preserve"> </w:t>
                            </w:r>
                            <w:r>
                              <w:rPr>
                                <w:b/>
                                <w:color w:val="FFFFFF"/>
                              </w:rPr>
                              <w:t xml:space="preserve">кримінальних правопорушень </w:t>
                            </w:r>
                            <w:r w:rsidRPr="000156DF">
                              <w:rPr>
                                <w:b/>
                                <w:color w:val="FFFFFF"/>
                              </w:rPr>
                              <w:t>проти власності</w:t>
                            </w:r>
                            <w:r w:rsidRPr="000156DF">
                              <w:rPr>
                                <w:color w:val="FFFFFF"/>
                              </w:rPr>
                              <w:t xml:space="preserve"> </w:t>
                            </w:r>
                            <w:r w:rsidR="004A7164" w:rsidRPr="00C64131">
                              <w:rPr>
                                <w:color w:val="0000FF"/>
                              </w:rPr>
                              <w:object w:dxaOrig="9420" w:dyaOrig="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1pt;height:231pt">
                                  <v:imagedata r:id="rId7" o:title=""/>
                                </v:shape>
                                <o:OLEObject Type="Embed" ProgID="MSGraph.Chart.8" ShapeID="_x0000_i1026" DrawAspect="Content" ObjectID="_1690802205" r:id="rId8">
                                  <o:FieldCodes>\s</o:FieldCodes>
                                </o:OLEObject>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6E0BA" id="_x0000_t202" coordsize="21600,21600" o:spt="202" path="m,l,21600r21600,l21600,xe">
                <v:stroke joinstyle="miter"/>
                <v:path gradientshapeok="t" o:connecttype="rect"/>
              </v:shapetype>
              <v:shape id="Поле 1" o:spid="_x0000_s1026" type="#_x0000_t202" style="position:absolute;left:0;text-align:left;margin-left:-.6pt;margin-top:19.15pt;width:482.65pt;height:269.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1NOQIAAE8EAAAOAAAAZHJzL2Uyb0RvYy54bWysVF2O0zAQfkfiDpbfaZrSlm3UdLXbpQhp&#10;+ZEWDuA4TmLheCzbbVIuwyn2CYkz9EiMnW6JgCdEIlmezPjzN9/MZH3dt4ochHUSdE7TyZQSoTmU&#10;Utc5/fxp9+KKEueZLpkCLXJ6FI5eb54/W3cmEzNoQJXCEgTRLutMThvvTZYkjjeiZW4CRmh0VmBb&#10;5tG0dVJa1iF6q5LZdLpMOrClscCFc/j1bnDSTcSvKsH9h6pywhOVU+Tm42rjWoQ12axZVltmGsnP&#10;NNg/sGiZ1HjpBeqOeUb2Vv4B1UpuwUHlJxzaBKpKchFzwGzS6W/ZPDTMiJgLiuPMRSb3/2D5+8NH&#10;S2SJtaNEsxZLdPp2+nH6fnokaVCnMy7DoAeDYb6/hT5EhkyduQf+xREN24bpWtxYC10jWIns4slk&#10;dHTAcQGk6N5BidewvYcI1Fe2DYAoBkF0rNLxUhnRe8Lx4zKdrZaLBSUcfS/nqFUaa5ew7Om4sc6/&#10;EdCSsMmpxdJHeHa4dx4TwdCnkEgflCx3Uqlo2LrYKksODNvkdhfekDseceMwpUmX09VithgUGPvc&#10;GGIan79BtNJjvyvZ5vTqEsSyoNtrXcZu9EyqYY/3K400gpBBu0FF3xf9uTAFlEeU1MLQ1ziHuGnA&#10;fqWkw57Oqcaho0S91ViUVTqfhxGIxnzxaoaGHXuKsYdpjkA59ZQM260fxmZvrKwbvGdoAw03WMhK&#10;RokD0YHTmTV2bZTxPGFhLMZ2jPr1H9j8BAAA//8DAFBLAwQUAAYACAAAACEAVgdh+98AAAAJAQAA&#10;DwAAAGRycy9kb3ducmV2LnhtbEyPzU7DMBCE70i8g7VIXKLWSQuhCdlUgIQEF6QUHsCNlzjUP1Hs&#10;NOHtMSc4jmY08021X4xmZxp97yxCtk6BkW2d7G2H8PH+vNoB80FYKbSzhPBNHvb15UUlSulm29D5&#10;EDoWS6wvBYIKYSg5960iI/zaDWSj9+lGI0KUY8flKOZYbjTfpGnOjehtXFBioCdF7ekwGYQpedQJ&#10;X16+GpXMffN6IlfwN8Trq+XhHligJfyF4Rc/okMdmY5ustIzjbDKNjGJsN1tgUW/yG8yYEeE27u8&#10;AF5X/P+D+gcAAP//AwBQSwECLQAUAAYACAAAACEAtoM4kv4AAADhAQAAEwAAAAAAAAAAAAAAAAAA&#10;AAAAW0NvbnRlbnRfVHlwZXNdLnhtbFBLAQItABQABgAIAAAAIQA4/SH/1gAAAJQBAAALAAAAAAAA&#10;AAAAAAAAAC8BAABfcmVscy8ucmVsc1BLAQItABQABgAIAAAAIQDagb1NOQIAAE8EAAAOAAAAAAAA&#10;AAAAAAAAAC4CAABkcnMvZTJvRG9jLnhtbFBLAQItABQABgAIAAAAIQBWB2H73wAAAAkBAAAPAAAA&#10;AAAAAAAAAAAAAJMEAABkcnMvZG93bnJldi54bWxQSwUGAAAAAAQABADzAAAAnwUAAAAA&#10;" fillcolor="#bfbfbf">
                <v:textbox>
                  <w:txbxContent>
                    <w:p w:rsidR="00E25EFD" w:rsidRPr="00851262" w:rsidRDefault="00E25EFD" w:rsidP="00AA3F18">
                      <w:pPr>
                        <w:jc w:val="center"/>
                        <w:rPr>
                          <w:sz w:val="2"/>
                          <w:szCs w:val="2"/>
                        </w:rPr>
                      </w:pPr>
                      <w:r w:rsidRPr="000156DF">
                        <w:rPr>
                          <w:b/>
                          <w:color w:val="FFFFFF"/>
                        </w:rPr>
                        <w:t xml:space="preserve">Усього </w:t>
                      </w:r>
                      <w:r>
                        <w:rPr>
                          <w:b/>
                          <w:color w:val="FFFFFF"/>
                        </w:rPr>
                        <w:t>3252</w:t>
                      </w:r>
                      <w:r w:rsidRPr="000156DF">
                        <w:rPr>
                          <w:b/>
                          <w:color w:val="FFFFFF"/>
                        </w:rPr>
                        <w:t xml:space="preserve"> </w:t>
                      </w:r>
                      <w:r>
                        <w:rPr>
                          <w:b/>
                          <w:color w:val="FFFFFF"/>
                        </w:rPr>
                        <w:t xml:space="preserve">кримінальних правопорушень </w:t>
                      </w:r>
                      <w:r w:rsidRPr="000156DF">
                        <w:rPr>
                          <w:b/>
                          <w:color w:val="FFFFFF"/>
                        </w:rPr>
                        <w:t>проти власності</w:t>
                      </w:r>
                      <w:r w:rsidRPr="000156DF">
                        <w:rPr>
                          <w:color w:val="FFFFFF"/>
                        </w:rPr>
                        <w:t xml:space="preserve"> </w:t>
                      </w:r>
                      <w:r w:rsidR="004A7164" w:rsidRPr="00C64131">
                        <w:rPr>
                          <w:color w:val="0000FF"/>
                        </w:rPr>
                        <w:object w:dxaOrig="9420" w:dyaOrig="4620">
                          <v:shape id="_x0000_i1026" type="#_x0000_t75" style="width:471pt;height:231pt">
                            <v:imagedata r:id="rId7" o:title=""/>
                          </v:shape>
                          <o:OLEObject Type="Embed" ProgID="MSGraph.Chart.8" ShapeID="_x0000_i1026" DrawAspect="Content" ObjectID="_1690802205" r:id="rId9">
                            <o:FieldCodes>\s</o:FieldCodes>
                          </o:OLEObject>
                        </w:object>
                      </w:r>
                    </w:p>
                  </w:txbxContent>
                </v:textbox>
                <w10:wrap type="square"/>
              </v:shape>
            </w:pict>
          </mc:Fallback>
        </mc:AlternateContent>
      </w:r>
      <w:r w:rsidR="00AB2D5D" w:rsidRPr="00AB2D5D">
        <w:rPr>
          <w:rFonts w:ascii="Times New Roman" w:eastAsia="Calibri" w:hAnsi="Times New Roman" w:cs="Calibri"/>
          <w:b/>
          <w:sz w:val="28"/>
          <w:szCs w:val="28"/>
          <w:lang w:eastAsia="ru-RU"/>
        </w:rPr>
        <w:t xml:space="preserve"> </w:t>
      </w:r>
      <w:r w:rsidR="00AB2D5D" w:rsidRPr="009914ED">
        <w:rPr>
          <w:rFonts w:ascii="Times New Roman" w:eastAsia="Calibri" w:hAnsi="Times New Roman" w:cs="Calibri"/>
          <w:b/>
          <w:sz w:val="28"/>
          <w:szCs w:val="28"/>
          <w:lang w:eastAsia="ru-RU"/>
        </w:rPr>
        <w:t>Структура майнових правопорушень виглядає наступним чином</w:t>
      </w:r>
      <w:r w:rsidR="00AB2D5D" w:rsidRPr="00AA3F18">
        <w:rPr>
          <w:rFonts w:ascii="Times New Roman" w:eastAsia="Calibri" w:hAnsi="Times New Roman" w:cs="Calibri"/>
          <w:sz w:val="28"/>
          <w:szCs w:val="28"/>
          <w:lang w:eastAsia="ru-RU"/>
        </w:rPr>
        <w:t>:</w:t>
      </w:r>
    </w:p>
    <w:p w:rsidR="00AA3F18" w:rsidRDefault="00AA3F18" w:rsidP="00AA3F18">
      <w:pPr>
        <w:spacing w:after="0" w:line="240" w:lineRule="auto"/>
        <w:jc w:val="both"/>
        <w:rPr>
          <w:rFonts w:ascii="Times New Roman" w:eastAsia="Calibri" w:hAnsi="Times New Roman" w:cs="Times New Roman"/>
          <w:sz w:val="28"/>
          <w:szCs w:val="28"/>
        </w:rPr>
      </w:pPr>
    </w:p>
    <w:p w:rsidR="008F606A" w:rsidRDefault="00E1620F" w:rsidP="00E1620F">
      <w:pPr>
        <w:spacing w:after="0" w:line="240" w:lineRule="auto"/>
        <w:ind w:firstLine="567"/>
        <w:jc w:val="both"/>
        <w:rPr>
          <w:rFonts w:ascii="Times New Roman" w:eastAsia="Calibri" w:hAnsi="Times New Roman" w:cs="Times New Roman"/>
          <w:sz w:val="28"/>
          <w:szCs w:val="28"/>
          <w:lang w:eastAsia="ru-RU"/>
        </w:rPr>
      </w:pPr>
      <w:r w:rsidRPr="00E1620F">
        <w:rPr>
          <w:rFonts w:ascii="Times New Roman" w:eastAsia="Calibri" w:hAnsi="Times New Roman" w:cs="Times New Roman"/>
          <w:sz w:val="28"/>
          <w:szCs w:val="28"/>
        </w:rPr>
        <w:t xml:space="preserve">Зменшилась кількість облікованих злочинів </w:t>
      </w:r>
      <w:r w:rsidRPr="00E1620F">
        <w:rPr>
          <w:rFonts w:ascii="Times New Roman" w:eastAsia="Calibri" w:hAnsi="Times New Roman" w:cs="Times New Roman"/>
          <w:sz w:val="28"/>
          <w:szCs w:val="28"/>
          <w:lang w:eastAsia="ru-RU"/>
        </w:rPr>
        <w:t>проти статевої свободи                     та статевої недоторканності особи на 13,3</w:t>
      </w:r>
      <w:r w:rsidR="00963563">
        <w:rPr>
          <w:rFonts w:ascii="Times New Roman" w:eastAsia="Calibri" w:hAnsi="Times New Roman" w:cs="Times New Roman"/>
          <w:sz w:val="28"/>
          <w:szCs w:val="28"/>
          <w:lang w:eastAsia="ru-RU"/>
        </w:rPr>
        <w:t xml:space="preserve"> </w:t>
      </w:r>
      <w:r w:rsidRPr="00E1620F">
        <w:rPr>
          <w:rFonts w:ascii="Times New Roman" w:eastAsia="Calibri" w:hAnsi="Times New Roman" w:cs="Times New Roman"/>
          <w:sz w:val="28"/>
          <w:szCs w:val="28"/>
          <w:lang w:eastAsia="ru-RU"/>
        </w:rPr>
        <w:t>%, зокрема зґвалтувань на 73,1</w:t>
      </w:r>
      <w:r w:rsidR="00963563">
        <w:rPr>
          <w:rFonts w:ascii="Times New Roman" w:eastAsia="Calibri" w:hAnsi="Times New Roman" w:cs="Times New Roman"/>
          <w:sz w:val="28"/>
          <w:szCs w:val="28"/>
          <w:lang w:eastAsia="ru-RU"/>
        </w:rPr>
        <w:t xml:space="preserve"> </w:t>
      </w:r>
      <w:r w:rsidRPr="00E1620F">
        <w:rPr>
          <w:rFonts w:ascii="Times New Roman" w:eastAsia="Calibri" w:hAnsi="Times New Roman" w:cs="Times New Roman"/>
          <w:sz w:val="28"/>
          <w:szCs w:val="28"/>
          <w:lang w:eastAsia="ru-RU"/>
        </w:rPr>
        <w:t>%</w:t>
      </w:r>
      <w:r w:rsidR="008F606A">
        <w:rPr>
          <w:rFonts w:ascii="Times New Roman" w:eastAsia="Calibri" w:hAnsi="Times New Roman" w:cs="Times New Roman"/>
          <w:sz w:val="28"/>
          <w:szCs w:val="28"/>
          <w:lang w:eastAsia="ru-RU"/>
        </w:rPr>
        <w:t>.</w:t>
      </w:r>
    </w:p>
    <w:p w:rsidR="00AB2E78" w:rsidRPr="00E1620F" w:rsidRDefault="008F606A" w:rsidP="00AB2E7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 22,8</w:t>
      </w:r>
      <w:r w:rsidR="009635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знизилась кількість </w:t>
      </w:r>
      <w:r w:rsidR="00C03224">
        <w:rPr>
          <w:rFonts w:ascii="Times New Roman" w:eastAsia="Calibri" w:hAnsi="Times New Roman" w:cs="Times New Roman"/>
          <w:sz w:val="28"/>
          <w:szCs w:val="28"/>
          <w:lang w:eastAsia="ru-RU"/>
        </w:rPr>
        <w:t>злочинів</w:t>
      </w:r>
      <w:r>
        <w:rPr>
          <w:rFonts w:ascii="Times New Roman" w:eastAsia="Calibri" w:hAnsi="Times New Roman" w:cs="Times New Roman"/>
          <w:sz w:val="28"/>
          <w:szCs w:val="28"/>
          <w:lang w:eastAsia="ru-RU"/>
        </w:rPr>
        <w:t xml:space="preserve">, </w:t>
      </w:r>
      <w:r w:rsidR="00E1620F" w:rsidRPr="00E1620F">
        <w:rPr>
          <w:rFonts w:ascii="Times New Roman" w:eastAsia="Calibri" w:hAnsi="Times New Roman" w:cs="Times New Roman"/>
          <w:sz w:val="28"/>
          <w:szCs w:val="28"/>
        </w:rPr>
        <w:t xml:space="preserve">вчинених особами у стані алкогольного сп’яніння, </w:t>
      </w:r>
      <w:r w:rsidR="00C03224">
        <w:rPr>
          <w:rFonts w:ascii="Times New Roman" w:eastAsia="Calibri" w:hAnsi="Times New Roman" w:cs="Times New Roman"/>
          <w:sz w:val="28"/>
          <w:szCs w:val="28"/>
        </w:rPr>
        <w:t xml:space="preserve">на </w:t>
      </w:r>
      <w:r w:rsidR="00C03224" w:rsidRPr="00E1620F">
        <w:rPr>
          <w:rFonts w:ascii="Times New Roman" w:eastAsia="Calibri" w:hAnsi="Times New Roman" w:cs="Times New Roman"/>
          <w:sz w:val="28"/>
          <w:szCs w:val="28"/>
        </w:rPr>
        <w:t>31,9</w:t>
      </w:r>
      <w:r w:rsidR="00963563">
        <w:rPr>
          <w:rFonts w:ascii="Times New Roman" w:eastAsia="Calibri" w:hAnsi="Times New Roman" w:cs="Times New Roman"/>
          <w:sz w:val="28"/>
          <w:szCs w:val="28"/>
        </w:rPr>
        <w:t xml:space="preserve"> </w:t>
      </w:r>
      <w:r w:rsidR="00C03224" w:rsidRPr="00E1620F">
        <w:rPr>
          <w:rFonts w:ascii="Times New Roman" w:eastAsia="Calibri" w:hAnsi="Times New Roman" w:cs="Times New Roman"/>
          <w:sz w:val="28"/>
          <w:szCs w:val="28"/>
        </w:rPr>
        <w:t>%</w:t>
      </w:r>
      <w:r w:rsidR="00C03224">
        <w:rPr>
          <w:rFonts w:ascii="Times New Roman" w:eastAsia="Calibri" w:hAnsi="Times New Roman" w:cs="Times New Roman"/>
          <w:sz w:val="28"/>
          <w:szCs w:val="28"/>
        </w:rPr>
        <w:t xml:space="preserve"> - </w:t>
      </w:r>
      <w:r w:rsidR="00881088">
        <w:rPr>
          <w:rFonts w:ascii="Times New Roman" w:eastAsia="Calibri" w:hAnsi="Times New Roman" w:cs="Times New Roman"/>
          <w:sz w:val="28"/>
          <w:szCs w:val="28"/>
        </w:rPr>
        <w:t>особами,</w:t>
      </w:r>
      <w:r w:rsidR="00E1620F" w:rsidRPr="00E1620F">
        <w:rPr>
          <w:rFonts w:ascii="Times New Roman" w:eastAsia="Calibri" w:hAnsi="Times New Roman" w:cs="Times New Roman"/>
          <w:sz w:val="28"/>
          <w:szCs w:val="28"/>
        </w:rPr>
        <w:t xml:space="preserve"> що раніше вчиня</w:t>
      </w:r>
      <w:r w:rsidR="00C03224">
        <w:rPr>
          <w:rFonts w:ascii="Times New Roman" w:eastAsia="Calibri" w:hAnsi="Times New Roman" w:cs="Times New Roman"/>
          <w:sz w:val="28"/>
          <w:szCs w:val="28"/>
        </w:rPr>
        <w:t>ли кримінальні правопорушення та на</w:t>
      </w:r>
      <w:r w:rsidR="00C03224" w:rsidRPr="00E1620F">
        <w:rPr>
          <w:rFonts w:ascii="Times New Roman" w:eastAsia="Calibri" w:hAnsi="Times New Roman" w:cs="Times New Roman"/>
          <w:sz w:val="28"/>
          <w:szCs w:val="28"/>
        </w:rPr>
        <w:t xml:space="preserve"> 17,9</w:t>
      </w:r>
      <w:r w:rsidR="00963563">
        <w:rPr>
          <w:rFonts w:ascii="Times New Roman" w:eastAsia="Calibri" w:hAnsi="Times New Roman" w:cs="Times New Roman"/>
          <w:sz w:val="28"/>
          <w:szCs w:val="28"/>
        </w:rPr>
        <w:t xml:space="preserve"> </w:t>
      </w:r>
      <w:r w:rsidR="00C03224" w:rsidRPr="00E1620F">
        <w:rPr>
          <w:rFonts w:ascii="Times New Roman" w:eastAsia="Calibri" w:hAnsi="Times New Roman" w:cs="Times New Roman"/>
          <w:sz w:val="28"/>
          <w:szCs w:val="28"/>
        </w:rPr>
        <w:t xml:space="preserve">% </w:t>
      </w:r>
      <w:r w:rsidR="00C03224">
        <w:rPr>
          <w:rFonts w:ascii="Times New Roman" w:eastAsia="Calibri" w:hAnsi="Times New Roman" w:cs="Times New Roman"/>
          <w:sz w:val="28"/>
          <w:szCs w:val="28"/>
        </w:rPr>
        <w:t xml:space="preserve">- </w:t>
      </w:r>
      <w:r w:rsidR="00E1620F" w:rsidRPr="00E1620F">
        <w:rPr>
          <w:rFonts w:ascii="Times New Roman" w:eastAsia="Calibri" w:hAnsi="Times New Roman" w:cs="Times New Roman"/>
          <w:sz w:val="28"/>
          <w:szCs w:val="28"/>
        </w:rPr>
        <w:t xml:space="preserve"> групою осіб</w:t>
      </w:r>
      <w:r w:rsidR="00C03224">
        <w:rPr>
          <w:rFonts w:ascii="Times New Roman" w:eastAsia="Calibri" w:hAnsi="Times New Roman" w:cs="Times New Roman"/>
          <w:sz w:val="28"/>
          <w:szCs w:val="28"/>
        </w:rPr>
        <w:t>.</w:t>
      </w:r>
    </w:p>
    <w:p w:rsidR="00E1620F" w:rsidRPr="00E1620F" w:rsidRDefault="00A32ADA" w:rsidP="00E1620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Водночас, </w:t>
      </w:r>
      <w:r w:rsidR="00E1620F" w:rsidRPr="00E1620F">
        <w:rPr>
          <w:rFonts w:ascii="Times New Roman" w:eastAsia="Calibri" w:hAnsi="Times New Roman" w:cs="Times New Roman"/>
          <w:sz w:val="28"/>
          <w:szCs w:val="28"/>
        </w:rPr>
        <w:t xml:space="preserve">у порівнянні з минулим роком </w:t>
      </w:r>
      <w:r w:rsidRPr="00E1620F">
        <w:rPr>
          <w:rFonts w:ascii="Times New Roman" w:eastAsia="Calibri" w:hAnsi="Times New Roman" w:cs="Times New Roman"/>
          <w:sz w:val="28"/>
          <w:szCs w:val="28"/>
        </w:rPr>
        <w:t>на 13,6</w:t>
      </w:r>
      <w:r>
        <w:rPr>
          <w:rFonts w:ascii="Times New Roman" w:eastAsia="Calibri" w:hAnsi="Times New Roman" w:cs="Times New Roman"/>
          <w:sz w:val="28"/>
          <w:szCs w:val="28"/>
        </w:rPr>
        <w:t xml:space="preserve"> </w:t>
      </w:r>
      <w:r w:rsidRPr="00E1620F">
        <w:rPr>
          <w:rFonts w:ascii="Times New Roman" w:eastAsia="Calibri" w:hAnsi="Times New Roman" w:cs="Times New Roman"/>
          <w:sz w:val="28"/>
          <w:szCs w:val="28"/>
        </w:rPr>
        <w:t>%</w:t>
      </w:r>
      <w:r w:rsidRPr="0020006E">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E1620F">
        <w:rPr>
          <w:rFonts w:ascii="Times New Roman" w:eastAsia="Calibri" w:hAnsi="Times New Roman" w:cs="Times New Roman"/>
          <w:sz w:val="28"/>
          <w:szCs w:val="28"/>
        </w:rPr>
        <w:t xml:space="preserve">більшилась </w:t>
      </w:r>
      <w:r w:rsidR="0020006E" w:rsidRPr="00E1620F">
        <w:rPr>
          <w:rFonts w:ascii="Times New Roman" w:eastAsia="Calibri" w:hAnsi="Times New Roman" w:cs="Times New Roman"/>
          <w:sz w:val="28"/>
          <w:szCs w:val="28"/>
        </w:rPr>
        <w:t>кількість облікованих</w:t>
      </w:r>
      <w:r w:rsidR="00E1620F" w:rsidRPr="00E1620F">
        <w:rPr>
          <w:rFonts w:ascii="Times New Roman" w:eastAsia="Calibri" w:hAnsi="Times New Roman" w:cs="Times New Roman"/>
          <w:sz w:val="28"/>
          <w:szCs w:val="28"/>
        </w:rPr>
        <w:t xml:space="preserve"> вчинених </w:t>
      </w:r>
      <w:proofErr w:type="spellStart"/>
      <w:r w:rsidR="00E1620F" w:rsidRPr="00E1620F">
        <w:rPr>
          <w:rFonts w:ascii="Times New Roman" w:eastAsia="Calibri" w:hAnsi="Times New Roman" w:cs="Times New Roman"/>
          <w:sz w:val="28"/>
          <w:szCs w:val="28"/>
        </w:rPr>
        <w:t>хуліганств</w:t>
      </w:r>
      <w:proofErr w:type="spellEnd"/>
      <w:r w:rsidR="00E1620F" w:rsidRPr="00E1620F">
        <w:rPr>
          <w:rFonts w:ascii="Times New Roman" w:eastAsia="Calibri" w:hAnsi="Times New Roman" w:cs="Times New Roman"/>
          <w:sz w:val="28"/>
          <w:szCs w:val="28"/>
        </w:rPr>
        <w:t xml:space="preserve"> </w:t>
      </w:r>
      <w:r w:rsidR="00B55F97">
        <w:rPr>
          <w:rFonts w:ascii="Times New Roman" w:eastAsia="Calibri" w:hAnsi="Times New Roman" w:cs="Times New Roman"/>
          <w:sz w:val="28"/>
          <w:szCs w:val="28"/>
        </w:rPr>
        <w:t>(</w:t>
      </w:r>
      <w:r w:rsidR="00E1620F" w:rsidRPr="00E1620F">
        <w:rPr>
          <w:rFonts w:ascii="Times New Roman" w:eastAsia="Calibri" w:hAnsi="Times New Roman" w:cs="Times New Roman"/>
          <w:sz w:val="28"/>
          <w:szCs w:val="28"/>
        </w:rPr>
        <w:t>з 22 до 25</w:t>
      </w:r>
      <w:r w:rsidR="00B55F97">
        <w:rPr>
          <w:rFonts w:ascii="Times New Roman" w:eastAsia="Calibri" w:hAnsi="Times New Roman" w:cs="Times New Roman"/>
          <w:sz w:val="28"/>
          <w:szCs w:val="28"/>
        </w:rPr>
        <w:t xml:space="preserve">). У 3 рази </w:t>
      </w:r>
      <w:r w:rsidR="00E1620F" w:rsidRPr="00963563">
        <w:rPr>
          <w:rFonts w:ascii="Times New Roman" w:eastAsia="Times New Roman" w:hAnsi="Times New Roman" w:cs="Times New Roman"/>
          <w:sz w:val="28"/>
          <w:szCs w:val="28"/>
        </w:rPr>
        <w:t>збільшилась</w:t>
      </w:r>
      <w:r w:rsidR="00E1620F" w:rsidRPr="00E1620F">
        <w:rPr>
          <w:rFonts w:ascii="Times New Roman" w:eastAsia="Times New Roman" w:hAnsi="Times New Roman" w:cs="Times New Roman"/>
          <w:b/>
          <w:sz w:val="28"/>
          <w:szCs w:val="28"/>
        </w:rPr>
        <w:t xml:space="preserve"> </w:t>
      </w:r>
      <w:r w:rsidR="00E1620F" w:rsidRPr="00E1620F">
        <w:rPr>
          <w:rFonts w:ascii="Times New Roman" w:eastAsia="Times New Roman" w:hAnsi="Times New Roman" w:cs="Times New Roman"/>
          <w:sz w:val="28"/>
          <w:szCs w:val="28"/>
        </w:rPr>
        <w:t xml:space="preserve">кількість умисних вбивств </w:t>
      </w:r>
      <w:r w:rsidR="00B55F97">
        <w:rPr>
          <w:rFonts w:ascii="Times New Roman" w:eastAsia="Times New Roman" w:hAnsi="Times New Roman" w:cs="Times New Roman"/>
          <w:sz w:val="28"/>
          <w:szCs w:val="28"/>
        </w:rPr>
        <w:t>(</w:t>
      </w:r>
      <w:r w:rsidR="00E1620F" w:rsidRPr="00E1620F">
        <w:rPr>
          <w:rFonts w:ascii="Times New Roman" w:eastAsia="Times New Roman" w:hAnsi="Times New Roman" w:cs="Times New Roman"/>
          <w:sz w:val="28"/>
          <w:szCs w:val="28"/>
        </w:rPr>
        <w:t>з 11 до 35</w:t>
      </w:r>
      <w:r w:rsidR="00B55F97">
        <w:rPr>
          <w:rFonts w:ascii="Times New Roman" w:eastAsia="Times New Roman" w:hAnsi="Times New Roman" w:cs="Times New Roman"/>
          <w:sz w:val="28"/>
          <w:szCs w:val="28"/>
        </w:rPr>
        <w:t>)</w:t>
      </w:r>
      <w:r w:rsidR="00E1620F" w:rsidRPr="00E1620F">
        <w:rPr>
          <w:rFonts w:ascii="Times New Roman" w:eastAsia="Times New Roman" w:hAnsi="Times New Roman" w:cs="Times New Roman"/>
          <w:sz w:val="28"/>
          <w:szCs w:val="28"/>
        </w:rPr>
        <w:t>.</w:t>
      </w:r>
    </w:p>
    <w:p w:rsidR="00FF3CBC" w:rsidRPr="00FF3CBC" w:rsidRDefault="00E1620F" w:rsidP="00FF3CBC">
      <w:pPr>
        <w:spacing w:after="0" w:line="240" w:lineRule="auto"/>
        <w:ind w:firstLine="567"/>
        <w:jc w:val="both"/>
        <w:rPr>
          <w:rFonts w:ascii="Times New Roman" w:eastAsia="Calibri" w:hAnsi="Times New Roman" w:cs="Times New Roman"/>
          <w:sz w:val="28"/>
          <w:szCs w:val="28"/>
        </w:rPr>
      </w:pPr>
      <w:r w:rsidRPr="00FF3CBC">
        <w:rPr>
          <w:rFonts w:ascii="Times New Roman" w:eastAsia="Calibri" w:hAnsi="Times New Roman" w:cs="Times New Roman"/>
          <w:sz w:val="28"/>
          <w:szCs w:val="28"/>
        </w:rPr>
        <w:t>Крім того,</w:t>
      </w:r>
      <w:r w:rsidR="002C4D14">
        <w:rPr>
          <w:rFonts w:ascii="Times New Roman" w:eastAsia="Calibri" w:hAnsi="Times New Roman" w:cs="Times New Roman"/>
          <w:sz w:val="28"/>
          <w:szCs w:val="28"/>
        </w:rPr>
        <w:t xml:space="preserve"> </w:t>
      </w:r>
      <w:r w:rsidR="00212C69" w:rsidRPr="00FF3CBC">
        <w:rPr>
          <w:rFonts w:ascii="Times New Roman" w:eastAsia="Calibri" w:hAnsi="Times New Roman" w:cs="Times New Roman"/>
          <w:sz w:val="28"/>
          <w:szCs w:val="28"/>
        </w:rPr>
        <w:t xml:space="preserve">зменшився </w:t>
      </w:r>
      <w:r w:rsidRPr="00FF3CBC">
        <w:rPr>
          <w:rFonts w:ascii="Times New Roman" w:eastAsia="Calibri" w:hAnsi="Times New Roman" w:cs="Times New Roman"/>
          <w:sz w:val="28"/>
          <w:szCs w:val="28"/>
        </w:rPr>
        <w:t xml:space="preserve"> рів</w:t>
      </w:r>
      <w:r w:rsidR="003F3A19" w:rsidRPr="00FF3CBC">
        <w:rPr>
          <w:rFonts w:ascii="Times New Roman" w:eastAsia="Calibri" w:hAnsi="Times New Roman" w:cs="Times New Roman"/>
          <w:sz w:val="28"/>
          <w:szCs w:val="28"/>
        </w:rPr>
        <w:t xml:space="preserve">ень </w:t>
      </w:r>
      <w:r w:rsidRPr="00FF3CBC">
        <w:rPr>
          <w:rFonts w:ascii="Times New Roman" w:eastAsia="Calibri" w:hAnsi="Times New Roman" w:cs="Times New Roman"/>
          <w:sz w:val="28"/>
          <w:szCs w:val="28"/>
        </w:rPr>
        <w:t>розкриття кримінальних правопорушень, який ста</w:t>
      </w:r>
      <w:r w:rsidR="003F3A19" w:rsidRPr="00FF3CBC">
        <w:rPr>
          <w:rFonts w:ascii="Times New Roman" w:eastAsia="Calibri" w:hAnsi="Times New Roman" w:cs="Times New Roman"/>
          <w:sz w:val="28"/>
          <w:szCs w:val="28"/>
        </w:rPr>
        <w:t xml:space="preserve">новить </w:t>
      </w:r>
      <w:r w:rsidRPr="00FF3CBC">
        <w:rPr>
          <w:rFonts w:ascii="Times New Roman" w:eastAsia="Calibri" w:hAnsi="Times New Roman" w:cs="Times New Roman"/>
          <w:sz w:val="28"/>
          <w:szCs w:val="28"/>
        </w:rPr>
        <w:t>48% проти 52,7</w:t>
      </w:r>
      <w:r w:rsidR="00940C3E" w:rsidRPr="00FF3CBC">
        <w:rPr>
          <w:rFonts w:ascii="Times New Roman" w:eastAsia="Calibri" w:hAnsi="Times New Roman" w:cs="Times New Roman"/>
          <w:sz w:val="28"/>
          <w:szCs w:val="28"/>
        </w:rPr>
        <w:t>%</w:t>
      </w:r>
      <w:r w:rsidR="004A085D" w:rsidRPr="00FF3CBC">
        <w:rPr>
          <w:rFonts w:ascii="Times New Roman" w:eastAsia="Calibri" w:hAnsi="Times New Roman" w:cs="Times New Roman"/>
          <w:sz w:val="28"/>
          <w:szCs w:val="28"/>
        </w:rPr>
        <w:t xml:space="preserve"> по державі</w:t>
      </w:r>
      <w:r w:rsidR="00FF3CBC" w:rsidRPr="00FF3CBC">
        <w:rPr>
          <w:rFonts w:ascii="Times New Roman" w:eastAsia="Calibri" w:hAnsi="Times New Roman" w:cs="Times New Roman"/>
          <w:sz w:val="28"/>
          <w:szCs w:val="28"/>
        </w:rPr>
        <w:t>.</w:t>
      </w:r>
    </w:p>
    <w:p w:rsidR="00940C3E" w:rsidRPr="00FF3CBC" w:rsidRDefault="00940C3E" w:rsidP="00FF3CBC">
      <w:pPr>
        <w:spacing w:after="0" w:line="240" w:lineRule="auto"/>
        <w:ind w:firstLine="567"/>
        <w:jc w:val="both"/>
        <w:rPr>
          <w:rFonts w:ascii="Times New Roman" w:eastAsia="Calibri" w:hAnsi="Times New Roman" w:cs="Times New Roman"/>
          <w:sz w:val="28"/>
          <w:szCs w:val="28"/>
        </w:rPr>
      </w:pPr>
      <w:r w:rsidRPr="00FF3CBC">
        <w:rPr>
          <w:rFonts w:ascii="Times New Roman" w:eastAsia="Calibri" w:hAnsi="Times New Roman" w:cs="Times New Roman"/>
          <w:sz w:val="28"/>
          <w:szCs w:val="28"/>
        </w:rPr>
        <w:t xml:space="preserve">З метою </w:t>
      </w:r>
      <w:r w:rsidR="00A71B0C" w:rsidRPr="00FF3CBC">
        <w:rPr>
          <w:rFonts w:ascii="Times New Roman" w:eastAsia="Calibri" w:hAnsi="Times New Roman" w:cs="Times New Roman"/>
          <w:sz w:val="28"/>
          <w:szCs w:val="28"/>
        </w:rPr>
        <w:t xml:space="preserve">координації діяльності правоохоронних органів у сфері протидії злочинності, </w:t>
      </w:r>
      <w:r w:rsidRPr="00FF3CBC">
        <w:rPr>
          <w:rFonts w:ascii="Times New Roman" w:eastAsia="Calibri" w:hAnsi="Times New Roman" w:cs="Times New Roman"/>
          <w:sz w:val="28"/>
          <w:szCs w:val="28"/>
        </w:rPr>
        <w:t xml:space="preserve"> підвищення ефективності виявлення</w:t>
      </w:r>
      <w:r w:rsidR="00A4200B" w:rsidRPr="00FF3CBC">
        <w:rPr>
          <w:rFonts w:ascii="Times New Roman" w:eastAsia="Calibri" w:hAnsi="Times New Roman" w:cs="Times New Roman"/>
          <w:sz w:val="28"/>
          <w:szCs w:val="28"/>
        </w:rPr>
        <w:t xml:space="preserve"> та розкриття </w:t>
      </w:r>
      <w:r w:rsidRPr="00FF3CBC">
        <w:rPr>
          <w:rFonts w:ascii="Times New Roman" w:eastAsia="Calibri" w:hAnsi="Times New Roman" w:cs="Times New Roman"/>
          <w:sz w:val="28"/>
          <w:szCs w:val="28"/>
        </w:rPr>
        <w:t>кримінальних правопорушень</w:t>
      </w:r>
      <w:r w:rsidR="00A4200B" w:rsidRPr="00FF3CBC">
        <w:rPr>
          <w:rFonts w:ascii="Times New Roman" w:eastAsia="Calibri" w:hAnsi="Times New Roman" w:cs="Times New Roman"/>
          <w:sz w:val="28"/>
          <w:szCs w:val="28"/>
        </w:rPr>
        <w:t xml:space="preserve">, у тому числі латентних злочинів, </w:t>
      </w:r>
      <w:r w:rsidR="00720175">
        <w:rPr>
          <w:rFonts w:ascii="Times New Roman" w:eastAsia="Calibri" w:hAnsi="Times New Roman" w:cs="Times New Roman"/>
          <w:sz w:val="28"/>
          <w:szCs w:val="28"/>
        </w:rPr>
        <w:t xml:space="preserve">як 05.04.2021 так і </w:t>
      </w:r>
      <w:r w:rsidR="00354C0A" w:rsidRPr="00FF3CBC">
        <w:rPr>
          <w:rFonts w:ascii="Times New Roman" w:eastAsia="Calibri" w:hAnsi="Times New Roman" w:cs="Times New Roman"/>
          <w:sz w:val="28"/>
          <w:szCs w:val="28"/>
        </w:rPr>
        <w:t>29.07.2021 обласною прокуратурою проведено координаційну нараду з керівниками правоохоронних органів Миколаївської області</w:t>
      </w:r>
      <w:r w:rsidR="00AB2D5D">
        <w:rPr>
          <w:rFonts w:ascii="Times New Roman" w:eastAsia="Calibri" w:hAnsi="Times New Roman" w:cs="Times New Roman"/>
          <w:sz w:val="28"/>
          <w:szCs w:val="28"/>
        </w:rPr>
        <w:t>, в ході яких розроблено комплекс заходів спрямованих на покращення криміногенної ситуації у регіоні.</w:t>
      </w:r>
    </w:p>
    <w:p w:rsidR="00881088" w:rsidRDefault="00881088" w:rsidP="00603A9B">
      <w:pPr>
        <w:spacing w:after="0" w:line="240" w:lineRule="auto"/>
        <w:rPr>
          <w:rFonts w:ascii="Times New Roman" w:eastAsia="Calibri" w:hAnsi="Times New Roman" w:cs="Times New Roman"/>
          <w:b/>
          <w:sz w:val="28"/>
          <w:szCs w:val="28"/>
        </w:rPr>
      </w:pPr>
      <w:bookmarkStart w:id="0" w:name="_Hlk29656130"/>
    </w:p>
    <w:p w:rsidR="008777D0" w:rsidRDefault="008777D0" w:rsidP="00AA3F18">
      <w:pPr>
        <w:spacing w:after="0" w:line="240" w:lineRule="auto"/>
        <w:jc w:val="center"/>
        <w:rPr>
          <w:rFonts w:ascii="Times New Roman" w:eastAsia="Calibri" w:hAnsi="Times New Roman" w:cs="Times New Roman"/>
          <w:b/>
          <w:sz w:val="28"/>
          <w:szCs w:val="28"/>
        </w:rPr>
      </w:pPr>
    </w:p>
    <w:p w:rsidR="00AA3F18" w:rsidRDefault="00AA3F18" w:rsidP="00AA3F18">
      <w:pPr>
        <w:spacing w:after="0" w:line="240" w:lineRule="auto"/>
        <w:jc w:val="center"/>
        <w:rPr>
          <w:rFonts w:ascii="Times New Roman" w:eastAsia="Calibri" w:hAnsi="Times New Roman" w:cs="Times New Roman"/>
          <w:b/>
          <w:sz w:val="28"/>
          <w:szCs w:val="28"/>
        </w:rPr>
      </w:pPr>
      <w:r w:rsidRPr="00AA3F18">
        <w:rPr>
          <w:rFonts w:ascii="Times New Roman" w:eastAsia="Calibri" w:hAnsi="Times New Roman" w:cs="Times New Roman"/>
          <w:b/>
          <w:sz w:val="28"/>
          <w:szCs w:val="28"/>
        </w:rPr>
        <w:lastRenderedPageBreak/>
        <w:t xml:space="preserve">Стан прокурорського нагляду за додержанням законів </w:t>
      </w:r>
      <w:r w:rsidR="003F3D2F">
        <w:rPr>
          <w:rFonts w:ascii="Times New Roman" w:eastAsia="Calibri" w:hAnsi="Times New Roman" w:cs="Times New Roman"/>
          <w:b/>
          <w:sz w:val="28"/>
          <w:szCs w:val="28"/>
        </w:rPr>
        <w:t>при провадженні досудового розслідування</w:t>
      </w:r>
    </w:p>
    <w:p w:rsidR="003F3D2F" w:rsidRDefault="003F3D2F" w:rsidP="00AA3F18">
      <w:pPr>
        <w:spacing w:after="0" w:line="240" w:lineRule="auto"/>
        <w:jc w:val="center"/>
        <w:rPr>
          <w:rFonts w:ascii="Times New Roman" w:eastAsia="Calibri" w:hAnsi="Times New Roman" w:cs="Times New Roman"/>
          <w:b/>
          <w:sz w:val="28"/>
          <w:szCs w:val="28"/>
        </w:rPr>
      </w:pPr>
    </w:p>
    <w:p w:rsidR="003F3D2F" w:rsidRPr="003F3D2F" w:rsidRDefault="003F3D2F" w:rsidP="00A11AA4">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AB2E78">
        <w:rPr>
          <w:rFonts w:ascii="Times New Roman" w:eastAsia="Times New Roman" w:hAnsi="Times New Roman" w:cs="Times New Roman"/>
          <w:sz w:val="28"/>
          <w:szCs w:val="28"/>
          <w:lang w:eastAsia="zh-CN"/>
        </w:rPr>
        <w:t>З</w:t>
      </w:r>
      <w:r w:rsidRPr="003F3D2F">
        <w:rPr>
          <w:rFonts w:ascii="Times New Roman" w:eastAsia="Times New Roman" w:hAnsi="Times New Roman" w:cs="Times New Roman"/>
          <w:sz w:val="28"/>
          <w:szCs w:val="28"/>
          <w:lang w:eastAsia="zh-CN"/>
        </w:rPr>
        <w:t xml:space="preserve"> початку року прокурорами здійснювалось процесуальне керівництво у більш ніж в </w:t>
      </w:r>
      <w:r w:rsidRPr="003F3D2F">
        <w:rPr>
          <w:rFonts w:ascii="Times New Roman" w:eastAsia="Times New Roman" w:hAnsi="Times New Roman" w:cs="Times New Roman"/>
          <w:b/>
          <w:bCs/>
          <w:sz w:val="28"/>
          <w:szCs w:val="28"/>
          <w:lang w:eastAsia="zh-CN"/>
        </w:rPr>
        <w:t>6 тис</w:t>
      </w:r>
      <w:r w:rsidRPr="003F3D2F">
        <w:rPr>
          <w:rFonts w:ascii="Times New Roman" w:eastAsia="Times New Roman" w:hAnsi="Times New Roman" w:cs="Times New Roman"/>
          <w:sz w:val="28"/>
          <w:szCs w:val="28"/>
          <w:lang w:eastAsia="zh-CN"/>
        </w:rPr>
        <w:t xml:space="preserve"> кримінальних проваджень (6056). </w:t>
      </w:r>
    </w:p>
    <w:p w:rsidR="00AA3F18" w:rsidRDefault="00AB2E78" w:rsidP="00AB2E78">
      <w:pPr>
        <w:spacing w:after="0" w:line="240" w:lineRule="auto"/>
        <w:ind w:right="-1" w:firstLine="567"/>
        <w:jc w:val="both"/>
        <w:outlineLvl w:val="0"/>
        <w:rPr>
          <w:rFonts w:ascii="Times New Roman" w:hAnsi="Times New Roman" w:cs="Times New Roman"/>
          <w:sz w:val="28"/>
          <w:szCs w:val="28"/>
        </w:rPr>
      </w:pPr>
      <w:r w:rsidRPr="00AB2E78">
        <w:rPr>
          <w:rFonts w:ascii="Times New Roman" w:hAnsi="Times New Roman" w:cs="Times New Roman"/>
          <w:b/>
          <w:sz w:val="28"/>
          <w:szCs w:val="28"/>
        </w:rPr>
        <w:t>Зменшилася</w:t>
      </w:r>
      <w:r w:rsidRPr="00AB2E78">
        <w:rPr>
          <w:rFonts w:ascii="Times New Roman" w:hAnsi="Times New Roman" w:cs="Times New Roman"/>
          <w:sz w:val="28"/>
          <w:szCs w:val="28"/>
        </w:rPr>
        <w:t xml:space="preserve"> кількість правопорушень на</w:t>
      </w:r>
      <w:r w:rsidR="00AB2D5D">
        <w:rPr>
          <w:rFonts w:ascii="Times New Roman" w:hAnsi="Times New Roman" w:cs="Times New Roman"/>
          <w:sz w:val="28"/>
          <w:szCs w:val="28"/>
        </w:rPr>
        <w:t xml:space="preserve"> </w:t>
      </w:r>
      <w:r w:rsidRPr="00AB2E78">
        <w:rPr>
          <w:rFonts w:ascii="Times New Roman" w:hAnsi="Times New Roman" w:cs="Times New Roman"/>
          <w:sz w:val="28"/>
          <w:szCs w:val="28"/>
        </w:rPr>
        <w:t xml:space="preserve">12,4%, у яких </w:t>
      </w:r>
      <w:r w:rsidRPr="00AB2E78">
        <w:rPr>
          <w:rFonts w:ascii="Times New Roman" w:hAnsi="Times New Roman" w:cs="Times New Roman"/>
          <w:b/>
          <w:sz w:val="28"/>
          <w:szCs w:val="28"/>
        </w:rPr>
        <w:t>кінцеве рішення не прийнято</w:t>
      </w:r>
      <w:r w:rsidRPr="00AB2E78">
        <w:rPr>
          <w:rFonts w:ascii="Times New Roman" w:hAnsi="Times New Roman" w:cs="Times New Roman"/>
          <w:sz w:val="28"/>
          <w:szCs w:val="28"/>
        </w:rPr>
        <w:t xml:space="preserve"> без урахування зупинених (з 4438 до 3887 із них 1230 проступки).</w:t>
      </w:r>
    </w:p>
    <w:p w:rsidR="002A7726" w:rsidRDefault="00DC3214" w:rsidP="002A7726">
      <w:pPr>
        <w:spacing w:after="0" w:line="240" w:lineRule="auto"/>
        <w:ind w:firstLine="567"/>
        <w:jc w:val="both"/>
        <w:rPr>
          <w:rFonts w:ascii="Times New Roman" w:eastAsia="Calibri" w:hAnsi="Times New Roman" w:cs="Times New Roman"/>
          <w:sz w:val="28"/>
          <w:szCs w:val="28"/>
        </w:rPr>
      </w:pPr>
      <w:r w:rsidRPr="00C77F38">
        <w:rPr>
          <w:rFonts w:ascii="Times New Roman" w:eastAsia="Calibri" w:hAnsi="Times New Roman" w:cs="Times New Roman"/>
          <w:sz w:val="28"/>
          <w:szCs w:val="28"/>
        </w:rPr>
        <w:t>Завдяки вжитим органами прокуратури заходам, у поточному році слідчими/</w:t>
      </w:r>
      <w:proofErr w:type="spellStart"/>
      <w:r w:rsidRPr="00C77F38">
        <w:rPr>
          <w:rFonts w:ascii="Times New Roman" w:eastAsia="Calibri" w:hAnsi="Times New Roman" w:cs="Times New Roman"/>
          <w:sz w:val="28"/>
          <w:szCs w:val="28"/>
        </w:rPr>
        <w:t>дізнавачами</w:t>
      </w:r>
      <w:proofErr w:type="spellEnd"/>
      <w:r w:rsidRPr="00C77F38">
        <w:rPr>
          <w:rFonts w:ascii="Times New Roman" w:eastAsia="Calibri" w:hAnsi="Times New Roman" w:cs="Times New Roman"/>
          <w:sz w:val="28"/>
          <w:szCs w:val="28"/>
        </w:rPr>
        <w:t xml:space="preserve"> піднаглядних підрозділів поліції прийнято рішення про закриття  лише у 12 тис кримінальних провадженнях, що на 37,4</w:t>
      </w:r>
      <w:r>
        <w:rPr>
          <w:rFonts w:ascii="Times New Roman" w:eastAsia="Calibri" w:hAnsi="Times New Roman" w:cs="Times New Roman"/>
          <w:sz w:val="28"/>
          <w:szCs w:val="28"/>
        </w:rPr>
        <w:t xml:space="preserve"> </w:t>
      </w:r>
      <w:r w:rsidRPr="00C77F38">
        <w:rPr>
          <w:rFonts w:ascii="Times New Roman" w:eastAsia="Calibri" w:hAnsi="Times New Roman" w:cs="Times New Roman"/>
          <w:sz w:val="28"/>
          <w:szCs w:val="28"/>
        </w:rPr>
        <w:t xml:space="preserve">% менше ніж закрито у минулому році.  </w:t>
      </w:r>
    </w:p>
    <w:p w:rsidR="00DC3214" w:rsidRPr="003F3D2F" w:rsidRDefault="00DC3214" w:rsidP="002A7726">
      <w:pPr>
        <w:spacing w:after="0" w:line="240" w:lineRule="auto"/>
        <w:ind w:firstLine="567"/>
        <w:jc w:val="both"/>
        <w:rPr>
          <w:rFonts w:ascii="Times New Roman" w:eastAsia="Calibri" w:hAnsi="Times New Roman" w:cs="Times New Roman"/>
          <w:sz w:val="28"/>
          <w:szCs w:val="28"/>
        </w:rPr>
      </w:pPr>
      <w:r w:rsidRPr="003F3D2F">
        <w:rPr>
          <w:rFonts w:ascii="Times New Roman" w:eastAsia="Times New Roman" w:hAnsi="Times New Roman" w:cs="Times New Roman"/>
          <w:bCs/>
          <w:sz w:val="28"/>
          <w:szCs w:val="28"/>
          <w:lang w:eastAsia="zh-CN"/>
        </w:rPr>
        <w:t>До суду</w:t>
      </w:r>
      <w:r w:rsidRPr="003F3D2F">
        <w:rPr>
          <w:rFonts w:ascii="Times New Roman" w:eastAsia="Times New Roman" w:hAnsi="Times New Roman" w:cs="Times New Roman"/>
          <w:sz w:val="28"/>
          <w:szCs w:val="28"/>
          <w:lang w:eastAsia="zh-CN"/>
        </w:rPr>
        <w:t xml:space="preserve"> направлено </w:t>
      </w:r>
      <w:r w:rsidRPr="003F3D2F">
        <w:rPr>
          <w:rFonts w:ascii="Times New Roman" w:eastAsia="Times New Roman" w:hAnsi="Times New Roman" w:cs="Times New Roman"/>
          <w:b/>
          <w:sz w:val="28"/>
          <w:szCs w:val="28"/>
          <w:lang w:eastAsia="zh-CN"/>
        </w:rPr>
        <w:t xml:space="preserve">понад 2 тис </w:t>
      </w:r>
      <w:r w:rsidRPr="003F3D2F">
        <w:rPr>
          <w:rFonts w:ascii="Times New Roman" w:eastAsia="Times New Roman" w:hAnsi="Times New Roman" w:cs="Times New Roman"/>
          <w:sz w:val="28"/>
          <w:szCs w:val="28"/>
          <w:lang w:eastAsia="zh-CN"/>
        </w:rPr>
        <w:t xml:space="preserve">обвинувальних актів (2069), з них </w:t>
      </w:r>
      <w:r w:rsidRPr="003F3D2F">
        <w:rPr>
          <w:rFonts w:ascii="Times New Roman" w:eastAsia="Calibri" w:hAnsi="Times New Roman" w:cs="Times New Roman"/>
          <w:b/>
          <w:sz w:val="28"/>
          <w:szCs w:val="28"/>
          <w:lang w:val="ru-RU" w:eastAsia="zh-CN"/>
        </w:rPr>
        <w:t>2</w:t>
      </w:r>
      <w:r w:rsidRPr="003F3D2F">
        <w:rPr>
          <w:rFonts w:ascii="Times New Roman" w:eastAsia="Calibri" w:hAnsi="Times New Roman" w:cs="Times New Roman"/>
          <w:b/>
          <w:sz w:val="28"/>
          <w:szCs w:val="28"/>
          <w:lang w:eastAsia="zh-CN"/>
        </w:rPr>
        <w:t xml:space="preserve">7 </w:t>
      </w:r>
      <w:r w:rsidRPr="003F3D2F">
        <w:rPr>
          <w:rFonts w:ascii="Times New Roman" w:eastAsia="Calibri" w:hAnsi="Times New Roman" w:cs="Times New Roman"/>
          <w:sz w:val="28"/>
          <w:szCs w:val="28"/>
          <w:lang w:eastAsia="zh-CN"/>
        </w:rPr>
        <w:t>–</w:t>
      </w:r>
      <w:r w:rsidRPr="003F3D2F">
        <w:rPr>
          <w:rFonts w:ascii="Times New Roman" w:eastAsia="Calibri" w:hAnsi="Times New Roman" w:cs="Times New Roman"/>
          <w:b/>
          <w:sz w:val="28"/>
          <w:szCs w:val="28"/>
          <w:lang w:eastAsia="zh-CN"/>
        </w:rPr>
        <w:t xml:space="preserve"> </w:t>
      </w:r>
      <w:r w:rsidRPr="003F3D2F">
        <w:rPr>
          <w:rFonts w:ascii="Times New Roman" w:eastAsia="Calibri" w:hAnsi="Times New Roman" w:cs="Times New Roman"/>
          <w:sz w:val="28"/>
          <w:szCs w:val="28"/>
          <w:lang w:eastAsia="zh-CN"/>
        </w:rPr>
        <w:t>у</w:t>
      </w:r>
      <w:r w:rsidRPr="003F3D2F">
        <w:rPr>
          <w:rFonts w:ascii="Times New Roman" w:eastAsia="Calibri" w:hAnsi="Times New Roman" w:cs="Times New Roman"/>
          <w:b/>
          <w:sz w:val="28"/>
          <w:szCs w:val="28"/>
          <w:lang w:eastAsia="zh-CN"/>
        </w:rPr>
        <w:t xml:space="preserve"> </w:t>
      </w:r>
      <w:r w:rsidRPr="003F3D2F">
        <w:rPr>
          <w:rFonts w:ascii="Times New Roman" w:eastAsia="Calibri" w:hAnsi="Times New Roman" w:cs="Times New Roman"/>
          <w:sz w:val="28"/>
          <w:szCs w:val="28"/>
          <w:lang w:eastAsia="zh-CN"/>
        </w:rPr>
        <w:t>кримінальних провадженнях</w:t>
      </w:r>
      <w:r w:rsidRPr="003F3D2F">
        <w:rPr>
          <w:rFonts w:ascii="Times New Roman" w:eastAsia="Calibri" w:hAnsi="Times New Roman" w:cs="Times New Roman"/>
          <w:sz w:val="28"/>
          <w:szCs w:val="28"/>
          <w:lang w:val="ru-RU" w:eastAsia="zh-CN"/>
        </w:rPr>
        <w:t xml:space="preserve"> </w:t>
      </w:r>
      <w:r w:rsidRPr="003F3D2F">
        <w:rPr>
          <w:rFonts w:ascii="Times New Roman" w:eastAsia="Calibri" w:hAnsi="Times New Roman" w:cs="Times New Roman"/>
          <w:sz w:val="28"/>
          <w:szCs w:val="28"/>
          <w:lang w:eastAsia="zh-CN"/>
        </w:rPr>
        <w:t xml:space="preserve">щодо корупційних правопорушень, </w:t>
      </w:r>
      <w:r w:rsidRPr="003F3D2F">
        <w:rPr>
          <w:rFonts w:ascii="Times New Roman" w:eastAsia="Calibri" w:hAnsi="Times New Roman" w:cs="Times New Roman"/>
          <w:b/>
          <w:sz w:val="28"/>
          <w:szCs w:val="28"/>
          <w:lang w:eastAsia="zh-CN"/>
        </w:rPr>
        <w:t xml:space="preserve">12 </w:t>
      </w:r>
      <w:r w:rsidRPr="003F3D2F">
        <w:rPr>
          <w:rFonts w:ascii="Times New Roman" w:eastAsia="Calibri" w:hAnsi="Times New Roman" w:cs="Times New Roman"/>
          <w:sz w:val="28"/>
          <w:szCs w:val="28"/>
          <w:lang w:eastAsia="zh-CN"/>
        </w:rPr>
        <w:t xml:space="preserve">– у природоохоронній сфері, </w:t>
      </w:r>
      <w:r w:rsidRPr="003F3D2F">
        <w:rPr>
          <w:rFonts w:ascii="Times New Roman" w:eastAsia="Calibri" w:hAnsi="Times New Roman" w:cs="Times New Roman"/>
          <w:b/>
          <w:sz w:val="28"/>
          <w:szCs w:val="28"/>
          <w:lang w:eastAsia="zh-CN"/>
        </w:rPr>
        <w:t>16</w:t>
      </w:r>
      <w:r w:rsidRPr="003F3D2F">
        <w:rPr>
          <w:rFonts w:ascii="Times New Roman" w:eastAsia="Calibri" w:hAnsi="Times New Roman" w:cs="Times New Roman"/>
          <w:sz w:val="28"/>
          <w:szCs w:val="28"/>
          <w:lang w:eastAsia="zh-CN"/>
        </w:rPr>
        <w:t xml:space="preserve"> </w:t>
      </w:r>
      <w:bookmarkStart w:id="1" w:name="_Hlk80188652"/>
      <w:r w:rsidRPr="003F3D2F">
        <w:rPr>
          <w:rFonts w:ascii="Times New Roman" w:eastAsia="Calibri" w:hAnsi="Times New Roman" w:cs="Times New Roman"/>
          <w:sz w:val="28"/>
          <w:szCs w:val="28"/>
          <w:lang w:eastAsia="zh-CN"/>
        </w:rPr>
        <w:t>–</w:t>
      </w:r>
      <w:bookmarkEnd w:id="1"/>
      <w:r w:rsidRPr="003F3D2F">
        <w:rPr>
          <w:rFonts w:ascii="Times New Roman" w:eastAsia="Calibri" w:hAnsi="Times New Roman" w:cs="Times New Roman"/>
          <w:sz w:val="28"/>
          <w:szCs w:val="28"/>
          <w:lang w:eastAsia="zh-CN"/>
        </w:rPr>
        <w:t xml:space="preserve"> у бюджетній сфері, </w:t>
      </w:r>
      <w:r w:rsidRPr="003F3D2F">
        <w:rPr>
          <w:rFonts w:ascii="Times New Roman" w:eastAsia="Calibri" w:hAnsi="Times New Roman" w:cs="Times New Roman"/>
          <w:b/>
          <w:sz w:val="28"/>
          <w:szCs w:val="28"/>
          <w:lang w:eastAsia="zh-CN"/>
        </w:rPr>
        <w:t>9</w:t>
      </w:r>
      <w:r w:rsidRPr="003F3D2F">
        <w:rPr>
          <w:rFonts w:ascii="Times New Roman" w:eastAsia="Calibri" w:hAnsi="Times New Roman" w:cs="Times New Roman"/>
          <w:sz w:val="28"/>
          <w:szCs w:val="28"/>
          <w:lang w:eastAsia="zh-CN"/>
        </w:rPr>
        <w:t xml:space="preserve"> – у сфері земельних відносин.</w:t>
      </w:r>
    </w:p>
    <w:p w:rsidR="00F76B83" w:rsidRPr="00F76B83" w:rsidRDefault="00F76B83" w:rsidP="00F76B83">
      <w:pPr>
        <w:tabs>
          <w:tab w:val="left" w:pos="851"/>
        </w:tabs>
        <w:suppressAutoHyphens/>
        <w:spacing w:after="0" w:line="240" w:lineRule="auto"/>
        <w:ind w:firstLine="709"/>
        <w:jc w:val="both"/>
        <w:rPr>
          <w:rFonts w:ascii="Times New Roman" w:eastAsia="Times New Roman" w:hAnsi="Times New Roman" w:cs="Times New Roman"/>
          <w:b/>
          <w:sz w:val="28"/>
          <w:szCs w:val="28"/>
          <w:lang w:eastAsia="zh-CN"/>
        </w:rPr>
      </w:pPr>
      <w:r w:rsidRPr="00F76B83">
        <w:rPr>
          <w:rFonts w:ascii="Times New Roman" w:eastAsia="Times New Roman" w:hAnsi="Times New Roman" w:cs="Times New Roman"/>
          <w:sz w:val="28"/>
          <w:szCs w:val="28"/>
          <w:lang w:eastAsia="zh-CN"/>
        </w:rPr>
        <w:t>З</w:t>
      </w:r>
      <w:r w:rsidR="00A44F37">
        <w:rPr>
          <w:rFonts w:ascii="Times New Roman" w:eastAsia="Times New Roman" w:hAnsi="Times New Roman" w:cs="Times New Roman"/>
          <w:sz w:val="28"/>
          <w:szCs w:val="28"/>
          <w:lang w:eastAsia="zh-CN"/>
        </w:rPr>
        <w:t>окрема, з</w:t>
      </w:r>
      <w:r w:rsidRPr="00F76B83">
        <w:rPr>
          <w:rFonts w:ascii="Times New Roman" w:eastAsia="Times New Roman" w:hAnsi="Times New Roman" w:cs="Times New Roman"/>
          <w:sz w:val="28"/>
          <w:szCs w:val="28"/>
          <w:lang w:eastAsia="zh-CN"/>
        </w:rPr>
        <w:t>а належного процесуального керівництва</w:t>
      </w:r>
      <w:r w:rsidR="00D304F0">
        <w:rPr>
          <w:rFonts w:ascii="Times New Roman" w:eastAsia="Times New Roman" w:hAnsi="Times New Roman" w:cs="Times New Roman"/>
          <w:sz w:val="28"/>
          <w:szCs w:val="28"/>
          <w:lang w:eastAsia="zh-CN"/>
        </w:rPr>
        <w:t xml:space="preserve"> обласної прокуратури</w:t>
      </w:r>
      <w:r w:rsidRPr="00F76B83">
        <w:rPr>
          <w:rFonts w:ascii="Times New Roman" w:eastAsia="Times New Roman" w:hAnsi="Times New Roman" w:cs="Times New Roman"/>
          <w:sz w:val="28"/>
          <w:szCs w:val="28"/>
          <w:lang w:eastAsia="zh-CN"/>
        </w:rPr>
        <w:t>, на підставі зібраних під час досудового розслідування доказів, у березні поточного року</w:t>
      </w:r>
      <w:r w:rsidRPr="00F76B83">
        <w:rPr>
          <w:rFonts w:ascii="Times New Roman" w:eastAsia="Times New Roman" w:hAnsi="Times New Roman" w:cs="Times New Roman"/>
          <w:b/>
          <w:sz w:val="28"/>
          <w:szCs w:val="28"/>
          <w:lang w:eastAsia="zh-CN"/>
        </w:rPr>
        <w:t xml:space="preserve"> </w:t>
      </w:r>
      <w:r w:rsidRPr="00F76B83">
        <w:rPr>
          <w:rFonts w:ascii="Times New Roman" w:eastAsia="Times New Roman" w:hAnsi="Times New Roman" w:cs="Times New Roman"/>
          <w:sz w:val="28"/>
          <w:szCs w:val="28"/>
          <w:lang w:eastAsia="zh-CN"/>
        </w:rPr>
        <w:t xml:space="preserve">повідомлено про підозру за ч. 5 ст. 191 КК України директору ПрАТ «Очаківське хлібоприймальне підприємство» депутату фракції політичної партії «Слуга народу» Очаківської міської ради, який вчинив розтрату арештованого майна шляхом зловживання службовою особою своїм службовим становищем в особливо великому розмірі, чим спричинив державному підприємству «Радгосп «Виноградна долина» матеріальних збитків на суму </w:t>
      </w:r>
      <w:r w:rsidRPr="00F76B83">
        <w:rPr>
          <w:rFonts w:ascii="Times New Roman" w:eastAsia="Times New Roman" w:hAnsi="Times New Roman" w:cs="Times New Roman"/>
          <w:b/>
          <w:sz w:val="28"/>
          <w:szCs w:val="28"/>
          <w:lang w:eastAsia="zh-CN"/>
        </w:rPr>
        <w:t xml:space="preserve">11 127 849, 72 грн. </w:t>
      </w:r>
    </w:p>
    <w:p w:rsidR="00F76B83" w:rsidRPr="00F76B83" w:rsidRDefault="00D304F0" w:rsidP="00D304F0">
      <w:pPr>
        <w:tabs>
          <w:tab w:val="left" w:pos="851"/>
        </w:tabs>
        <w:suppressAutoHyphens/>
        <w:spacing w:after="0" w:line="240" w:lineRule="auto"/>
        <w:jc w:val="both"/>
        <w:rPr>
          <w:rFonts w:ascii="Times New Roman" w:eastAsia="Times New Roman" w:hAnsi="Times New Roman" w:cs="Times New Roman"/>
          <w:sz w:val="28"/>
          <w:szCs w:val="28"/>
          <w:lang w:eastAsia="zh-CN"/>
        </w:rPr>
      </w:pPr>
      <w:r>
        <w:rPr>
          <w:rFonts w:ascii="Times New Roman" w:hAnsi="Times New Roman" w:cs="Times New Roman"/>
          <w:sz w:val="28"/>
          <w:szCs w:val="28"/>
        </w:rPr>
        <w:tab/>
        <w:t>Крім того, в</w:t>
      </w:r>
      <w:r w:rsidR="00F76B83" w:rsidRPr="00F76B83">
        <w:rPr>
          <w:rFonts w:ascii="Times New Roman" w:eastAsia="Times New Roman" w:hAnsi="Times New Roman" w:cs="Times New Roman"/>
          <w:b/>
          <w:color w:val="000000"/>
          <w:sz w:val="28"/>
          <w:szCs w:val="28"/>
          <w:lang w:eastAsia="uk-UA" w:bidi="uk-UA"/>
        </w:rPr>
        <w:t xml:space="preserve"> </w:t>
      </w:r>
      <w:r w:rsidR="00F76B83" w:rsidRPr="00F76B83">
        <w:rPr>
          <w:rFonts w:ascii="Times New Roman" w:eastAsia="Times New Roman" w:hAnsi="Times New Roman" w:cs="Times New Roman"/>
          <w:color w:val="000000"/>
          <w:sz w:val="28"/>
          <w:szCs w:val="28"/>
          <w:lang w:eastAsia="uk-UA" w:bidi="uk-UA"/>
        </w:rPr>
        <w:t xml:space="preserve">травні поточного року </w:t>
      </w:r>
      <w:r w:rsidR="00F76B83" w:rsidRPr="00F76B83">
        <w:rPr>
          <w:rFonts w:ascii="Times New Roman" w:eastAsia="Times New Roman" w:hAnsi="Times New Roman" w:cs="Times New Roman"/>
          <w:sz w:val="26"/>
          <w:szCs w:val="28"/>
          <w:lang w:eastAsia="zh-CN"/>
        </w:rPr>
        <w:t xml:space="preserve">повідомлено про підозру посадовцям Управління забезпечення примусового виконання рішень у Миколаївській області Південного міжрегіонального управління Міністерства юстиції (м. Одеса) за ч. 3 </w:t>
      </w:r>
      <w:r w:rsidR="00A44F37">
        <w:rPr>
          <w:rFonts w:ascii="Times New Roman" w:eastAsia="Times New Roman" w:hAnsi="Times New Roman" w:cs="Times New Roman"/>
          <w:sz w:val="26"/>
          <w:szCs w:val="28"/>
          <w:lang w:eastAsia="zh-CN"/>
        </w:rPr>
        <w:t xml:space="preserve"> </w:t>
      </w:r>
      <w:r w:rsidR="00F76B83" w:rsidRPr="00F76B83">
        <w:rPr>
          <w:rFonts w:ascii="Times New Roman" w:eastAsia="Times New Roman" w:hAnsi="Times New Roman" w:cs="Times New Roman"/>
          <w:sz w:val="26"/>
          <w:szCs w:val="28"/>
          <w:lang w:eastAsia="zh-CN"/>
        </w:rPr>
        <w:t>ст. 368 КК України</w:t>
      </w:r>
      <w:r w:rsidR="00A44F37">
        <w:rPr>
          <w:rFonts w:ascii="Times New Roman" w:eastAsia="Times New Roman" w:hAnsi="Times New Roman" w:cs="Times New Roman"/>
          <w:sz w:val="26"/>
          <w:szCs w:val="28"/>
          <w:lang w:eastAsia="zh-CN"/>
        </w:rPr>
        <w:t xml:space="preserve"> та</w:t>
      </w:r>
      <w:r w:rsidR="00F76B83" w:rsidRPr="00F76B83">
        <w:rPr>
          <w:rFonts w:ascii="Times New Roman" w:eastAsia="Times New Roman" w:hAnsi="Times New Roman" w:cs="Times New Roman"/>
          <w:sz w:val="26"/>
          <w:szCs w:val="28"/>
          <w:lang w:eastAsia="zh-CN"/>
        </w:rPr>
        <w:t xml:space="preserve"> </w:t>
      </w:r>
      <w:r w:rsidR="00F76B83" w:rsidRPr="00A44F37">
        <w:rPr>
          <w:rFonts w:ascii="Times New Roman" w:eastAsia="Times New Roman" w:hAnsi="Times New Roman" w:cs="Times New Roman"/>
          <w:sz w:val="26"/>
          <w:szCs w:val="28"/>
          <w:lang w:eastAsia="zh-CN"/>
        </w:rPr>
        <w:t>адвокату</w:t>
      </w:r>
      <w:r w:rsidR="00F76B83" w:rsidRPr="00F76B83">
        <w:rPr>
          <w:rFonts w:ascii="Times New Roman" w:eastAsia="Times New Roman" w:hAnsi="Times New Roman" w:cs="Times New Roman"/>
          <w:sz w:val="26"/>
          <w:szCs w:val="28"/>
          <w:lang w:eastAsia="zh-CN"/>
        </w:rPr>
        <w:t xml:space="preserve"> за ч. 3 ст. 369 КК України</w:t>
      </w:r>
      <w:r>
        <w:rPr>
          <w:rFonts w:ascii="Times New Roman" w:eastAsia="Times New Roman" w:hAnsi="Times New Roman" w:cs="Times New Roman"/>
          <w:sz w:val="26"/>
          <w:szCs w:val="28"/>
          <w:lang w:eastAsia="zh-CN"/>
        </w:rPr>
        <w:t xml:space="preserve">, які </w:t>
      </w:r>
      <w:r w:rsidR="00F76B83" w:rsidRPr="00F76B83">
        <w:rPr>
          <w:rFonts w:ascii="Times New Roman" w:eastAsia="Times New Roman" w:hAnsi="Times New Roman" w:cs="Times New Roman"/>
          <w:sz w:val="28"/>
          <w:szCs w:val="28"/>
          <w:lang w:eastAsia="zh-CN"/>
        </w:rPr>
        <w:t xml:space="preserve">отримали неправомірну вигоду в сумі 4000 доларів США за проведення оцінки корпоративних прав ТОВ «Наше пиво» за сприятливою ціною та подальшої їх реалізації на прилюдних торгах через ДП «СЕТАМ». </w:t>
      </w:r>
    </w:p>
    <w:p w:rsidR="00B92CED" w:rsidRPr="00A11AA4" w:rsidRDefault="00991A56" w:rsidP="00A11AA4">
      <w:pPr>
        <w:tabs>
          <w:tab w:val="left" w:pos="851"/>
        </w:tabs>
        <w:suppressAutoHyphens/>
        <w:spacing w:after="0" w:line="240" w:lineRule="auto"/>
        <w:ind w:firstLine="709"/>
        <w:jc w:val="both"/>
        <w:rPr>
          <w:rFonts w:ascii="Times New Roman" w:eastAsia="Times New Roman" w:hAnsi="Times New Roman" w:cs="Times New Roman"/>
          <w:color w:val="000000"/>
          <w:sz w:val="28"/>
          <w:szCs w:val="28"/>
          <w:lang w:eastAsia="uk-UA" w:bidi="uk-UA"/>
        </w:rPr>
      </w:pPr>
      <w:r w:rsidRPr="00991A56">
        <w:rPr>
          <w:rFonts w:ascii="Times New Roman" w:eastAsia="Times New Roman" w:hAnsi="Times New Roman" w:cs="Times New Roman"/>
          <w:color w:val="000000"/>
          <w:sz w:val="28"/>
          <w:szCs w:val="28"/>
          <w:lang w:eastAsia="zh-CN"/>
        </w:rPr>
        <w:t>У червні скеровано до суду</w:t>
      </w:r>
      <w:r w:rsidRPr="00991A56">
        <w:rPr>
          <w:rFonts w:ascii="Times New Roman" w:eastAsia="Times New Roman" w:hAnsi="Times New Roman" w:cs="Times New Roman"/>
          <w:b/>
          <w:color w:val="000000"/>
          <w:sz w:val="28"/>
          <w:szCs w:val="28"/>
          <w:lang w:eastAsia="zh-CN"/>
        </w:rPr>
        <w:t xml:space="preserve"> </w:t>
      </w:r>
      <w:r w:rsidRPr="00C71229">
        <w:rPr>
          <w:rFonts w:ascii="Times New Roman" w:eastAsia="Times New Roman" w:hAnsi="Times New Roman" w:cs="Times New Roman"/>
          <w:color w:val="000000"/>
          <w:sz w:val="28"/>
          <w:szCs w:val="28"/>
          <w:lang w:eastAsia="zh-CN"/>
        </w:rPr>
        <w:t>о</w:t>
      </w:r>
      <w:r w:rsidRPr="00991A56">
        <w:rPr>
          <w:rFonts w:ascii="Times New Roman" w:eastAsia="Times New Roman" w:hAnsi="Times New Roman" w:cs="Times New Roman"/>
          <w:color w:val="000000"/>
          <w:sz w:val="28"/>
          <w:szCs w:val="28"/>
          <w:lang w:eastAsia="zh-CN"/>
        </w:rPr>
        <w:t xml:space="preserve">бвинувальний акт </w:t>
      </w:r>
      <w:r w:rsidRPr="00991A56">
        <w:rPr>
          <w:rFonts w:ascii="Times New Roman" w:eastAsia="Times New Roman" w:hAnsi="Times New Roman" w:cs="Times New Roman"/>
          <w:sz w:val="28"/>
          <w:szCs w:val="28"/>
          <w:lang w:eastAsia="zh-CN"/>
        </w:rPr>
        <w:t xml:space="preserve">за </w:t>
      </w:r>
      <w:r w:rsidRPr="00991A56">
        <w:rPr>
          <w:rFonts w:ascii="Times New Roman" w:eastAsia="Times New Roman" w:hAnsi="Times New Roman" w:cs="Times New Roman"/>
          <w:color w:val="000000"/>
          <w:sz w:val="28"/>
          <w:szCs w:val="28"/>
          <w:lang w:eastAsia="zh-CN"/>
        </w:rPr>
        <w:t>ч. 2 ст. 364, ч. 1</w:t>
      </w:r>
      <w:r w:rsidR="00C71229">
        <w:rPr>
          <w:rFonts w:ascii="Times New Roman" w:eastAsia="Times New Roman" w:hAnsi="Times New Roman" w:cs="Times New Roman"/>
          <w:color w:val="000000"/>
          <w:sz w:val="28"/>
          <w:szCs w:val="28"/>
          <w:lang w:eastAsia="zh-CN"/>
        </w:rPr>
        <w:t xml:space="preserve">        </w:t>
      </w:r>
      <w:r w:rsidRPr="00991A56">
        <w:rPr>
          <w:rFonts w:ascii="Times New Roman" w:eastAsia="Times New Roman" w:hAnsi="Times New Roman" w:cs="Times New Roman"/>
          <w:color w:val="000000"/>
          <w:sz w:val="28"/>
          <w:szCs w:val="28"/>
          <w:lang w:eastAsia="zh-CN"/>
        </w:rPr>
        <w:t xml:space="preserve"> ст. 366 КК України</w:t>
      </w:r>
      <w:r w:rsidRPr="00991A56">
        <w:rPr>
          <w:rFonts w:ascii="Times New Roman" w:eastAsia="Times New Roman" w:hAnsi="Times New Roman" w:cs="Times New Roman"/>
          <w:sz w:val="28"/>
          <w:szCs w:val="28"/>
          <w:lang w:eastAsia="zh-CN"/>
        </w:rPr>
        <w:t xml:space="preserve"> </w:t>
      </w:r>
      <w:r w:rsidRPr="00991A56">
        <w:rPr>
          <w:rFonts w:ascii="Times New Roman" w:eastAsia="Times New Roman" w:hAnsi="Times New Roman" w:cs="Times New Roman"/>
          <w:color w:val="000000"/>
          <w:sz w:val="28"/>
          <w:szCs w:val="28"/>
          <w:lang w:eastAsia="zh-CN"/>
        </w:rPr>
        <w:t xml:space="preserve">щодо </w:t>
      </w:r>
      <w:r w:rsidRPr="00991A56">
        <w:rPr>
          <w:rFonts w:ascii="Times New Roman" w:eastAsia="Times New Roman" w:hAnsi="Times New Roman" w:cs="Times New Roman"/>
          <w:color w:val="000000"/>
          <w:sz w:val="28"/>
          <w:szCs w:val="28"/>
          <w:lang w:eastAsia="uk-UA" w:bidi="uk-UA"/>
        </w:rPr>
        <w:t xml:space="preserve">службових осіб ГУ </w:t>
      </w:r>
      <w:proofErr w:type="spellStart"/>
      <w:r w:rsidRPr="00991A56">
        <w:rPr>
          <w:rFonts w:ascii="Times New Roman" w:eastAsia="Times New Roman" w:hAnsi="Times New Roman" w:cs="Times New Roman"/>
          <w:color w:val="000000"/>
          <w:sz w:val="28"/>
          <w:szCs w:val="28"/>
          <w:lang w:eastAsia="uk-UA" w:bidi="uk-UA"/>
        </w:rPr>
        <w:t>Держгеокадастру</w:t>
      </w:r>
      <w:proofErr w:type="spellEnd"/>
      <w:r w:rsidRPr="00991A56">
        <w:rPr>
          <w:rFonts w:ascii="Times New Roman" w:eastAsia="Times New Roman" w:hAnsi="Times New Roman" w:cs="Times New Roman"/>
          <w:color w:val="000000"/>
          <w:sz w:val="28"/>
          <w:szCs w:val="28"/>
          <w:lang w:eastAsia="uk-UA" w:bidi="uk-UA"/>
        </w:rPr>
        <w:t xml:space="preserve"> в Миколаївській області</w:t>
      </w:r>
      <w:r w:rsidR="00C71229">
        <w:rPr>
          <w:rFonts w:ascii="Times New Roman" w:eastAsia="Times New Roman" w:hAnsi="Times New Roman" w:cs="Times New Roman"/>
          <w:color w:val="000000"/>
          <w:sz w:val="28"/>
          <w:szCs w:val="28"/>
          <w:lang w:eastAsia="uk-UA" w:bidi="uk-UA"/>
        </w:rPr>
        <w:t>,</w:t>
      </w:r>
      <w:r w:rsidRPr="00991A56">
        <w:rPr>
          <w:rFonts w:ascii="Times New Roman" w:eastAsia="Times New Roman" w:hAnsi="Times New Roman" w:cs="Times New Roman"/>
          <w:color w:val="000000"/>
          <w:sz w:val="28"/>
          <w:szCs w:val="28"/>
          <w:lang w:eastAsia="uk-UA" w:bidi="uk-UA"/>
        </w:rPr>
        <w:t xml:space="preserve"> </w:t>
      </w:r>
      <w:r w:rsidR="00C71229">
        <w:rPr>
          <w:rFonts w:ascii="Times New Roman" w:eastAsia="Times New Roman" w:hAnsi="Times New Roman" w:cs="Times New Roman"/>
          <w:color w:val="000000"/>
          <w:sz w:val="28"/>
          <w:szCs w:val="28"/>
          <w:lang w:eastAsia="uk-UA" w:bidi="uk-UA"/>
        </w:rPr>
        <w:t>які</w:t>
      </w:r>
      <w:r w:rsidRPr="00991A56">
        <w:rPr>
          <w:rFonts w:ascii="Times New Roman" w:eastAsia="Times New Roman" w:hAnsi="Times New Roman" w:cs="Times New Roman"/>
          <w:color w:val="000000"/>
          <w:sz w:val="28"/>
          <w:szCs w:val="28"/>
          <w:lang w:eastAsia="uk-UA" w:bidi="uk-UA"/>
        </w:rPr>
        <w:t xml:space="preserve"> зловживаючи службовим становищем, прийняли рішення про надання у власність 7 земельних ділянок третім особам загальною площею </w:t>
      </w:r>
      <w:r w:rsidRPr="00991A56">
        <w:rPr>
          <w:rFonts w:ascii="Times New Roman" w:eastAsia="Times New Roman" w:hAnsi="Times New Roman" w:cs="Times New Roman"/>
          <w:b/>
          <w:color w:val="000000"/>
          <w:sz w:val="28"/>
          <w:szCs w:val="28"/>
          <w:lang w:eastAsia="uk-UA" w:bidi="uk-UA"/>
        </w:rPr>
        <w:t>14 га,</w:t>
      </w:r>
      <w:r w:rsidR="00F04387">
        <w:rPr>
          <w:rFonts w:ascii="Times New Roman" w:eastAsia="Times New Roman" w:hAnsi="Times New Roman" w:cs="Times New Roman"/>
          <w:color w:val="000000"/>
          <w:sz w:val="28"/>
          <w:szCs w:val="28"/>
          <w:lang w:eastAsia="uk-UA" w:bidi="uk-UA"/>
        </w:rPr>
        <w:t xml:space="preserve"> розташованих</w:t>
      </w:r>
      <w:r w:rsidRPr="00991A56">
        <w:rPr>
          <w:rFonts w:ascii="Times New Roman" w:eastAsia="Times New Roman" w:hAnsi="Times New Roman" w:cs="Times New Roman"/>
          <w:color w:val="000000"/>
          <w:sz w:val="28"/>
          <w:szCs w:val="28"/>
          <w:lang w:eastAsia="uk-UA" w:bidi="uk-UA"/>
        </w:rPr>
        <w:t xml:space="preserve"> в межах Регіонального ландшафтного парку «</w:t>
      </w:r>
      <w:proofErr w:type="spellStart"/>
      <w:r w:rsidRPr="00991A56">
        <w:rPr>
          <w:rFonts w:ascii="Times New Roman" w:eastAsia="Times New Roman" w:hAnsi="Times New Roman" w:cs="Times New Roman"/>
          <w:color w:val="000000"/>
          <w:sz w:val="28"/>
          <w:szCs w:val="28"/>
          <w:lang w:eastAsia="uk-UA" w:bidi="uk-UA"/>
        </w:rPr>
        <w:t>Приінгульський</w:t>
      </w:r>
      <w:proofErr w:type="spellEnd"/>
      <w:r w:rsidRPr="00991A56">
        <w:rPr>
          <w:rFonts w:ascii="Times New Roman" w:eastAsia="Times New Roman" w:hAnsi="Times New Roman" w:cs="Times New Roman"/>
          <w:color w:val="000000"/>
          <w:sz w:val="28"/>
          <w:szCs w:val="28"/>
          <w:lang w:eastAsia="uk-UA" w:bidi="uk-UA"/>
        </w:rPr>
        <w:t>», чим спричини</w:t>
      </w:r>
      <w:r w:rsidR="00F04387">
        <w:rPr>
          <w:rFonts w:ascii="Times New Roman" w:eastAsia="Times New Roman" w:hAnsi="Times New Roman" w:cs="Times New Roman"/>
          <w:color w:val="000000"/>
          <w:sz w:val="28"/>
          <w:szCs w:val="28"/>
          <w:lang w:eastAsia="uk-UA" w:bidi="uk-UA"/>
        </w:rPr>
        <w:t>ли</w:t>
      </w:r>
      <w:r w:rsidRPr="00991A56">
        <w:rPr>
          <w:rFonts w:ascii="Times New Roman" w:eastAsia="Times New Roman" w:hAnsi="Times New Roman" w:cs="Times New Roman"/>
          <w:color w:val="000000"/>
          <w:sz w:val="28"/>
          <w:szCs w:val="28"/>
          <w:lang w:eastAsia="uk-UA" w:bidi="uk-UA"/>
        </w:rPr>
        <w:t xml:space="preserve"> тяжкі наслідки державним інтересам на загальну </w:t>
      </w:r>
      <w:r w:rsidRPr="00991A56">
        <w:rPr>
          <w:rFonts w:ascii="Times New Roman" w:eastAsia="Times New Roman" w:hAnsi="Times New Roman" w:cs="Times New Roman"/>
          <w:b/>
          <w:color w:val="000000"/>
          <w:sz w:val="28"/>
          <w:szCs w:val="28"/>
          <w:lang w:eastAsia="uk-UA" w:bidi="uk-UA"/>
        </w:rPr>
        <w:t>суму 1 117 060 грн.</w:t>
      </w:r>
      <w:r w:rsidRPr="00991A56">
        <w:rPr>
          <w:rFonts w:ascii="Times New Roman" w:eastAsia="Times New Roman" w:hAnsi="Times New Roman" w:cs="Times New Roman"/>
          <w:color w:val="000000"/>
          <w:sz w:val="28"/>
          <w:szCs w:val="28"/>
          <w:lang w:eastAsia="zh-CN"/>
        </w:rPr>
        <w:t xml:space="preserve"> </w:t>
      </w:r>
      <w:r w:rsidRPr="00991A56">
        <w:rPr>
          <w:rFonts w:ascii="Times New Roman" w:eastAsia="Times New Roman" w:hAnsi="Times New Roman" w:cs="Times New Roman"/>
          <w:color w:val="000000"/>
          <w:sz w:val="28"/>
          <w:szCs w:val="28"/>
          <w:lang w:eastAsia="uk-UA" w:bidi="uk-UA"/>
        </w:rPr>
        <w:t xml:space="preserve"> У кримінальному провадженні прокурором в інтересах держави пред’явлений позов на суму завданих збитків.</w:t>
      </w:r>
      <w:bookmarkEnd w:id="0"/>
    </w:p>
    <w:p w:rsidR="00A44F37" w:rsidRDefault="00A44F37" w:rsidP="00AA3F18">
      <w:pPr>
        <w:spacing w:after="0" w:line="240" w:lineRule="auto"/>
        <w:jc w:val="center"/>
        <w:rPr>
          <w:rFonts w:ascii="Times New Roman" w:eastAsia="Calibri" w:hAnsi="Times New Roman" w:cs="Times New Roman"/>
          <w:b/>
          <w:sz w:val="28"/>
          <w:szCs w:val="28"/>
        </w:rPr>
      </w:pPr>
    </w:p>
    <w:p w:rsidR="008777D0" w:rsidRDefault="008777D0" w:rsidP="00AA3F18">
      <w:pPr>
        <w:spacing w:after="0" w:line="240" w:lineRule="auto"/>
        <w:jc w:val="center"/>
        <w:rPr>
          <w:rFonts w:ascii="Times New Roman" w:eastAsia="Calibri" w:hAnsi="Times New Roman" w:cs="Times New Roman"/>
          <w:b/>
          <w:sz w:val="28"/>
          <w:szCs w:val="28"/>
        </w:rPr>
      </w:pPr>
    </w:p>
    <w:p w:rsidR="008777D0" w:rsidRDefault="008777D0" w:rsidP="00AA3F18">
      <w:pPr>
        <w:spacing w:after="0" w:line="240" w:lineRule="auto"/>
        <w:jc w:val="center"/>
        <w:rPr>
          <w:rFonts w:ascii="Times New Roman" w:eastAsia="Calibri" w:hAnsi="Times New Roman" w:cs="Times New Roman"/>
          <w:b/>
          <w:sz w:val="28"/>
          <w:szCs w:val="28"/>
        </w:rPr>
      </w:pPr>
    </w:p>
    <w:p w:rsidR="008777D0" w:rsidRDefault="008777D0" w:rsidP="00AA3F18">
      <w:pPr>
        <w:spacing w:after="0" w:line="240" w:lineRule="auto"/>
        <w:jc w:val="center"/>
        <w:rPr>
          <w:rFonts w:ascii="Times New Roman" w:eastAsia="Calibri" w:hAnsi="Times New Roman" w:cs="Times New Roman"/>
          <w:b/>
          <w:sz w:val="28"/>
          <w:szCs w:val="28"/>
        </w:rPr>
      </w:pPr>
    </w:p>
    <w:p w:rsidR="00AA3F18" w:rsidRPr="00AA3F18" w:rsidRDefault="00AA3F18" w:rsidP="00AA3F18">
      <w:pPr>
        <w:spacing w:after="0" w:line="240" w:lineRule="auto"/>
        <w:jc w:val="center"/>
        <w:rPr>
          <w:rFonts w:ascii="Times New Roman" w:eastAsia="Calibri" w:hAnsi="Times New Roman" w:cs="Times New Roman"/>
          <w:b/>
          <w:sz w:val="28"/>
          <w:szCs w:val="28"/>
        </w:rPr>
      </w:pPr>
      <w:r w:rsidRPr="00AA3F18">
        <w:rPr>
          <w:rFonts w:ascii="Times New Roman" w:eastAsia="Calibri" w:hAnsi="Times New Roman" w:cs="Times New Roman"/>
          <w:b/>
          <w:sz w:val="28"/>
          <w:szCs w:val="28"/>
        </w:rPr>
        <w:lastRenderedPageBreak/>
        <w:t>Стан прокурорського нагляду за додержанням законів органами,</w:t>
      </w:r>
    </w:p>
    <w:p w:rsidR="00AA3F18" w:rsidRPr="00AA3F18" w:rsidRDefault="00AA3F18" w:rsidP="00AA3F18">
      <w:pPr>
        <w:spacing w:after="0" w:line="240" w:lineRule="auto"/>
        <w:jc w:val="center"/>
        <w:rPr>
          <w:rFonts w:ascii="Times New Roman" w:eastAsia="Calibri" w:hAnsi="Times New Roman" w:cs="Times New Roman"/>
          <w:b/>
          <w:sz w:val="28"/>
          <w:szCs w:val="28"/>
        </w:rPr>
      </w:pPr>
      <w:r w:rsidRPr="00AA3F18">
        <w:rPr>
          <w:rFonts w:ascii="Times New Roman" w:eastAsia="Calibri" w:hAnsi="Times New Roman" w:cs="Times New Roman"/>
          <w:b/>
          <w:sz w:val="28"/>
          <w:szCs w:val="28"/>
        </w:rPr>
        <w:t>які ведуть боротьбу з організованою злочинністю</w:t>
      </w:r>
    </w:p>
    <w:p w:rsidR="00AA3F18" w:rsidRPr="00AA3F18" w:rsidRDefault="00AA3F18" w:rsidP="00AA3F18">
      <w:pPr>
        <w:spacing w:after="0" w:line="240" w:lineRule="auto"/>
        <w:jc w:val="both"/>
        <w:rPr>
          <w:rFonts w:ascii="Times New Roman" w:eastAsia="Calibri" w:hAnsi="Times New Roman" w:cs="Times New Roman"/>
          <w:sz w:val="28"/>
          <w:szCs w:val="28"/>
        </w:rPr>
      </w:pPr>
    </w:p>
    <w:p w:rsidR="00445E3E" w:rsidRPr="00332484" w:rsidRDefault="002A7AE7" w:rsidP="003324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Упродовж першого</w:t>
      </w:r>
      <w:r w:rsidR="00AA3F18" w:rsidRPr="00AA3F18">
        <w:rPr>
          <w:rFonts w:ascii="Times New Roman" w:eastAsia="Calibri" w:hAnsi="Times New Roman" w:cs="Times New Roman"/>
          <w:sz w:val="28"/>
          <w:szCs w:val="28"/>
        </w:rPr>
        <w:t xml:space="preserve"> півріччя 2021 року до суду </w:t>
      </w:r>
      <w:r w:rsidRPr="00AA3F18">
        <w:rPr>
          <w:rFonts w:ascii="Times New Roman" w:eastAsia="Calibri" w:hAnsi="Times New Roman" w:cs="Times New Roman"/>
          <w:sz w:val="28"/>
          <w:szCs w:val="28"/>
        </w:rPr>
        <w:t xml:space="preserve">скеровано </w:t>
      </w:r>
      <w:r w:rsidR="00AB2D5D">
        <w:rPr>
          <w:rFonts w:ascii="Times New Roman" w:eastAsia="Calibri" w:hAnsi="Times New Roman" w:cs="Times New Roman"/>
          <w:sz w:val="28"/>
          <w:szCs w:val="28"/>
        </w:rPr>
        <w:t xml:space="preserve">                         </w:t>
      </w:r>
      <w:r w:rsidR="00AA3F18" w:rsidRPr="002A7AE7">
        <w:rPr>
          <w:rFonts w:ascii="Times New Roman" w:eastAsia="Calibri" w:hAnsi="Times New Roman" w:cs="Times New Roman"/>
          <w:b/>
          <w:sz w:val="28"/>
          <w:szCs w:val="28"/>
        </w:rPr>
        <w:t xml:space="preserve">9 </w:t>
      </w:r>
      <w:r w:rsidR="00AA3F18" w:rsidRPr="00AA3F18">
        <w:rPr>
          <w:rFonts w:ascii="Times New Roman" w:eastAsia="Calibri" w:hAnsi="Times New Roman" w:cs="Times New Roman"/>
          <w:sz w:val="28"/>
          <w:szCs w:val="28"/>
        </w:rPr>
        <w:t xml:space="preserve">обвинувальних актів щодо </w:t>
      </w:r>
      <w:r w:rsidR="00AA3F18" w:rsidRPr="002A7AE7">
        <w:rPr>
          <w:rFonts w:ascii="Times New Roman" w:eastAsia="Calibri" w:hAnsi="Times New Roman" w:cs="Times New Roman"/>
          <w:b/>
          <w:sz w:val="28"/>
          <w:szCs w:val="28"/>
        </w:rPr>
        <w:t xml:space="preserve">36 </w:t>
      </w:r>
      <w:r w:rsidR="00AA3F18" w:rsidRPr="00AA3F18">
        <w:rPr>
          <w:rFonts w:ascii="Times New Roman" w:eastAsia="Calibri" w:hAnsi="Times New Roman" w:cs="Times New Roman"/>
          <w:sz w:val="28"/>
          <w:szCs w:val="28"/>
        </w:rPr>
        <w:t>членів організованих груп, якими вчинен</w:t>
      </w:r>
      <w:r w:rsidR="00332484">
        <w:rPr>
          <w:rFonts w:ascii="Times New Roman" w:eastAsia="Calibri" w:hAnsi="Times New Roman" w:cs="Times New Roman"/>
          <w:sz w:val="28"/>
          <w:szCs w:val="28"/>
        </w:rPr>
        <w:t xml:space="preserve">о </w:t>
      </w:r>
      <w:r w:rsidR="00AB2D5D">
        <w:rPr>
          <w:rFonts w:ascii="Times New Roman" w:eastAsia="Calibri" w:hAnsi="Times New Roman" w:cs="Times New Roman"/>
          <w:sz w:val="28"/>
          <w:szCs w:val="28"/>
        </w:rPr>
        <w:t xml:space="preserve">     </w:t>
      </w:r>
      <w:r w:rsidR="00332484" w:rsidRPr="00C21546">
        <w:rPr>
          <w:rFonts w:ascii="Times New Roman" w:eastAsia="Calibri" w:hAnsi="Times New Roman" w:cs="Times New Roman"/>
          <w:b/>
          <w:sz w:val="28"/>
          <w:szCs w:val="28"/>
        </w:rPr>
        <w:t>49</w:t>
      </w:r>
      <w:r w:rsidR="00332484">
        <w:rPr>
          <w:rFonts w:ascii="Times New Roman" w:eastAsia="Calibri" w:hAnsi="Times New Roman" w:cs="Times New Roman"/>
          <w:sz w:val="28"/>
          <w:szCs w:val="28"/>
        </w:rPr>
        <w:t xml:space="preserve"> кримінальних правопорушень</w:t>
      </w:r>
      <w:r w:rsidR="00332484" w:rsidRPr="00332484">
        <w:rPr>
          <w:rFonts w:eastAsia="Calibri"/>
          <w:sz w:val="28"/>
          <w:szCs w:val="28"/>
        </w:rPr>
        <w:t xml:space="preserve"> </w:t>
      </w:r>
      <w:r w:rsidR="00332484" w:rsidRPr="00332484">
        <w:rPr>
          <w:rFonts w:ascii="Times New Roman" w:eastAsia="Calibri" w:hAnsi="Times New Roman" w:cs="Times New Roman"/>
          <w:sz w:val="28"/>
          <w:szCs w:val="28"/>
        </w:rPr>
        <w:t>у сферах:</w:t>
      </w:r>
      <w:r w:rsidR="00332484">
        <w:rPr>
          <w:rFonts w:ascii="Times New Roman" w:eastAsia="Calibri" w:hAnsi="Times New Roman" w:cs="Times New Roman"/>
          <w:sz w:val="28"/>
          <w:szCs w:val="28"/>
        </w:rPr>
        <w:t xml:space="preserve"> </w:t>
      </w:r>
      <w:r w:rsidR="00445E3E" w:rsidRPr="00332484">
        <w:rPr>
          <w:rFonts w:ascii="Times New Roman" w:eastAsia="Calibri" w:hAnsi="Times New Roman" w:cs="Times New Roman"/>
          <w:sz w:val="28"/>
          <w:szCs w:val="28"/>
        </w:rPr>
        <w:t>заволодіння майном шляхом зловж</w:t>
      </w:r>
      <w:r w:rsidR="00C21546">
        <w:rPr>
          <w:rFonts w:ascii="Times New Roman" w:eastAsia="Calibri" w:hAnsi="Times New Roman" w:cs="Times New Roman"/>
          <w:sz w:val="28"/>
          <w:szCs w:val="28"/>
        </w:rPr>
        <w:t>ивання службовим становищем (1), хабарництва (1),</w:t>
      </w:r>
      <w:r w:rsidR="00445E3E" w:rsidRPr="00332484">
        <w:rPr>
          <w:rFonts w:ascii="Times New Roman" w:eastAsia="Calibri" w:hAnsi="Times New Roman" w:cs="Times New Roman"/>
          <w:sz w:val="28"/>
          <w:szCs w:val="28"/>
        </w:rPr>
        <w:t xml:space="preserve"> організації підкупу виборців (1)</w:t>
      </w:r>
      <w:r w:rsidR="00C21546">
        <w:rPr>
          <w:rFonts w:ascii="Times New Roman" w:eastAsia="Calibri" w:hAnsi="Times New Roman" w:cs="Times New Roman"/>
          <w:sz w:val="28"/>
          <w:szCs w:val="28"/>
        </w:rPr>
        <w:t>,</w:t>
      </w:r>
      <w:r w:rsidR="00445E3E" w:rsidRPr="00332484">
        <w:rPr>
          <w:rFonts w:ascii="Times New Roman" w:eastAsia="Calibri" w:hAnsi="Times New Roman" w:cs="Times New Roman"/>
          <w:sz w:val="28"/>
          <w:szCs w:val="28"/>
        </w:rPr>
        <w:t xml:space="preserve"> незаконного обігу наркотичних засобів (4), виготовлення і збуту відеопродукці</w:t>
      </w:r>
      <w:r w:rsidR="00C21546">
        <w:rPr>
          <w:rFonts w:ascii="Times New Roman" w:eastAsia="Calibri" w:hAnsi="Times New Roman" w:cs="Times New Roman"/>
          <w:sz w:val="28"/>
          <w:szCs w:val="28"/>
        </w:rPr>
        <w:t>ї порнографічного характеру (1),</w:t>
      </w:r>
      <w:r w:rsidR="00445E3E" w:rsidRPr="00332484">
        <w:rPr>
          <w:rFonts w:ascii="Times New Roman" w:eastAsia="Calibri" w:hAnsi="Times New Roman" w:cs="Times New Roman"/>
          <w:sz w:val="28"/>
          <w:szCs w:val="28"/>
        </w:rPr>
        <w:t xml:space="preserve"> сутенерства (1)</w:t>
      </w:r>
      <w:r w:rsidR="00024B2A">
        <w:rPr>
          <w:rFonts w:ascii="Times New Roman" w:eastAsia="Calibri" w:hAnsi="Times New Roman" w:cs="Times New Roman"/>
          <w:sz w:val="28"/>
          <w:szCs w:val="28"/>
        </w:rPr>
        <w:t xml:space="preserve"> тощо</w:t>
      </w:r>
      <w:r w:rsidR="00445E3E" w:rsidRPr="00332484">
        <w:rPr>
          <w:rFonts w:ascii="Times New Roman" w:eastAsia="Calibri" w:hAnsi="Times New Roman" w:cs="Times New Roman"/>
          <w:sz w:val="28"/>
          <w:szCs w:val="28"/>
        </w:rPr>
        <w:t xml:space="preserve">. </w:t>
      </w:r>
    </w:p>
    <w:p w:rsidR="00AA3F18" w:rsidRPr="00AA3F18" w:rsidRDefault="00856FDA" w:rsidP="008105F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Зокрема, скеровано до суду </w:t>
      </w:r>
      <w:r w:rsidR="004F6F8F">
        <w:rPr>
          <w:rFonts w:ascii="Times New Roman" w:eastAsia="Calibri" w:hAnsi="Times New Roman" w:cs="Times New Roman"/>
          <w:sz w:val="28"/>
          <w:szCs w:val="28"/>
        </w:rPr>
        <w:t>обвинувальний акт</w:t>
      </w:r>
      <w:r w:rsidR="00100693" w:rsidRPr="00100693">
        <w:rPr>
          <w:rFonts w:ascii="Times New Roman" w:eastAsia="Calibri" w:hAnsi="Times New Roman" w:cs="Times New Roman"/>
          <w:sz w:val="28"/>
          <w:szCs w:val="28"/>
        </w:rPr>
        <w:t xml:space="preserve"> </w:t>
      </w:r>
      <w:r w:rsidR="00100693" w:rsidRPr="00AA3F18">
        <w:rPr>
          <w:rFonts w:ascii="Times New Roman" w:eastAsia="Calibri" w:hAnsi="Times New Roman" w:cs="Times New Roman"/>
          <w:sz w:val="28"/>
          <w:szCs w:val="28"/>
        </w:rPr>
        <w:t>за ч. 5 ст. 191 КК України</w:t>
      </w:r>
      <w:r w:rsidR="008105FE">
        <w:rPr>
          <w:rFonts w:ascii="Times New Roman" w:eastAsia="Calibri" w:hAnsi="Times New Roman" w:cs="Times New Roman"/>
          <w:sz w:val="28"/>
          <w:szCs w:val="28"/>
        </w:rPr>
        <w:t xml:space="preserve"> </w:t>
      </w:r>
      <w:r w:rsidR="00AA3F18" w:rsidRPr="00AA3F18">
        <w:rPr>
          <w:rFonts w:ascii="Times New Roman" w:eastAsia="Calibri" w:hAnsi="Times New Roman" w:cs="Times New Roman"/>
          <w:sz w:val="28"/>
          <w:szCs w:val="28"/>
        </w:rPr>
        <w:t xml:space="preserve">стосовно 4 співробітників державного підприємства «Хлібна База </w:t>
      </w:r>
      <w:r w:rsidR="004F6F8F">
        <w:rPr>
          <w:rFonts w:ascii="Times New Roman" w:eastAsia="Calibri" w:hAnsi="Times New Roman" w:cs="Times New Roman"/>
          <w:sz w:val="28"/>
          <w:szCs w:val="28"/>
        </w:rPr>
        <w:t xml:space="preserve">    </w:t>
      </w:r>
      <w:r w:rsidR="00AA3F18" w:rsidRPr="00AA3F18">
        <w:rPr>
          <w:rFonts w:ascii="Times New Roman" w:eastAsia="Calibri" w:hAnsi="Times New Roman" w:cs="Times New Roman"/>
          <w:sz w:val="28"/>
          <w:szCs w:val="28"/>
        </w:rPr>
        <w:t>№ 76», які шляхом зловживання своїм службовим становищем, привласнили майно Державного агентства резерву України</w:t>
      </w:r>
      <w:r w:rsidR="00AE1699">
        <w:rPr>
          <w:rFonts w:ascii="Times New Roman" w:eastAsia="Calibri" w:hAnsi="Times New Roman" w:cs="Times New Roman"/>
          <w:sz w:val="28"/>
          <w:szCs w:val="28"/>
        </w:rPr>
        <w:t>, а саме:</w:t>
      </w:r>
      <w:r w:rsidR="00AA3F18" w:rsidRPr="00AA3F18">
        <w:rPr>
          <w:rFonts w:ascii="Times New Roman" w:eastAsia="Calibri" w:hAnsi="Times New Roman" w:cs="Times New Roman"/>
          <w:sz w:val="28"/>
          <w:szCs w:val="28"/>
        </w:rPr>
        <w:t xml:space="preserve"> зерно пшениці загальною вагою 158 тон вартістю 946 тисяч гривень</w:t>
      </w:r>
      <w:r w:rsidR="008C7F6F">
        <w:rPr>
          <w:rFonts w:ascii="Times New Roman" w:eastAsia="Calibri" w:hAnsi="Times New Roman" w:cs="Times New Roman"/>
          <w:sz w:val="28"/>
          <w:szCs w:val="28"/>
        </w:rPr>
        <w:t>.</w:t>
      </w:r>
    </w:p>
    <w:p w:rsidR="00AA3F18" w:rsidRPr="00B60967" w:rsidRDefault="00083ADF" w:rsidP="00AA3F18">
      <w:pPr>
        <w:spacing w:after="0" w:line="240" w:lineRule="auto"/>
        <w:ind w:firstLine="567"/>
        <w:jc w:val="both"/>
        <w:rPr>
          <w:rFonts w:ascii="Times New Roman" w:eastAsia="Calibri" w:hAnsi="Times New Roman" w:cs="Times New Roman"/>
          <w:color w:val="0070C0"/>
          <w:sz w:val="28"/>
          <w:szCs w:val="28"/>
        </w:rPr>
      </w:pPr>
      <w:r w:rsidRPr="00DE3D34">
        <w:rPr>
          <w:rFonts w:ascii="Times New Roman" w:eastAsia="Calibri" w:hAnsi="Times New Roman" w:cs="Times New Roman"/>
          <w:sz w:val="28"/>
          <w:szCs w:val="28"/>
        </w:rPr>
        <w:t>Крім того,</w:t>
      </w:r>
      <w:r w:rsidR="004F6F8F" w:rsidRPr="00DE3D34">
        <w:rPr>
          <w:rFonts w:ascii="Times New Roman" w:eastAsia="Calibri" w:hAnsi="Times New Roman" w:cs="Times New Roman"/>
          <w:sz w:val="28"/>
          <w:szCs w:val="28"/>
        </w:rPr>
        <w:t xml:space="preserve"> направлено до суду обвинувальний</w:t>
      </w:r>
      <w:r w:rsidRPr="00DE3D34">
        <w:rPr>
          <w:rFonts w:ascii="Times New Roman" w:eastAsia="Calibri" w:hAnsi="Times New Roman" w:cs="Times New Roman"/>
          <w:sz w:val="28"/>
          <w:szCs w:val="28"/>
        </w:rPr>
        <w:t xml:space="preserve"> акт</w:t>
      </w:r>
      <w:r w:rsidR="004D2733" w:rsidRPr="00DE3D34">
        <w:rPr>
          <w:rFonts w:ascii="Times New Roman" w:eastAsia="Calibri" w:hAnsi="Times New Roman" w:cs="Times New Roman"/>
          <w:sz w:val="28"/>
          <w:szCs w:val="28"/>
        </w:rPr>
        <w:t xml:space="preserve"> за ч. 3 ст. 307 КК України </w:t>
      </w:r>
      <w:r w:rsidR="00AA3F18" w:rsidRPr="00DE3D34">
        <w:rPr>
          <w:rFonts w:ascii="Times New Roman" w:eastAsia="Calibri" w:hAnsi="Times New Roman" w:cs="Times New Roman"/>
          <w:sz w:val="28"/>
          <w:szCs w:val="28"/>
        </w:rPr>
        <w:t>щодо 4 осіб, які налагодили канал постачання наркотичних речовин до ДУ «Вознесенська виправна колонія № 72»</w:t>
      </w:r>
      <w:r w:rsidRPr="00DE3D34">
        <w:rPr>
          <w:rFonts w:ascii="Times New Roman" w:eastAsia="Calibri" w:hAnsi="Times New Roman" w:cs="Times New Roman"/>
          <w:sz w:val="28"/>
          <w:szCs w:val="28"/>
        </w:rPr>
        <w:t>, д</w:t>
      </w:r>
      <w:r w:rsidR="00AA3F18" w:rsidRPr="00DE3D34">
        <w:rPr>
          <w:rFonts w:ascii="Times New Roman" w:eastAsia="Calibri" w:hAnsi="Times New Roman" w:cs="Times New Roman"/>
          <w:sz w:val="28"/>
          <w:szCs w:val="28"/>
        </w:rPr>
        <w:t>е займались їх збутом</w:t>
      </w:r>
      <w:r w:rsidR="00E63258">
        <w:rPr>
          <w:rFonts w:ascii="Times New Roman" w:eastAsia="Calibri" w:hAnsi="Times New Roman" w:cs="Times New Roman"/>
          <w:sz w:val="28"/>
          <w:szCs w:val="28"/>
        </w:rPr>
        <w:t>,</w:t>
      </w:r>
      <w:r w:rsidRPr="00DE3D34">
        <w:rPr>
          <w:rFonts w:ascii="Times New Roman" w:eastAsia="Calibri" w:hAnsi="Times New Roman" w:cs="Times New Roman"/>
          <w:sz w:val="28"/>
          <w:szCs w:val="28"/>
        </w:rPr>
        <w:t xml:space="preserve"> </w:t>
      </w:r>
      <w:r w:rsidR="00AA3F18" w:rsidRPr="00DE3D34">
        <w:rPr>
          <w:rFonts w:ascii="Times New Roman" w:eastAsia="Calibri" w:hAnsi="Times New Roman" w:cs="Times New Roman"/>
          <w:sz w:val="28"/>
          <w:szCs w:val="28"/>
        </w:rPr>
        <w:t>у тому числі стосовно ор</w:t>
      </w:r>
      <w:r w:rsidR="00DF3088" w:rsidRPr="00DE3D34">
        <w:rPr>
          <w:rFonts w:ascii="Times New Roman" w:eastAsia="Calibri" w:hAnsi="Times New Roman" w:cs="Times New Roman"/>
          <w:sz w:val="28"/>
          <w:szCs w:val="28"/>
        </w:rPr>
        <w:t xml:space="preserve">ганізатора </w:t>
      </w:r>
      <w:r w:rsidR="00B31041" w:rsidRPr="00DE3D34">
        <w:rPr>
          <w:rFonts w:ascii="Times New Roman" w:eastAsia="Calibri" w:hAnsi="Times New Roman" w:cs="Times New Roman"/>
          <w:sz w:val="28"/>
          <w:szCs w:val="28"/>
        </w:rPr>
        <w:t xml:space="preserve">злочинної групи, </w:t>
      </w:r>
      <w:r w:rsidR="00AA3F18" w:rsidRPr="00DE3D34">
        <w:rPr>
          <w:rFonts w:ascii="Times New Roman" w:eastAsia="Calibri" w:hAnsi="Times New Roman" w:cs="Times New Roman"/>
          <w:sz w:val="28"/>
          <w:szCs w:val="28"/>
        </w:rPr>
        <w:t>який поширив злочинний вплив серед засуджених вказаної колонії</w:t>
      </w:r>
      <w:r w:rsidR="00AB2D5D">
        <w:rPr>
          <w:rFonts w:ascii="Times New Roman" w:eastAsia="Calibri" w:hAnsi="Times New Roman" w:cs="Times New Roman"/>
          <w:sz w:val="28"/>
          <w:szCs w:val="28"/>
        </w:rPr>
        <w:t xml:space="preserve"> </w:t>
      </w:r>
      <w:r w:rsidR="00AB2D5D" w:rsidRPr="003F3D2F">
        <w:rPr>
          <w:rFonts w:ascii="Times New Roman" w:eastAsia="Calibri" w:hAnsi="Times New Roman" w:cs="Times New Roman"/>
          <w:sz w:val="28"/>
          <w:szCs w:val="28"/>
          <w:lang w:eastAsia="zh-CN"/>
        </w:rPr>
        <w:t>–</w:t>
      </w:r>
      <w:r w:rsidR="00B31041" w:rsidRPr="00DE3D34">
        <w:rPr>
          <w:rFonts w:ascii="Times New Roman" w:eastAsia="Calibri" w:hAnsi="Times New Roman" w:cs="Times New Roman"/>
          <w:sz w:val="28"/>
          <w:szCs w:val="28"/>
        </w:rPr>
        <w:t xml:space="preserve"> за ч. 2 ст. 255 - 1 КК України.</w:t>
      </w:r>
    </w:p>
    <w:p w:rsidR="00AA3F18" w:rsidRPr="00AA3F18" w:rsidRDefault="005702F6" w:rsidP="00AA3F1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Також</w:t>
      </w:r>
      <w:r w:rsidR="00B31041">
        <w:rPr>
          <w:rFonts w:ascii="Times New Roman" w:eastAsia="Calibri" w:hAnsi="Times New Roman" w:cs="Times New Roman"/>
          <w:sz w:val="28"/>
          <w:szCs w:val="28"/>
        </w:rPr>
        <w:t xml:space="preserve"> скеровано</w:t>
      </w:r>
      <w:r>
        <w:rPr>
          <w:rFonts w:ascii="Times New Roman" w:eastAsia="Calibri" w:hAnsi="Times New Roman" w:cs="Times New Roman"/>
          <w:sz w:val="28"/>
          <w:szCs w:val="28"/>
        </w:rPr>
        <w:t xml:space="preserve"> до суду</w:t>
      </w:r>
      <w:r w:rsidR="004F6F8F">
        <w:rPr>
          <w:rFonts w:ascii="Times New Roman" w:eastAsia="Calibri" w:hAnsi="Times New Roman" w:cs="Times New Roman"/>
          <w:sz w:val="28"/>
          <w:szCs w:val="28"/>
        </w:rPr>
        <w:t xml:space="preserve"> обвинувальний акт</w:t>
      </w:r>
      <w:r w:rsidR="00B60967" w:rsidRPr="00B60967">
        <w:rPr>
          <w:rFonts w:ascii="Times New Roman" w:eastAsia="Calibri" w:hAnsi="Times New Roman" w:cs="Times New Roman"/>
          <w:sz w:val="28"/>
          <w:szCs w:val="28"/>
        </w:rPr>
        <w:t xml:space="preserve"> </w:t>
      </w:r>
      <w:r w:rsidR="00B60967">
        <w:rPr>
          <w:rFonts w:ascii="Times New Roman" w:eastAsia="Calibri" w:hAnsi="Times New Roman" w:cs="Times New Roman"/>
          <w:sz w:val="28"/>
          <w:szCs w:val="28"/>
        </w:rPr>
        <w:t>за ч. 3 ст. 28, ч. 3</w:t>
      </w:r>
      <w:r w:rsidR="004F6F8F">
        <w:rPr>
          <w:rFonts w:ascii="Times New Roman" w:eastAsia="Calibri" w:hAnsi="Times New Roman" w:cs="Times New Roman"/>
          <w:sz w:val="28"/>
          <w:szCs w:val="28"/>
        </w:rPr>
        <w:t xml:space="preserve">              </w:t>
      </w:r>
      <w:r w:rsidR="00B60967">
        <w:rPr>
          <w:rFonts w:ascii="Times New Roman" w:eastAsia="Calibri" w:hAnsi="Times New Roman" w:cs="Times New Roman"/>
          <w:sz w:val="28"/>
          <w:szCs w:val="28"/>
        </w:rPr>
        <w:t xml:space="preserve"> ст. 301 </w:t>
      </w:r>
      <w:r w:rsidR="00B60967" w:rsidRPr="00AA3F18">
        <w:rPr>
          <w:rFonts w:ascii="Times New Roman" w:eastAsia="Calibri" w:hAnsi="Times New Roman" w:cs="Times New Roman"/>
          <w:sz w:val="28"/>
          <w:szCs w:val="28"/>
        </w:rPr>
        <w:t>КК України</w:t>
      </w:r>
      <w:r w:rsidR="00B31041">
        <w:rPr>
          <w:rFonts w:ascii="Times New Roman" w:eastAsia="Calibri" w:hAnsi="Times New Roman" w:cs="Times New Roman"/>
          <w:sz w:val="28"/>
          <w:szCs w:val="28"/>
        </w:rPr>
        <w:t xml:space="preserve"> </w:t>
      </w:r>
      <w:r w:rsidR="00AA3F18" w:rsidRPr="00AA3F18">
        <w:rPr>
          <w:rFonts w:ascii="Times New Roman" w:eastAsia="Calibri" w:hAnsi="Times New Roman" w:cs="Times New Roman"/>
          <w:sz w:val="28"/>
          <w:szCs w:val="28"/>
        </w:rPr>
        <w:t xml:space="preserve">стосовно 9 осіб, які в приміщенні, спеціально обладнаному комп’ютерною технікою, </w:t>
      </w:r>
      <w:proofErr w:type="spellStart"/>
      <w:r w:rsidR="00AA3F18" w:rsidRPr="00AA3F18">
        <w:rPr>
          <w:rFonts w:ascii="Times New Roman" w:eastAsia="Calibri" w:hAnsi="Times New Roman" w:cs="Times New Roman"/>
          <w:sz w:val="28"/>
          <w:szCs w:val="28"/>
        </w:rPr>
        <w:t>вебкамерами</w:t>
      </w:r>
      <w:proofErr w:type="spellEnd"/>
      <w:r w:rsidR="00AA3F18" w:rsidRPr="00AA3F18">
        <w:rPr>
          <w:rFonts w:ascii="Times New Roman" w:eastAsia="Calibri" w:hAnsi="Times New Roman" w:cs="Times New Roman"/>
          <w:sz w:val="28"/>
          <w:szCs w:val="28"/>
        </w:rPr>
        <w:t xml:space="preserve">, мережею Інтернет </w:t>
      </w:r>
      <w:r w:rsidR="00EF5EEE">
        <w:rPr>
          <w:rFonts w:ascii="Times New Roman" w:eastAsia="Calibri" w:hAnsi="Times New Roman" w:cs="Times New Roman"/>
          <w:sz w:val="28"/>
          <w:szCs w:val="28"/>
        </w:rPr>
        <w:t>тощо</w:t>
      </w:r>
      <w:r w:rsidR="00AA3F18" w:rsidRPr="00AA3F18">
        <w:rPr>
          <w:rFonts w:ascii="Times New Roman" w:eastAsia="Calibri" w:hAnsi="Times New Roman" w:cs="Times New Roman"/>
          <w:sz w:val="28"/>
          <w:szCs w:val="28"/>
        </w:rPr>
        <w:t xml:space="preserve">, через </w:t>
      </w:r>
      <w:proofErr w:type="spellStart"/>
      <w:r w:rsidR="00AA3F18" w:rsidRPr="00AA3F18">
        <w:rPr>
          <w:rFonts w:ascii="Times New Roman" w:eastAsia="Calibri" w:hAnsi="Times New Roman" w:cs="Times New Roman"/>
          <w:sz w:val="28"/>
          <w:szCs w:val="28"/>
        </w:rPr>
        <w:t>вебсайт</w:t>
      </w:r>
      <w:proofErr w:type="spellEnd"/>
      <w:r w:rsidR="00AA3F18" w:rsidRPr="00AA3F18">
        <w:rPr>
          <w:rFonts w:ascii="Times New Roman" w:eastAsia="Calibri" w:hAnsi="Times New Roman" w:cs="Times New Roman"/>
          <w:sz w:val="28"/>
          <w:szCs w:val="28"/>
        </w:rPr>
        <w:t xml:space="preserve"> «LifeJasmin.com» у режимі реального часу виготовляли та збували порнографічну відеопродукцію</w:t>
      </w:r>
      <w:r w:rsidR="004F6F8F">
        <w:rPr>
          <w:rFonts w:ascii="Times New Roman" w:eastAsia="Calibri" w:hAnsi="Times New Roman" w:cs="Times New Roman"/>
          <w:sz w:val="28"/>
          <w:szCs w:val="28"/>
        </w:rPr>
        <w:t>.</w:t>
      </w:r>
    </w:p>
    <w:p w:rsidR="00B92CED" w:rsidRPr="00AA3F18" w:rsidRDefault="00AA3F18" w:rsidP="00081585">
      <w:pPr>
        <w:pStyle w:val="31"/>
        <w:pBdr>
          <w:top w:val="none" w:sz="0" w:space="0" w:color="000000"/>
          <w:left w:val="none" w:sz="0" w:space="0" w:color="000000"/>
          <w:bottom w:val="single" w:sz="12" w:space="28" w:color="FFFFFF"/>
          <w:right w:val="none" w:sz="0" w:space="0" w:color="000000"/>
        </w:pBdr>
        <w:ind w:left="0" w:firstLine="709"/>
        <w:jc w:val="both"/>
        <w:rPr>
          <w:rFonts w:eastAsia="Calibri"/>
          <w:sz w:val="28"/>
          <w:szCs w:val="28"/>
        </w:rPr>
      </w:pPr>
      <w:r w:rsidRPr="00AA3F18">
        <w:rPr>
          <w:rFonts w:eastAsia="Calibri"/>
          <w:sz w:val="28"/>
          <w:szCs w:val="28"/>
        </w:rPr>
        <w:t xml:space="preserve">Окрім того, </w:t>
      </w:r>
      <w:r w:rsidR="00C7645A">
        <w:rPr>
          <w:rFonts w:eastAsia="Calibri"/>
          <w:sz w:val="28"/>
          <w:szCs w:val="28"/>
        </w:rPr>
        <w:t xml:space="preserve">до кінця поточного року планується скерувати до суду обвинувальні акти у </w:t>
      </w:r>
      <w:r w:rsidR="00E25EFD" w:rsidRPr="003A237E">
        <w:rPr>
          <w:rFonts w:eastAsia="Calibri"/>
          <w:sz w:val="28"/>
          <w:szCs w:val="28"/>
        </w:rPr>
        <w:t xml:space="preserve">5 </w:t>
      </w:r>
      <w:r w:rsidR="00C7645A">
        <w:rPr>
          <w:rFonts w:eastAsia="Calibri"/>
          <w:sz w:val="28"/>
          <w:szCs w:val="28"/>
        </w:rPr>
        <w:t xml:space="preserve">кримінальних провадженнях, де </w:t>
      </w:r>
      <w:r w:rsidR="00C7645A" w:rsidRPr="003A237E">
        <w:rPr>
          <w:rFonts w:eastAsia="Calibri"/>
          <w:sz w:val="28"/>
          <w:szCs w:val="28"/>
        </w:rPr>
        <w:t>25 особам</w:t>
      </w:r>
      <w:r w:rsidR="00C7645A">
        <w:rPr>
          <w:rFonts w:eastAsia="Calibri"/>
          <w:sz w:val="28"/>
          <w:szCs w:val="28"/>
        </w:rPr>
        <w:t xml:space="preserve">, що діяли </w:t>
      </w:r>
      <w:r w:rsidR="00C7645A" w:rsidRPr="003A237E">
        <w:rPr>
          <w:rFonts w:eastAsia="Calibri"/>
          <w:sz w:val="28"/>
          <w:szCs w:val="28"/>
        </w:rPr>
        <w:t xml:space="preserve"> </w:t>
      </w:r>
      <w:r w:rsidR="00AC0CB1">
        <w:rPr>
          <w:rFonts w:eastAsia="Calibri"/>
          <w:sz w:val="28"/>
          <w:szCs w:val="28"/>
        </w:rPr>
        <w:t>у складі організованих</w:t>
      </w:r>
      <w:r w:rsidR="00E25EFD" w:rsidRPr="003A237E">
        <w:rPr>
          <w:rFonts w:eastAsia="Calibri"/>
          <w:sz w:val="28"/>
          <w:szCs w:val="28"/>
        </w:rPr>
        <w:t xml:space="preserve"> груп</w:t>
      </w:r>
      <w:r w:rsidR="00E25EFD">
        <w:rPr>
          <w:rFonts w:eastAsia="Calibri"/>
          <w:sz w:val="28"/>
          <w:szCs w:val="28"/>
        </w:rPr>
        <w:t xml:space="preserve">, </w:t>
      </w:r>
      <w:r w:rsidR="00AC0CB1">
        <w:rPr>
          <w:rFonts w:eastAsia="Calibri"/>
          <w:sz w:val="28"/>
          <w:szCs w:val="28"/>
        </w:rPr>
        <w:t xml:space="preserve">повідомлено </w:t>
      </w:r>
      <w:r w:rsidR="00AC0CB1" w:rsidRPr="003A237E">
        <w:rPr>
          <w:rFonts w:eastAsia="Calibri"/>
          <w:sz w:val="28"/>
          <w:szCs w:val="28"/>
        </w:rPr>
        <w:t>про підозру</w:t>
      </w:r>
      <w:r w:rsidR="00AC0CB1">
        <w:rPr>
          <w:rFonts w:eastAsia="Calibri"/>
          <w:sz w:val="28"/>
          <w:szCs w:val="28"/>
        </w:rPr>
        <w:t xml:space="preserve"> у скоєнні ряду кримінальних правопорушень.</w:t>
      </w:r>
    </w:p>
    <w:p w:rsidR="00AA3F18" w:rsidRPr="00AA3F18" w:rsidRDefault="00B92CED" w:rsidP="00AA3F18">
      <w:pPr>
        <w:spacing w:after="0" w:line="240" w:lineRule="auto"/>
        <w:jc w:val="both"/>
        <w:rPr>
          <w:rFonts w:ascii="Times New Roman" w:eastAsia="Calibri" w:hAnsi="Times New Roman" w:cs="Times New Roman"/>
          <w:sz w:val="28"/>
          <w:szCs w:val="28"/>
        </w:rPr>
      </w:pPr>
      <w:r>
        <w:rPr>
          <w:noProof/>
          <w:sz w:val="28"/>
          <w:szCs w:val="28"/>
          <w:lang w:val="ru-RU" w:eastAsia="ru-RU"/>
        </w:rPr>
        <w:drawing>
          <wp:inline distT="0" distB="0" distL="0" distR="0">
            <wp:extent cx="5778019" cy="267400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8019" cy="2674003"/>
                    </a:xfrm>
                    <a:prstGeom prst="rect">
                      <a:avLst/>
                    </a:prstGeom>
                    <a:noFill/>
                  </pic:spPr>
                </pic:pic>
              </a:graphicData>
            </a:graphic>
          </wp:inline>
        </w:drawing>
      </w:r>
    </w:p>
    <w:p w:rsidR="00943963" w:rsidRDefault="00943963" w:rsidP="009F3364">
      <w:pPr>
        <w:spacing w:after="0" w:line="240" w:lineRule="auto"/>
        <w:jc w:val="center"/>
        <w:rPr>
          <w:rFonts w:ascii="Times New Roman" w:hAnsi="Times New Roman" w:cs="Times New Roman"/>
          <w:b/>
          <w:sz w:val="28"/>
          <w:szCs w:val="28"/>
        </w:rPr>
      </w:pPr>
    </w:p>
    <w:p w:rsidR="00EB1FBE" w:rsidRDefault="00426EA7" w:rsidP="009F3364">
      <w:pPr>
        <w:spacing w:after="0" w:line="240" w:lineRule="auto"/>
        <w:jc w:val="center"/>
        <w:rPr>
          <w:rFonts w:ascii="Times New Roman" w:hAnsi="Times New Roman" w:cs="Times New Roman"/>
          <w:b/>
          <w:sz w:val="28"/>
          <w:szCs w:val="28"/>
        </w:rPr>
      </w:pPr>
      <w:r w:rsidRPr="009F3364">
        <w:rPr>
          <w:rFonts w:ascii="Times New Roman" w:hAnsi="Times New Roman" w:cs="Times New Roman"/>
          <w:b/>
          <w:sz w:val="28"/>
          <w:szCs w:val="28"/>
        </w:rPr>
        <w:t xml:space="preserve">Стан </w:t>
      </w:r>
      <w:r w:rsidR="00753C41">
        <w:rPr>
          <w:rFonts w:ascii="Times New Roman" w:hAnsi="Times New Roman" w:cs="Times New Roman"/>
          <w:b/>
          <w:sz w:val="28"/>
          <w:szCs w:val="28"/>
        </w:rPr>
        <w:t xml:space="preserve">діяльності у сфері </w:t>
      </w:r>
      <w:r w:rsidR="004E103F">
        <w:rPr>
          <w:rFonts w:ascii="Times New Roman" w:hAnsi="Times New Roman" w:cs="Times New Roman"/>
          <w:b/>
          <w:sz w:val="28"/>
          <w:szCs w:val="28"/>
        </w:rPr>
        <w:t xml:space="preserve">протидії </w:t>
      </w:r>
      <w:r w:rsidR="00EB1FBE">
        <w:rPr>
          <w:rFonts w:ascii="Times New Roman" w:hAnsi="Times New Roman" w:cs="Times New Roman"/>
          <w:b/>
          <w:sz w:val="28"/>
          <w:szCs w:val="28"/>
        </w:rPr>
        <w:t xml:space="preserve">правопорушенням, </w:t>
      </w:r>
    </w:p>
    <w:p w:rsidR="00EB1FBE" w:rsidRDefault="00EB1FBE" w:rsidP="009F33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пов’язаним з корупцією </w:t>
      </w:r>
    </w:p>
    <w:p w:rsidR="00EB1FBE" w:rsidRDefault="00EB1FBE" w:rsidP="009F3364">
      <w:pPr>
        <w:spacing w:after="0" w:line="240" w:lineRule="auto"/>
        <w:jc w:val="center"/>
        <w:rPr>
          <w:rFonts w:ascii="Times New Roman" w:hAnsi="Times New Roman" w:cs="Times New Roman"/>
          <w:b/>
          <w:sz w:val="28"/>
          <w:szCs w:val="28"/>
        </w:rPr>
      </w:pPr>
    </w:p>
    <w:p w:rsidR="006E2B4B" w:rsidRDefault="004C2D81" w:rsidP="004C2D81">
      <w:pPr>
        <w:spacing w:after="0" w:line="240" w:lineRule="auto"/>
        <w:ind w:firstLine="567"/>
        <w:jc w:val="both"/>
        <w:rPr>
          <w:rFonts w:ascii="Times New Roman" w:eastAsia="Calibri" w:hAnsi="Times New Roman" w:cs="Times New Roman"/>
          <w:sz w:val="28"/>
          <w:szCs w:val="28"/>
        </w:rPr>
      </w:pPr>
      <w:r w:rsidRPr="004C2D81">
        <w:rPr>
          <w:rFonts w:ascii="Times New Roman" w:eastAsia="Calibri" w:hAnsi="Times New Roman" w:cs="Times New Roman"/>
          <w:sz w:val="28"/>
          <w:szCs w:val="28"/>
        </w:rPr>
        <w:t xml:space="preserve">Упродовж 6 місяців 2021 року органами поліції області розпочато досудове розслідування у  кримінальних </w:t>
      </w:r>
      <w:r w:rsidR="00E62741">
        <w:rPr>
          <w:rFonts w:ascii="Times New Roman" w:eastAsia="Calibri" w:hAnsi="Times New Roman" w:cs="Times New Roman"/>
          <w:sz w:val="28"/>
          <w:szCs w:val="28"/>
        </w:rPr>
        <w:t>провадженнях</w:t>
      </w:r>
      <w:r w:rsidR="00E62741" w:rsidRPr="00E62741">
        <w:rPr>
          <w:rFonts w:ascii="Times New Roman" w:eastAsia="Calibri" w:hAnsi="Times New Roman" w:cs="Times New Roman"/>
          <w:sz w:val="28"/>
          <w:szCs w:val="28"/>
        </w:rPr>
        <w:t xml:space="preserve"> </w:t>
      </w:r>
      <w:r w:rsidR="00E62741">
        <w:rPr>
          <w:rFonts w:ascii="Times New Roman" w:eastAsia="Calibri" w:hAnsi="Times New Roman" w:cs="Times New Roman"/>
          <w:sz w:val="28"/>
          <w:szCs w:val="28"/>
        </w:rPr>
        <w:t>щодо</w:t>
      </w:r>
      <w:r w:rsidR="008019B6">
        <w:rPr>
          <w:rFonts w:ascii="Times New Roman" w:eastAsia="Calibri" w:hAnsi="Times New Roman" w:cs="Times New Roman"/>
          <w:sz w:val="28"/>
          <w:szCs w:val="28"/>
        </w:rPr>
        <w:t xml:space="preserve"> </w:t>
      </w:r>
      <w:r w:rsidR="009973EE">
        <w:rPr>
          <w:rFonts w:ascii="Times New Roman" w:eastAsia="Calibri" w:hAnsi="Times New Roman" w:cs="Times New Roman"/>
          <w:b/>
          <w:sz w:val="28"/>
          <w:szCs w:val="28"/>
        </w:rPr>
        <w:t>45</w:t>
      </w:r>
      <w:r w:rsidR="00E62741">
        <w:rPr>
          <w:rFonts w:ascii="Times New Roman" w:eastAsia="Calibri" w:hAnsi="Times New Roman" w:cs="Times New Roman"/>
          <w:sz w:val="28"/>
          <w:szCs w:val="28"/>
        </w:rPr>
        <w:t xml:space="preserve"> </w:t>
      </w:r>
      <w:r w:rsidR="00E62741" w:rsidRPr="004C2D81">
        <w:rPr>
          <w:rFonts w:ascii="Times New Roman" w:eastAsia="Calibri" w:hAnsi="Times New Roman" w:cs="Times New Roman"/>
          <w:sz w:val="28"/>
          <w:szCs w:val="28"/>
        </w:rPr>
        <w:t>корупційних</w:t>
      </w:r>
      <w:r w:rsidR="00E62741">
        <w:rPr>
          <w:rFonts w:ascii="Times New Roman" w:eastAsia="Calibri" w:hAnsi="Times New Roman" w:cs="Times New Roman"/>
          <w:sz w:val="28"/>
          <w:szCs w:val="28"/>
        </w:rPr>
        <w:t xml:space="preserve"> </w:t>
      </w:r>
      <w:r w:rsidRPr="004C2D81">
        <w:rPr>
          <w:rFonts w:ascii="Times New Roman" w:eastAsia="Calibri" w:hAnsi="Times New Roman" w:cs="Times New Roman"/>
          <w:sz w:val="28"/>
          <w:szCs w:val="28"/>
        </w:rPr>
        <w:t>правопорушен</w:t>
      </w:r>
      <w:r w:rsidR="006F20DF">
        <w:rPr>
          <w:rFonts w:ascii="Times New Roman" w:eastAsia="Calibri" w:hAnsi="Times New Roman" w:cs="Times New Roman"/>
          <w:sz w:val="28"/>
          <w:szCs w:val="28"/>
        </w:rPr>
        <w:t xml:space="preserve">ь. За належного процесуального керівництва органів обласної прокуратури </w:t>
      </w:r>
      <w:r w:rsidRPr="004C2D81">
        <w:rPr>
          <w:rFonts w:ascii="Times New Roman" w:eastAsia="Calibri" w:hAnsi="Times New Roman" w:cs="Times New Roman"/>
          <w:sz w:val="28"/>
          <w:szCs w:val="28"/>
        </w:rPr>
        <w:t>до суду</w:t>
      </w:r>
      <w:r w:rsidR="00E125F0" w:rsidRPr="00E125F0">
        <w:rPr>
          <w:rFonts w:ascii="Times New Roman" w:eastAsia="Calibri" w:hAnsi="Times New Roman" w:cs="Times New Roman"/>
          <w:sz w:val="28"/>
          <w:szCs w:val="28"/>
        </w:rPr>
        <w:t xml:space="preserve"> </w:t>
      </w:r>
      <w:r w:rsidR="00E125F0" w:rsidRPr="004C2D81">
        <w:rPr>
          <w:rFonts w:ascii="Times New Roman" w:eastAsia="Calibri" w:hAnsi="Times New Roman" w:cs="Times New Roman"/>
          <w:sz w:val="28"/>
          <w:szCs w:val="28"/>
        </w:rPr>
        <w:t>направлено</w:t>
      </w:r>
      <w:r w:rsidRPr="004C2D81">
        <w:rPr>
          <w:rFonts w:ascii="Times New Roman" w:eastAsia="Calibri" w:hAnsi="Times New Roman" w:cs="Times New Roman"/>
          <w:sz w:val="28"/>
          <w:szCs w:val="28"/>
        </w:rPr>
        <w:t xml:space="preserve"> </w:t>
      </w:r>
      <w:r w:rsidRPr="00EB0B18">
        <w:rPr>
          <w:rFonts w:ascii="Times New Roman" w:eastAsia="Calibri" w:hAnsi="Times New Roman" w:cs="Times New Roman"/>
          <w:b/>
          <w:sz w:val="28"/>
          <w:szCs w:val="28"/>
        </w:rPr>
        <w:t>27</w:t>
      </w:r>
      <w:r w:rsidRPr="004C2D81">
        <w:rPr>
          <w:rFonts w:ascii="Times New Roman" w:eastAsia="Calibri" w:hAnsi="Times New Roman" w:cs="Times New Roman"/>
          <w:sz w:val="28"/>
          <w:szCs w:val="28"/>
        </w:rPr>
        <w:t xml:space="preserve"> обвинувальних актів</w:t>
      </w:r>
      <w:r w:rsidR="006E2B4B">
        <w:rPr>
          <w:rFonts w:ascii="Times New Roman" w:eastAsia="Calibri" w:hAnsi="Times New Roman" w:cs="Times New Roman"/>
          <w:sz w:val="28"/>
          <w:szCs w:val="28"/>
        </w:rPr>
        <w:t>.</w:t>
      </w:r>
      <w:r w:rsidRPr="004C2D81">
        <w:rPr>
          <w:rFonts w:ascii="Times New Roman" w:eastAsia="Calibri" w:hAnsi="Times New Roman" w:cs="Times New Roman"/>
          <w:sz w:val="28"/>
          <w:szCs w:val="28"/>
        </w:rPr>
        <w:t xml:space="preserve"> </w:t>
      </w:r>
    </w:p>
    <w:p w:rsidR="00A24971" w:rsidRDefault="00AF6A86" w:rsidP="00A24971">
      <w:pPr>
        <w:spacing w:after="0" w:line="240" w:lineRule="auto"/>
        <w:ind w:firstLine="709"/>
        <w:jc w:val="both"/>
        <w:rPr>
          <w:rFonts w:ascii="Times New Roman" w:hAnsi="Times New Roman" w:cs="Times New Roman"/>
          <w:sz w:val="28"/>
          <w:szCs w:val="28"/>
        </w:rPr>
      </w:pPr>
      <w:r w:rsidRPr="003068E5">
        <w:rPr>
          <w:rFonts w:ascii="Times New Roman" w:eastAsia="Calibri" w:hAnsi="Times New Roman" w:cs="Times New Roman"/>
          <w:sz w:val="28"/>
          <w:szCs w:val="28"/>
        </w:rPr>
        <w:t xml:space="preserve">Так, </w:t>
      </w:r>
      <w:r w:rsidR="009D3F34" w:rsidRPr="003068E5">
        <w:rPr>
          <w:rFonts w:ascii="Times New Roman" w:hAnsi="Times New Roman" w:cs="Times New Roman"/>
          <w:sz w:val="28"/>
          <w:szCs w:val="28"/>
        </w:rPr>
        <w:t>30.06.2021 до Миколаївського районного суду Миколаївської області направлено обвинувальний акт</w:t>
      </w:r>
      <w:r w:rsidR="00C60408" w:rsidRPr="00C60408">
        <w:rPr>
          <w:rFonts w:ascii="Times New Roman" w:hAnsi="Times New Roman" w:cs="Times New Roman"/>
          <w:sz w:val="28"/>
          <w:szCs w:val="28"/>
        </w:rPr>
        <w:t xml:space="preserve"> </w:t>
      </w:r>
      <w:r w:rsidR="00C60408" w:rsidRPr="003068E5">
        <w:rPr>
          <w:rFonts w:ascii="Times New Roman" w:hAnsi="Times New Roman" w:cs="Times New Roman"/>
          <w:sz w:val="28"/>
          <w:szCs w:val="28"/>
        </w:rPr>
        <w:t>ч. 3 ст. 369 КК України</w:t>
      </w:r>
      <w:r w:rsidR="009D3F34" w:rsidRPr="003068E5">
        <w:rPr>
          <w:rFonts w:ascii="Times New Roman" w:hAnsi="Times New Roman" w:cs="Times New Roman"/>
          <w:sz w:val="28"/>
          <w:szCs w:val="28"/>
        </w:rPr>
        <w:t xml:space="preserve"> у кримінальному провадженні </w:t>
      </w:r>
      <w:r w:rsidR="009D3F34">
        <w:rPr>
          <w:rFonts w:ascii="Times New Roman" w:hAnsi="Times New Roman" w:cs="Times New Roman"/>
          <w:sz w:val="28"/>
          <w:szCs w:val="28"/>
        </w:rPr>
        <w:t>за обвинуваченням</w:t>
      </w:r>
      <w:r w:rsidR="006554F8" w:rsidRPr="006554F8">
        <w:rPr>
          <w:rFonts w:ascii="Times New Roman" w:hAnsi="Times New Roman" w:cs="Times New Roman"/>
          <w:sz w:val="28"/>
          <w:szCs w:val="28"/>
        </w:rPr>
        <w:t xml:space="preserve"> </w:t>
      </w:r>
      <w:r w:rsidR="00C60408">
        <w:rPr>
          <w:rFonts w:ascii="Times New Roman" w:hAnsi="Times New Roman" w:cs="Times New Roman"/>
          <w:sz w:val="28"/>
          <w:szCs w:val="28"/>
        </w:rPr>
        <w:t xml:space="preserve">громадянина К, який перебуваючи на посаді </w:t>
      </w:r>
      <w:r w:rsidR="006554F8" w:rsidRPr="003068E5">
        <w:rPr>
          <w:rFonts w:ascii="Times New Roman" w:hAnsi="Times New Roman" w:cs="Times New Roman"/>
          <w:sz w:val="28"/>
          <w:szCs w:val="28"/>
        </w:rPr>
        <w:t>начальник</w:t>
      </w:r>
      <w:r w:rsidR="006554F8">
        <w:rPr>
          <w:rFonts w:ascii="Times New Roman" w:hAnsi="Times New Roman" w:cs="Times New Roman"/>
          <w:sz w:val="28"/>
          <w:szCs w:val="28"/>
        </w:rPr>
        <w:t>а</w:t>
      </w:r>
      <w:r w:rsidR="006554F8" w:rsidRPr="003068E5">
        <w:rPr>
          <w:rFonts w:ascii="Times New Roman" w:hAnsi="Times New Roman" w:cs="Times New Roman"/>
          <w:sz w:val="28"/>
          <w:szCs w:val="28"/>
        </w:rPr>
        <w:t xml:space="preserve"> Чорноморського басейнового управління Державного </w:t>
      </w:r>
      <w:r w:rsidR="006554F8">
        <w:rPr>
          <w:rFonts w:ascii="Times New Roman" w:hAnsi="Times New Roman" w:cs="Times New Roman"/>
          <w:sz w:val="28"/>
          <w:szCs w:val="28"/>
        </w:rPr>
        <w:t>агентства рибного господарства</w:t>
      </w:r>
      <w:r w:rsidR="00C60408">
        <w:rPr>
          <w:rFonts w:ascii="Times New Roman" w:hAnsi="Times New Roman" w:cs="Times New Roman"/>
          <w:sz w:val="28"/>
          <w:szCs w:val="28"/>
        </w:rPr>
        <w:t>,</w:t>
      </w:r>
      <w:r w:rsidR="006554F8">
        <w:rPr>
          <w:rFonts w:ascii="Times New Roman" w:hAnsi="Times New Roman" w:cs="Times New Roman"/>
          <w:sz w:val="28"/>
          <w:szCs w:val="28"/>
        </w:rPr>
        <w:t xml:space="preserve">  висловив службовій особі, що</w:t>
      </w:r>
      <w:r w:rsidR="003068E5" w:rsidRPr="003068E5">
        <w:rPr>
          <w:rFonts w:ascii="Times New Roman" w:hAnsi="Times New Roman" w:cs="Times New Roman"/>
          <w:sz w:val="28"/>
          <w:szCs w:val="28"/>
        </w:rPr>
        <w:t xml:space="preserve"> займає відповідальне становище, а саме працівнику Управління служби безпеки України в Миколаївській області</w:t>
      </w:r>
      <w:r w:rsidR="00AB2D5D">
        <w:rPr>
          <w:rFonts w:ascii="Times New Roman" w:hAnsi="Times New Roman" w:cs="Times New Roman"/>
          <w:sz w:val="28"/>
          <w:szCs w:val="28"/>
        </w:rPr>
        <w:t>,</w:t>
      </w:r>
      <w:r w:rsidR="003068E5" w:rsidRPr="003068E5">
        <w:rPr>
          <w:rFonts w:ascii="Times New Roman" w:hAnsi="Times New Roman" w:cs="Times New Roman"/>
          <w:sz w:val="28"/>
          <w:szCs w:val="28"/>
        </w:rPr>
        <w:t xml:space="preserve"> намір про систематичне щомісячне надання неправомірної вигоди за безперешкодний незаконний вилов водних живих ресурсів  у розмірі 25% від загальної суми отриманих коштів від рибалок.</w:t>
      </w:r>
      <w:r w:rsidR="00A24971">
        <w:rPr>
          <w:rFonts w:ascii="Times New Roman" w:hAnsi="Times New Roman" w:cs="Times New Roman"/>
          <w:sz w:val="28"/>
          <w:szCs w:val="28"/>
        </w:rPr>
        <w:t xml:space="preserve"> Судовий розгляд триває.</w:t>
      </w:r>
    </w:p>
    <w:p w:rsidR="00A01D70" w:rsidRPr="00A24971" w:rsidRDefault="00C767D2" w:rsidP="00A2497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Крім того, </w:t>
      </w:r>
      <w:r w:rsidR="00AF6A86">
        <w:rPr>
          <w:rFonts w:ascii="Times New Roman" w:eastAsia="Calibri" w:hAnsi="Times New Roman" w:cs="Times New Roman"/>
          <w:sz w:val="28"/>
          <w:szCs w:val="28"/>
        </w:rPr>
        <w:t xml:space="preserve">закінчено досудове розслідування </w:t>
      </w:r>
      <w:r w:rsidR="00CF2EC2">
        <w:rPr>
          <w:rFonts w:ascii="Times New Roman" w:eastAsia="Calibri" w:hAnsi="Times New Roman" w:cs="Times New Roman"/>
          <w:sz w:val="28"/>
          <w:szCs w:val="28"/>
          <w:lang w:eastAsia="ru-RU"/>
        </w:rPr>
        <w:t xml:space="preserve">у кримінальному провадженні, розпочатому за </w:t>
      </w:r>
      <w:r w:rsidR="00CF2EC2" w:rsidRPr="00AF6A86">
        <w:rPr>
          <w:rFonts w:ascii="Times New Roman" w:eastAsia="Calibri" w:hAnsi="Times New Roman" w:cs="Times New Roman"/>
          <w:sz w:val="28"/>
          <w:szCs w:val="28"/>
          <w:lang w:eastAsia="ru-RU"/>
        </w:rPr>
        <w:t xml:space="preserve">ч. 4 ст. 27, ч. 3 ст. 369 та ч. 2 ст. 28, ч. 1 </w:t>
      </w:r>
      <w:r w:rsidR="00AB2D5D">
        <w:rPr>
          <w:rFonts w:ascii="Times New Roman" w:eastAsia="Calibri" w:hAnsi="Times New Roman" w:cs="Times New Roman"/>
          <w:sz w:val="28"/>
          <w:szCs w:val="28"/>
          <w:lang w:eastAsia="ru-RU"/>
        </w:rPr>
        <w:t xml:space="preserve">            </w:t>
      </w:r>
      <w:r w:rsidR="00CF2EC2" w:rsidRPr="00AF6A86">
        <w:rPr>
          <w:rFonts w:ascii="Times New Roman" w:eastAsia="Calibri" w:hAnsi="Times New Roman" w:cs="Times New Roman"/>
          <w:sz w:val="28"/>
          <w:szCs w:val="28"/>
          <w:lang w:eastAsia="ru-RU"/>
        </w:rPr>
        <w:t>ст. 369-2 КК України</w:t>
      </w:r>
      <w:r w:rsidR="00CF2EC2">
        <w:rPr>
          <w:rFonts w:ascii="Times New Roman" w:eastAsia="Calibri" w:hAnsi="Times New Roman" w:cs="Times New Roman"/>
          <w:sz w:val="28"/>
          <w:szCs w:val="28"/>
          <w:lang w:eastAsia="ru-RU"/>
        </w:rPr>
        <w:t>,</w:t>
      </w:r>
      <w:r w:rsidR="00CF2EC2" w:rsidRPr="00AF6A86">
        <w:rPr>
          <w:rFonts w:ascii="Times New Roman" w:eastAsia="Calibri" w:hAnsi="Times New Roman" w:cs="Times New Roman"/>
          <w:sz w:val="28"/>
          <w:szCs w:val="28"/>
          <w:lang w:eastAsia="ru-RU"/>
        </w:rPr>
        <w:t xml:space="preserve"> </w:t>
      </w:r>
      <w:r w:rsidR="00AF6A86" w:rsidRPr="00AF6A86">
        <w:rPr>
          <w:rFonts w:ascii="Times New Roman" w:eastAsia="Calibri" w:hAnsi="Times New Roman" w:cs="Times New Roman"/>
          <w:sz w:val="28"/>
          <w:szCs w:val="28"/>
          <w:lang w:eastAsia="ru-RU"/>
        </w:rPr>
        <w:t>за фактом пропозиції та надання неправомірної вигоди в сумі 10</w:t>
      </w:r>
      <w:r w:rsidR="00CF2EC2">
        <w:rPr>
          <w:rFonts w:ascii="Times New Roman" w:eastAsia="Calibri" w:hAnsi="Times New Roman" w:cs="Times New Roman"/>
          <w:sz w:val="28"/>
          <w:szCs w:val="28"/>
          <w:lang w:eastAsia="ru-RU"/>
        </w:rPr>
        <w:t xml:space="preserve"> тисяч</w:t>
      </w:r>
      <w:r w:rsidR="00AF6A86" w:rsidRPr="00AF6A86">
        <w:rPr>
          <w:rFonts w:ascii="Times New Roman" w:eastAsia="Calibri" w:hAnsi="Times New Roman" w:cs="Times New Roman"/>
          <w:sz w:val="28"/>
          <w:szCs w:val="28"/>
          <w:lang w:eastAsia="ru-RU"/>
        </w:rPr>
        <w:t xml:space="preserve"> доларів США головному державному ревізору-інспектору – </w:t>
      </w:r>
      <w:proofErr w:type="spellStart"/>
      <w:r w:rsidR="00AF6A86" w:rsidRPr="00AF6A86">
        <w:rPr>
          <w:rFonts w:ascii="Times New Roman" w:eastAsia="Calibri" w:hAnsi="Times New Roman" w:cs="Times New Roman"/>
          <w:sz w:val="28"/>
          <w:szCs w:val="28"/>
          <w:lang w:eastAsia="ru-RU"/>
        </w:rPr>
        <w:t>Інгульс</w:t>
      </w:r>
      <w:r w:rsidR="006C1970">
        <w:rPr>
          <w:rFonts w:ascii="Times New Roman" w:eastAsia="Calibri" w:hAnsi="Times New Roman" w:cs="Times New Roman"/>
          <w:sz w:val="28"/>
          <w:szCs w:val="28"/>
          <w:lang w:eastAsia="ru-RU"/>
        </w:rPr>
        <w:t>ького</w:t>
      </w:r>
      <w:proofErr w:type="spellEnd"/>
      <w:r w:rsidR="00AF6A86" w:rsidRPr="00AF6A86">
        <w:rPr>
          <w:rFonts w:ascii="Times New Roman" w:eastAsia="Calibri" w:hAnsi="Times New Roman" w:cs="Times New Roman"/>
          <w:sz w:val="28"/>
          <w:szCs w:val="28"/>
          <w:lang w:eastAsia="ru-RU"/>
        </w:rPr>
        <w:t xml:space="preserve"> відділу податків і зборів з юридичних  осіб управління податкового адміністрування  ГУ ДПС в Миколаївській області. </w:t>
      </w:r>
      <w:r w:rsidR="00526AE7">
        <w:rPr>
          <w:rFonts w:ascii="Times New Roman" w:eastAsia="Calibri" w:hAnsi="Times New Roman" w:cs="Times New Roman"/>
          <w:sz w:val="28"/>
          <w:szCs w:val="28"/>
          <w:lang w:eastAsia="ru-RU"/>
        </w:rPr>
        <w:t xml:space="preserve">На теперішній час у </w:t>
      </w:r>
      <w:r w:rsidR="00AF6A86" w:rsidRPr="00AF6A86">
        <w:rPr>
          <w:rFonts w:ascii="Times New Roman" w:eastAsia="Calibri" w:hAnsi="Times New Roman" w:cs="Times New Roman"/>
          <w:sz w:val="28"/>
          <w:szCs w:val="28"/>
          <w:lang w:eastAsia="ru-RU"/>
        </w:rPr>
        <w:t xml:space="preserve"> кримінальному провадженні стороні захисту надано доступ до матеріалів досудового розслідування</w:t>
      </w:r>
      <w:r w:rsidR="006C1970">
        <w:rPr>
          <w:rFonts w:ascii="Times New Roman" w:eastAsia="Calibri" w:hAnsi="Times New Roman" w:cs="Times New Roman"/>
          <w:sz w:val="28"/>
          <w:szCs w:val="28"/>
          <w:lang w:eastAsia="ru-RU"/>
        </w:rPr>
        <w:t xml:space="preserve"> для ознайомлення</w:t>
      </w:r>
      <w:r w:rsidR="00AF6A86" w:rsidRPr="00AF6A86">
        <w:rPr>
          <w:rFonts w:ascii="Times New Roman" w:eastAsia="Calibri" w:hAnsi="Times New Roman" w:cs="Times New Roman"/>
          <w:sz w:val="28"/>
          <w:szCs w:val="28"/>
          <w:lang w:eastAsia="ru-RU"/>
        </w:rPr>
        <w:t>, після чого обвинувальний акт буде скеровано до суду.</w:t>
      </w:r>
    </w:p>
    <w:p w:rsidR="00A01D70" w:rsidRDefault="004C2D81" w:rsidP="00A01D70">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sidRPr="004C2D81">
        <w:rPr>
          <w:rFonts w:ascii="Times New Roman" w:eastAsia="Calibri" w:hAnsi="Times New Roman" w:cs="Times New Roman"/>
          <w:sz w:val="28"/>
          <w:szCs w:val="28"/>
        </w:rPr>
        <w:t>У закінчених прова</w:t>
      </w:r>
      <w:r w:rsidR="00CA1EF5">
        <w:rPr>
          <w:rFonts w:ascii="Times New Roman" w:eastAsia="Calibri" w:hAnsi="Times New Roman" w:cs="Times New Roman"/>
          <w:sz w:val="28"/>
          <w:szCs w:val="28"/>
        </w:rPr>
        <w:t xml:space="preserve">дженнях установлено </w:t>
      </w:r>
      <w:r w:rsidRPr="004C2D81">
        <w:rPr>
          <w:rFonts w:ascii="Times New Roman" w:eastAsia="Calibri" w:hAnsi="Times New Roman" w:cs="Times New Roman"/>
          <w:sz w:val="28"/>
          <w:szCs w:val="28"/>
        </w:rPr>
        <w:t xml:space="preserve"> збитк</w:t>
      </w:r>
      <w:r w:rsidR="00CA1EF5">
        <w:rPr>
          <w:rFonts w:ascii="Times New Roman" w:eastAsia="Calibri" w:hAnsi="Times New Roman" w:cs="Times New Roman"/>
          <w:sz w:val="28"/>
          <w:szCs w:val="28"/>
        </w:rPr>
        <w:t xml:space="preserve">и на суму </w:t>
      </w:r>
      <w:r w:rsidRPr="00CA1EF5">
        <w:rPr>
          <w:rFonts w:ascii="Times New Roman" w:eastAsia="Calibri" w:hAnsi="Times New Roman" w:cs="Times New Roman"/>
          <w:b/>
          <w:sz w:val="28"/>
          <w:szCs w:val="28"/>
        </w:rPr>
        <w:t>7,1 млн</w:t>
      </w:r>
      <w:r w:rsidR="007E7A81" w:rsidRPr="00CA1EF5">
        <w:rPr>
          <w:rFonts w:ascii="Times New Roman" w:eastAsia="Calibri" w:hAnsi="Times New Roman" w:cs="Times New Roman"/>
          <w:b/>
          <w:sz w:val="28"/>
          <w:szCs w:val="28"/>
        </w:rPr>
        <w:t xml:space="preserve"> грн</w:t>
      </w:r>
      <w:r w:rsidRPr="004C2D81">
        <w:rPr>
          <w:rFonts w:ascii="Times New Roman" w:eastAsia="Calibri" w:hAnsi="Times New Roman" w:cs="Times New Roman"/>
          <w:sz w:val="28"/>
          <w:szCs w:val="28"/>
        </w:rPr>
        <w:t xml:space="preserve">, накладено </w:t>
      </w:r>
      <w:r w:rsidRPr="00EB0B18">
        <w:rPr>
          <w:rFonts w:ascii="Times New Roman" w:eastAsia="Calibri" w:hAnsi="Times New Roman" w:cs="Times New Roman"/>
          <w:b/>
          <w:sz w:val="28"/>
          <w:szCs w:val="28"/>
        </w:rPr>
        <w:t>арешт</w:t>
      </w:r>
      <w:r w:rsidRPr="004C2D81">
        <w:rPr>
          <w:rFonts w:ascii="Times New Roman" w:eastAsia="Calibri" w:hAnsi="Times New Roman" w:cs="Times New Roman"/>
          <w:sz w:val="28"/>
          <w:szCs w:val="28"/>
        </w:rPr>
        <w:t xml:space="preserve"> на майно на </w:t>
      </w:r>
      <w:r w:rsidRPr="00EB0B18">
        <w:rPr>
          <w:rFonts w:ascii="Times New Roman" w:eastAsia="Calibri" w:hAnsi="Times New Roman" w:cs="Times New Roman"/>
          <w:b/>
          <w:sz w:val="28"/>
          <w:szCs w:val="28"/>
        </w:rPr>
        <w:t>6,3</w:t>
      </w:r>
      <w:r w:rsidR="00D43452" w:rsidRPr="00EB0B18">
        <w:rPr>
          <w:rFonts w:ascii="Times New Roman" w:eastAsia="Calibri" w:hAnsi="Times New Roman" w:cs="Times New Roman"/>
          <w:b/>
          <w:sz w:val="28"/>
          <w:szCs w:val="28"/>
        </w:rPr>
        <w:t xml:space="preserve"> млн грн</w:t>
      </w:r>
      <w:r w:rsidR="00D43452">
        <w:rPr>
          <w:rFonts w:ascii="Times New Roman" w:eastAsia="Calibri" w:hAnsi="Times New Roman" w:cs="Times New Roman"/>
          <w:sz w:val="28"/>
          <w:szCs w:val="28"/>
        </w:rPr>
        <w:t>,</w:t>
      </w:r>
      <w:r w:rsidR="00A11AA4">
        <w:rPr>
          <w:rFonts w:ascii="Times New Roman" w:eastAsia="Calibri" w:hAnsi="Times New Roman" w:cs="Times New Roman"/>
          <w:sz w:val="28"/>
          <w:szCs w:val="28"/>
        </w:rPr>
        <w:t xml:space="preserve"> </w:t>
      </w:r>
      <w:r w:rsidRPr="00CA1EF5">
        <w:rPr>
          <w:rFonts w:ascii="Times New Roman" w:eastAsia="Calibri" w:hAnsi="Times New Roman" w:cs="Times New Roman"/>
          <w:b/>
          <w:sz w:val="28"/>
          <w:szCs w:val="28"/>
        </w:rPr>
        <w:t>пред’явлено</w:t>
      </w:r>
      <w:r w:rsidRPr="004C2D81">
        <w:rPr>
          <w:rFonts w:ascii="Times New Roman" w:eastAsia="Calibri" w:hAnsi="Times New Roman" w:cs="Times New Roman"/>
          <w:sz w:val="28"/>
          <w:szCs w:val="28"/>
        </w:rPr>
        <w:t xml:space="preserve"> позовів </w:t>
      </w:r>
      <w:r w:rsidRPr="00CA1EF5">
        <w:rPr>
          <w:rFonts w:ascii="Times New Roman" w:eastAsia="Calibri" w:hAnsi="Times New Roman" w:cs="Times New Roman"/>
          <w:b/>
          <w:sz w:val="28"/>
          <w:szCs w:val="28"/>
        </w:rPr>
        <w:t xml:space="preserve">на </w:t>
      </w:r>
      <w:r w:rsidR="00CA1EF5">
        <w:rPr>
          <w:rFonts w:ascii="Times New Roman" w:eastAsia="Calibri" w:hAnsi="Times New Roman" w:cs="Times New Roman"/>
          <w:b/>
          <w:sz w:val="28"/>
          <w:szCs w:val="28"/>
        </w:rPr>
        <w:t xml:space="preserve">             </w:t>
      </w:r>
      <w:r w:rsidRPr="00CA1EF5">
        <w:rPr>
          <w:rFonts w:ascii="Times New Roman" w:eastAsia="Calibri" w:hAnsi="Times New Roman" w:cs="Times New Roman"/>
          <w:b/>
          <w:sz w:val="28"/>
          <w:szCs w:val="28"/>
        </w:rPr>
        <w:t>0,5</w:t>
      </w:r>
      <w:r w:rsidR="00D43452" w:rsidRPr="00CA1EF5">
        <w:rPr>
          <w:rFonts w:ascii="Times New Roman" w:eastAsia="Calibri" w:hAnsi="Times New Roman" w:cs="Times New Roman"/>
          <w:b/>
          <w:sz w:val="28"/>
          <w:szCs w:val="28"/>
        </w:rPr>
        <w:t xml:space="preserve"> млн</w:t>
      </w:r>
      <w:r w:rsidRPr="00CA1EF5">
        <w:rPr>
          <w:rFonts w:ascii="Times New Roman" w:eastAsia="Calibri" w:hAnsi="Times New Roman" w:cs="Times New Roman"/>
          <w:b/>
          <w:sz w:val="28"/>
          <w:szCs w:val="28"/>
        </w:rPr>
        <w:t xml:space="preserve"> </w:t>
      </w:r>
      <w:r w:rsidR="00B105A8" w:rsidRPr="00CA1EF5">
        <w:rPr>
          <w:rFonts w:ascii="Times New Roman" w:eastAsia="Calibri" w:hAnsi="Times New Roman" w:cs="Times New Roman"/>
          <w:b/>
          <w:sz w:val="28"/>
          <w:szCs w:val="28"/>
        </w:rPr>
        <w:t>грн</w:t>
      </w:r>
      <w:r w:rsidR="00E63258">
        <w:rPr>
          <w:rFonts w:ascii="Times New Roman" w:eastAsia="Calibri" w:hAnsi="Times New Roman" w:cs="Times New Roman"/>
          <w:sz w:val="28"/>
          <w:szCs w:val="28"/>
        </w:rPr>
        <w:t>, добровільно</w:t>
      </w:r>
      <w:r w:rsidR="00D43452" w:rsidRPr="00D43452">
        <w:rPr>
          <w:rFonts w:ascii="Times New Roman" w:eastAsia="Calibri" w:hAnsi="Times New Roman" w:cs="Times New Roman"/>
          <w:sz w:val="28"/>
          <w:szCs w:val="28"/>
        </w:rPr>
        <w:t xml:space="preserve"> </w:t>
      </w:r>
      <w:r w:rsidR="00D43452" w:rsidRPr="00CA1EF5">
        <w:rPr>
          <w:rFonts w:ascii="Times New Roman" w:eastAsia="Calibri" w:hAnsi="Times New Roman" w:cs="Times New Roman"/>
          <w:b/>
          <w:sz w:val="28"/>
          <w:szCs w:val="28"/>
        </w:rPr>
        <w:t>відшкодовано 0,2 млн грн</w:t>
      </w:r>
      <w:r w:rsidR="00D43452" w:rsidRPr="004C2D81">
        <w:rPr>
          <w:rFonts w:ascii="Times New Roman" w:eastAsia="Calibri" w:hAnsi="Times New Roman" w:cs="Times New Roman"/>
          <w:sz w:val="28"/>
          <w:szCs w:val="28"/>
        </w:rPr>
        <w:t xml:space="preserve">.                                      </w:t>
      </w:r>
    </w:p>
    <w:p w:rsidR="00A01D70" w:rsidRDefault="00E93DC0" w:rsidP="00A01D70">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uk-UA"/>
        </w:rPr>
        <w:t>У</w:t>
      </w:r>
      <w:r w:rsidR="009730F4" w:rsidRPr="009730F4">
        <w:rPr>
          <w:rFonts w:ascii="Times New Roman" w:eastAsia="Times New Roman" w:hAnsi="Times New Roman" w:cs="Times New Roman"/>
          <w:sz w:val="28"/>
          <w:szCs w:val="28"/>
          <w:lang w:eastAsia="uk-UA"/>
        </w:rPr>
        <w:t xml:space="preserve">продовж 6 місяців </w:t>
      </w:r>
      <w:r w:rsidR="00C14106">
        <w:rPr>
          <w:rFonts w:ascii="Times New Roman" w:eastAsia="Times New Roman" w:hAnsi="Times New Roman" w:cs="Times New Roman"/>
          <w:sz w:val="28"/>
          <w:szCs w:val="28"/>
          <w:lang w:eastAsia="uk-UA"/>
        </w:rPr>
        <w:t>поточного</w:t>
      </w:r>
      <w:r w:rsidR="009730F4" w:rsidRPr="009730F4">
        <w:rPr>
          <w:rFonts w:ascii="Times New Roman" w:eastAsia="Times New Roman" w:hAnsi="Times New Roman" w:cs="Times New Roman"/>
          <w:sz w:val="28"/>
          <w:szCs w:val="28"/>
          <w:lang w:eastAsia="uk-UA"/>
        </w:rPr>
        <w:t xml:space="preserve"> року спеціально уповноваженими суб’єктами у сфері протидії корупції</w:t>
      </w:r>
      <w:r w:rsidR="00C14106">
        <w:rPr>
          <w:rFonts w:ascii="Times New Roman" w:eastAsia="Times New Roman" w:hAnsi="Times New Roman" w:cs="Times New Roman"/>
          <w:sz w:val="28"/>
          <w:szCs w:val="28"/>
          <w:lang w:eastAsia="uk-UA"/>
        </w:rPr>
        <w:t>,</w:t>
      </w:r>
      <w:r w:rsidR="009730F4" w:rsidRPr="009730F4">
        <w:rPr>
          <w:rFonts w:ascii="Times New Roman" w:eastAsia="Times New Roman" w:hAnsi="Times New Roman" w:cs="Times New Roman"/>
          <w:sz w:val="28"/>
          <w:szCs w:val="28"/>
          <w:lang w:eastAsia="uk-UA"/>
        </w:rPr>
        <w:t xml:space="preserve"> за погодження обласної прокуратури</w:t>
      </w:r>
      <w:r w:rsidR="00C14106">
        <w:rPr>
          <w:rFonts w:ascii="Times New Roman" w:eastAsia="Times New Roman" w:hAnsi="Times New Roman" w:cs="Times New Roman"/>
          <w:sz w:val="28"/>
          <w:szCs w:val="28"/>
          <w:lang w:eastAsia="uk-UA"/>
        </w:rPr>
        <w:t>,</w:t>
      </w:r>
      <w:r w:rsidR="009730F4" w:rsidRPr="009730F4">
        <w:rPr>
          <w:rFonts w:ascii="Times New Roman" w:eastAsia="Times New Roman" w:hAnsi="Times New Roman" w:cs="Times New Roman"/>
          <w:sz w:val="28"/>
          <w:szCs w:val="28"/>
          <w:lang w:eastAsia="uk-UA"/>
        </w:rPr>
        <w:t xml:space="preserve"> складено</w:t>
      </w:r>
      <w:r>
        <w:rPr>
          <w:rFonts w:ascii="Times New Roman" w:eastAsia="Times New Roman" w:hAnsi="Times New Roman" w:cs="Times New Roman"/>
          <w:sz w:val="28"/>
          <w:szCs w:val="28"/>
          <w:lang w:eastAsia="uk-UA"/>
        </w:rPr>
        <w:t xml:space="preserve"> та направлено до суду</w:t>
      </w:r>
      <w:r w:rsidR="00C14106">
        <w:rPr>
          <w:rFonts w:ascii="Times New Roman" w:eastAsia="Times New Roman" w:hAnsi="Times New Roman" w:cs="Times New Roman"/>
          <w:sz w:val="28"/>
          <w:szCs w:val="28"/>
          <w:lang w:eastAsia="uk-UA"/>
        </w:rPr>
        <w:t xml:space="preserve"> </w:t>
      </w:r>
      <w:r w:rsidR="009730F4" w:rsidRPr="009730F4">
        <w:rPr>
          <w:rFonts w:ascii="Times New Roman" w:eastAsia="Times New Roman" w:hAnsi="Times New Roman" w:cs="Times New Roman"/>
          <w:b/>
          <w:sz w:val="28"/>
          <w:szCs w:val="28"/>
          <w:lang w:eastAsia="uk-UA"/>
        </w:rPr>
        <w:t>333 протоколи</w:t>
      </w:r>
      <w:r w:rsidR="009730F4" w:rsidRPr="009730F4">
        <w:rPr>
          <w:rFonts w:ascii="Times New Roman" w:eastAsia="Times New Roman" w:hAnsi="Times New Roman" w:cs="Times New Roman"/>
          <w:sz w:val="28"/>
          <w:szCs w:val="28"/>
          <w:lang w:eastAsia="uk-UA"/>
        </w:rPr>
        <w:t xml:space="preserve"> про адміністративні правопорушення, пов’язані з корупцією</w:t>
      </w:r>
      <w:r>
        <w:rPr>
          <w:rFonts w:ascii="Times New Roman" w:eastAsia="Times New Roman" w:hAnsi="Times New Roman" w:cs="Times New Roman"/>
          <w:sz w:val="28"/>
          <w:szCs w:val="28"/>
          <w:lang w:eastAsia="uk-UA"/>
        </w:rPr>
        <w:t xml:space="preserve"> проти </w:t>
      </w:r>
      <w:r w:rsidR="009730F4" w:rsidRPr="009730F4">
        <w:rPr>
          <w:rFonts w:ascii="Times New Roman" w:eastAsia="Times New Roman" w:hAnsi="Times New Roman" w:cs="Times New Roman"/>
          <w:sz w:val="28"/>
          <w:szCs w:val="28"/>
          <w:lang w:eastAsia="uk-UA"/>
        </w:rPr>
        <w:t>266</w:t>
      </w:r>
      <w:r>
        <w:rPr>
          <w:rFonts w:ascii="Times New Roman" w:eastAsia="Times New Roman" w:hAnsi="Times New Roman" w:cs="Times New Roman"/>
          <w:sz w:val="28"/>
          <w:szCs w:val="28"/>
          <w:lang w:eastAsia="uk-UA"/>
        </w:rPr>
        <w:t xml:space="preserve"> за аналогічний період минулого року</w:t>
      </w:r>
      <w:r w:rsidR="009730F4" w:rsidRPr="009730F4">
        <w:rPr>
          <w:rFonts w:ascii="Times New Roman" w:eastAsia="Times New Roman" w:hAnsi="Times New Roman" w:cs="Times New Roman"/>
          <w:sz w:val="28"/>
          <w:szCs w:val="28"/>
          <w:lang w:eastAsia="uk-UA"/>
        </w:rPr>
        <w:t xml:space="preserve">. </w:t>
      </w:r>
      <w:r w:rsidR="00642AB9">
        <w:rPr>
          <w:rFonts w:ascii="Times New Roman" w:eastAsia="Times New Roman" w:hAnsi="Times New Roman" w:cs="Times New Roman"/>
          <w:sz w:val="28"/>
          <w:szCs w:val="28"/>
          <w:lang w:eastAsia="uk-UA"/>
        </w:rPr>
        <w:t>З</w:t>
      </w:r>
      <w:r w:rsidR="004A6EA5">
        <w:rPr>
          <w:rFonts w:ascii="Times New Roman" w:eastAsia="Times New Roman" w:hAnsi="Times New Roman" w:cs="Times New Roman"/>
          <w:sz w:val="28"/>
          <w:szCs w:val="28"/>
          <w:lang w:eastAsia="uk-UA"/>
        </w:rPr>
        <w:t xml:space="preserve"> </w:t>
      </w:r>
      <w:r w:rsidR="002703AB">
        <w:rPr>
          <w:rFonts w:ascii="Times New Roman" w:eastAsia="Times New Roman" w:hAnsi="Times New Roman" w:cs="Times New Roman"/>
          <w:sz w:val="28"/>
          <w:szCs w:val="28"/>
          <w:lang w:eastAsia="uk-UA"/>
        </w:rPr>
        <w:t>них</w:t>
      </w:r>
      <w:r w:rsidR="009730F4" w:rsidRPr="009730F4">
        <w:rPr>
          <w:rFonts w:ascii="Times New Roman" w:eastAsia="Times New Roman" w:hAnsi="Times New Roman" w:cs="Times New Roman"/>
          <w:sz w:val="28"/>
          <w:szCs w:val="28"/>
          <w:lang w:eastAsia="uk-UA"/>
        </w:rPr>
        <w:t xml:space="preserve"> </w:t>
      </w:r>
      <w:r w:rsidR="009730F4" w:rsidRPr="009730F4">
        <w:rPr>
          <w:rFonts w:ascii="Times New Roman" w:eastAsia="Times New Roman" w:hAnsi="Times New Roman" w:cs="Times New Roman"/>
          <w:b/>
          <w:sz w:val="28"/>
          <w:szCs w:val="28"/>
          <w:lang w:eastAsia="uk-UA"/>
        </w:rPr>
        <w:t>168</w:t>
      </w:r>
      <w:r w:rsidR="009730F4" w:rsidRPr="009730F4">
        <w:rPr>
          <w:rFonts w:ascii="Times New Roman" w:eastAsia="Times New Roman" w:hAnsi="Times New Roman" w:cs="Times New Roman"/>
          <w:sz w:val="28"/>
          <w:szCs w:val="28"/>
          <w:lang w:eastAsia="uk-UA"/>
        </w:rPr>
        <w:t xml:space="preserve"> </w:t>
      </w:r>
      <w:r w:rsidR="00642AB9" w:rsidRPr="009730F4">
        <w:rPr>
          <w:rFonts w:ascii="Times New Roman" w:eastAsia="Times New Roman" w:hAnsi="Times New Roman" w:cs="Times New Roman"/>
          <w:sz w:val="28"/>
          <w:szCs w:val="28"/>
          <w:lang w:eastAsia="uk-UA"/>
        </w:rPr>
        <w:t>протоколів</w:t>
      </w:r>
      <w:r w:rsidR="004A6EA5">
        <w:rPr>
          <w:rFonts w:ascii="Times New Roman" w:eastAsia="Times New Roman" w:hAnsi="Times New Roman" w:cs="Times New Roman"/>
          <w:sz w:val="28"/>
          <w:szCs w:val="28"/>
          <w:lang w:eastAsia="uk-UA"/>
        </w:rPr>
        <w:t xml:space="preserve"> </w:t>
      </w:r>
      <w:r w:rsidR="00642AB9">
        <w:rPr>
          <w:rFonts w:ascii="Times New Roman" w:eastAsia="Times New Roman" w:hAnsi="Times New Roman" w:cs="Times New Roman"/>
          <w:sz w:val="28"/>
          <w:szCs w:val="28"/>
          <w:lang w:eastAsia="uk-UA"/>
        </w:rPr>
        <w:t xml:space="preserve"> складено</w:t>
      </w:r>
      <w:r w:rsidR="002703AB">
        <w:rPr>
          <w:rFonts w:ascii="Times New Roman" w:eastAsia="Times New Roman" w:hAnsi="Times New Roman" w:cs="Times New Roman"/>
          <w:sz w:val="28"/>
          <w:szCs w:val="28"/>
          <w:lang w:eastAsia="uk-UA"/>
        </w:rPr>
        <w:t xml:space="preserve"> за</w:t>
      </w:r>
      <w:r w:rsidR="00642AB9">
        <w:rPr>
          <w:rFonts w:ascii="Times New Roman" w:eastAsia="Times New Roman" w:hAnsi="Times New Roman" w:cs="Times New Roman"/>
          <w:sz w:val="28"/>
          <w:szCs w:val="28"/>
          <w:lang w:eastAsia="uk-UA"/>
        </w:rPr>
        <w:t xml:space="preserve"> </w:t>
      </w:r>
      <w:r w:rsidR="004A6EA5">
        <w:rPr>
          <w:rFonts w:ascii="Times New Roman" w:eastAsia="Times New Roman" w:hAnsi="Times New Roman" w:cs="Times New Roman"/>
          <w:sz w:val="28"/>
          <w:szCs w:val="28"/>
          <w:lang w:eastAsia="uk-UA"/>
        </w:rPr>
        <w:t xml:space="preserve">ст. </w:t>
      </w:r>
      <w:r w:rsidR="009730F4" w:rsidRPr="009730F4">
        <w:rPr>
          <w:rFonts w:ascii="Times New Roman" w:eastAsia="Times New Roman" w:hAnsi="Times New Roman" w:cs="Times New Roman"/>
          <w:b/>
          <w:sz w:val="28"/>
          <w:szCs w:val="28"/>
          <w:lang w:eastAsia="uk-UA"/>
        </w:rPr>
        <w:t>172-7</w:t>
      </w:r>
      <w:r w:rsidR="009730F4" w:rsidRPr="009730F4">
        <w:rPr>
          <w:rFonts w:ascii="Times New Roman" w:eastAsia="Times New Roman" w:hAnsi="Times New Roman" w:cs="Times New Roman"/>
          <w:sz w:val="28"/>
          <w:szCs w:val="28"/>
          <w:lang w:eastAsia="uk-UA"/>
        </w:rPr>
        <w:t xml:space="preserve"> КУпАП, </w:t>
      </w:r>
      <w:r w:rsidR="009730F4" w:rsidRPr="009730F4">
        <w:rPr>
          <w:rFonts w:ascii="Times New Roman" w:eastAsia="Times New Roman" w:hAnsi="Times New Roman" w:cs="Times New Roman"/>
          <w:b/>
          <w:sz w:val="28"/>
          <w:szCs w:val="28"/>
          <w:lang w:eastAsia="uk-UA"/>
        </w:rPr>
        <w:t>164</w:t>
      </w:r>
      <w:r w:rsidR="002703AB">
        <w:rPr>
          <w:rFonts w:ascii="Times New Roman" w:eastAsia="Times New Roman" w:hAnsi="Times New Roman" w:cs="Times New Roman"/>
          <w:sz w:val="28"/>
          <w:szCs w:val="28"/>
          <w:lang w:eastAsia="uk-UA"/>
        </w:rPr>
        <w:t xml:space="preserve"> </w:t>
      </w:r>
      <w:r w:rsidR="002703AB" w:rsidRPr="009730F4">
        <w:rPr>
          <w:rFonts w:ascii="Times New Roman" w:eastAsia="Times New Roman" w:hAnsi="Times New Roman" w:cs="Times New Roman"/>
          <w:sz w:val="28"/>
          <w:szCs w:val="28"/>
          <w:lang w:eastAsia="uk-UA"/>
        </w:rPr>
        <w:t>–</w:t>
      </w:r>
      <w:r w:rsidR="00642AB9">
        <w:rPr>
          <w:rFonts w:ascii="Times New Roman" w:eastAsia="Times New Roman" w:hAnsi="Times New Roman" w:cs="Times New Roman"/>
          <w:sz w:val="28"/>
          <w:szCs w:val="28"/>
          <w:lang w:eastAsia="uk-UA"/>
        </w:rPr>
        <w:t xml:space="preserve"> за</w:t>
      </w:r>
      <w:r w:rsidR="004A6EA5">
        <w:rPr>
          <w:rFonts w:ascii="Times New Roman" w:eastAsia="Times New Roman" w:hAnsi="Times New Roman" w:cs="Times New Roman"/>
          <w:sz w:val="28"/>
          <w:szCs w:val="28"/>
          <w:lang w:eastAsia="uk-UA"/>
        </w:rPr>
        <w:t xml:space="preserve"> ст.</w:t>
      </w:r>
      <w:r w:rsidR="009730F4" w:rsidRPr="009730F4">
        <w:rPr>
          <w:rFonts w:ascii="Times New Roman" w:eastAsia="Times New Roman" w:hAnsi="Times New Roman" w:cs="Times New Roman"/>
          <w:sz w:val="28"/>
          <w:szCs w:val="28"/>
          <w:lang w:eastAsia="uk-UA"/>
        </w:rPr>
        <w:t xml:space="preserve"> </w:t>
      </w:r>
      <w:r w:rsidR="009730F4" w:rsidRPr="009730F4">
        <w:rPr>
          <w:rFonts w:ascii="Times New Roman" w:eastAsia="Times New Roman" w:hAnsi="Times New Roman" w:cs="Times New Roman"/>
          <w:b/>
          <w:sz w:val="28"/>
          <w:szCs w:val="28"/>
          <w:lang w:eastAsia="uk-UA"/>
        </w:rPr>
        <w:t>172-6</w:t>
      </w:r>
      <w:r w:rsidR="009730F4" w:rsidRPr="009730F4">
        <w:rPr>
          <w:rFonts w:ascii="Times New Roman" w:eastAsia="Times New Roman" w:hAnsi="Times New Roman" w:cs="Times New Roman"/>
          <w:sz w:val="28"/>
          <w:szCs w:val="28"/>
          <w:lang w:eastAsia="uk-UA"/>
        </w:rPr>
        <w:t xml:space="preserve"> КУпАП, </w:t>
      </w:r>
      <w:r w:rsidR="009730F4" w:rsidRPr="009730F4">
        <w:rPr>
          <w:rFonts w:ascii="Times New Roman" w:eastAsia="Times New Roman" w:hAnsi="Times New Roman" w:cs="Times New Roman"/>
          <w:b/>
          <w:sz w:val="28"/>
          <w:szCs w:val="28"/>
          <w:lang w:eastAsia="uk-UA"/>
        </w:rPr>
        <w:t>1</w:t>
      </w:r>
      <w:r w:rsidR="009730F4" w:rsidRPr="009730F4">
        <w:rPr>
          <w:rFonts w:ascii="Times New Roman" w:eastAsia="Times New Roman" w:hAnsi="Times New Roman" w:cs="Times New Roman"/>
          <w:sz w:val="28"/>
          <w:szCs w:val="28"/>
          <w:lang w:eastAsia="uk-UA"/>
        </w:rPr>
        <w:t xml:space="preserve"> – за </w:t>
      </w:r>
      <w:r w:rsidR="004A6EA5">
        <w:rPr>
          <w:rFonts w:ascii="Times New Roman" w:eastAsia="Times New Roman" w:hAnsi="Times New Roman" w:cs="Times New Roman"/>
          <w:sz w:val="28"/>
          <w:szCs w:val="28"/>
          <w:lang w:eastAsia="uk-UA"/>
        </w:rPr>
        <w:t xml:space="preserve">ст. </w:t>
      </w:r>
      <w:r w:rsidR="009730F4" w:rsidRPr="009730F4">
        <w:rPr>
          <w:rFonts w:ascii="Times New Roman" w:eastAsia="Times New Roman" w:hAnsi="Times New Roman" w:cs="Times New Roman"/>
          <w:b/>
          <w:sz w:val="28"/>
          <w:szCs w:val="28"/>
          <w:lang w:eastAsia="uk-UA"/>
        </w:rPr>
        <w:t>172-4</w:t>
      </w:r>
      <w:r w:rsidR="009730F4" w:rsidRPr="009730F4">
        <w:rPr>
          <w:rFonts w:ascii="Times New Roman" w:eastAsia="Times New Roman" w:hAnsi="Times New Roman" w:cs="Times New Roman"/>
          <w:sz w:val="28"/>
          <w:szCs w:val="28"/>
          <w:lang w:eastAsia="uk-UA"/>
        </w:rPr>
        <w:t xml:space="preserve"> КУпАП. </w:t>
      </w:r>
    </w:p>
    <w:p w:rsidR="00A01D70" w:rsidRDefault="006256BE" w:rsidP="00A01D70">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uk-UA"/>
        </w:rPr>
        <w:t>П</w:t>
      </w:r>
      <w:r w:rsidR="009730F4" w:rsidRPr="009730F4">
        <w:rPr>
          <w:rFonts w:ascii="Times New Roman" w:eastAsia="Times New Roman" w:hAnsi="Times New Roman" w:cs="Times New Roman"/>
          <w:sz w:val="28"/>
          <w:szCs w:val="28"/>
          <w:lang w:eastAsia="uk-UA"/>
        </w:rPr>
        <w:t xml:space="preserve">рокурорами забезпечено участь у розгляді судами </w:t>
      </w:r>
      <w:r w:rsidR="009730F4" w:rsidRPr="009730F4">
        <w:rPr>
          <w:rFonts w:ascii="Times New Roman" w:eastAsia="Times New Roman" w:hAnsi="Times New Roman" w:cs="Times New Roman"/>
          <w:b/>
          <w:sz w:val="28"/>
          <w:szCs w:val="28"/>
          <w:lang w:eastAsia="uk-UA"/>
        </w:rPr>
        <w:t xml:space="preserve">316 </w:t>
      </w:r>
      <w:r w:rsidR="009730F4" w:rsidRPr="009730F4">
        <w:rPr>
          <w:rFonts w:ascii="Times New Roman" w:eastAsia="Times New Roman" w:hAnsi="Times New Roman" w:cs="Times New Roman"/>
          <w:sz w:val="28"/>
          <w:szCs w:val="28"/>
          <w:lang w:eastAsia="uk-UA"/>
        </w:rPr>
        <w:t>протоколів про адміністративні правопорушення, пов’язані з корупцією</w:t>
      </w:r>
      <w:r>
        <w:rPr>
          <w:rFonts w:ascii="Times New Roman" w:eastAsia="Times New Roman" w:hAnsi="Times New Roman" w:cs="Times New Roman"/>
          <w:sz w:val="28"/>
          <w:szCs w:val="28"/>
          <w:lang w:eastAsia="uk-UA"/>
        </w:rPr>
        <w:t>.</w:t>
      </w:r>
      <w:r w:rsidR="009730F4" w:rsidRPr="009730F4">
        <w:rPr>
          <w:rFonts w:ascii="Times New Roman" w:eastAsia="Times New Roman" w:hAnsi="Times New Roman" w:cs="Times New Roman"/>
          <w:sz w:val="28"/>
          <w:szCs w:val="28"/>
          <w:lang w:eastAsia="uk-UA"/>
        </w:rPr>
        <w:t xml:space="preserve"> За результатами </w:t>
      </w:r>
      <w:r>
        <w:rPr>
          <w:rFonts w:ascii="Times New Roman" w:eastAsia="Times New Roman" w:hAnsi="Times New Roman" w:cs="Times New Roman"/>
          <w:sz w:val="28"/>
          <w:szCs w:val="28"/>
          <w:lang w:eastAsia="uk-UA"/>
        </w:rPr>
        <w:t xml:space="preserve">їх розгляду, </w:t>
      </w:r>
      <w:r w:rsidR="009730F4" w:rsidRPr="009730F4">
        <w:rPr>
          <w:rFonts w:ascii="Times New Roman" w:eastAsia="Times New Roman" w:hAnsi="Times New Roman" w:cs="Times New Roman"/>
          <w:sz w:val="28"/>
          <w:szCs w:val="28"/>
          <w:lang w:eastAsia="uk-UA"/>
        </w:rPr>
        <w:t>адміністративне стягнення у вигляді штрафу</w:t>
      </w:r>
      <w:r w:rsidR="00B60707">
        <w:rPr>
          <w:rFonts w:ascii="Times New Roman" w:eastAsia="Times New Roman" w:hAnsi="Times New Roman" w:cs="Times New Roman"/>
          <w:sz w:val="28"/>
          <w:szCs w:val="28"/>
          <w:lang w:eastAsia="uk-UA"/>
        </w:rPr>
        <w:t xml:space="preserve"> </w:t>
      </w:r>
      <w:r w:rsidR="00642AB9">
        <w:rPr>
          <w:rFonts w:ascii="Times New Roman" w:eastAsia="Times New Roman" w:hAnsi="Times New Roman" w:cs="Times New Roman"/>
          <w:sz w:val="28"/>
          <w:szCs w:val="28"/>
          <w:lang w:eastAsia="uk-UA"/>
        </w:rPr>
        <w:t xml:space="preserve">на </w:t>
      </w:r>
      <w:r w:rsidR="00B60707">
        <w:rPr>
          <w:rFonts w:ascii="Times New Roman" w:eastAsia="Times New Roman" w:hAnsi="Times New Roman" w:cs="Times New Roman"/>
          <w:sz w:val="28"/>
          <w:szCs w:val="28"/>
          <w:lang w:eastAsia="uk-UA"/>
        </w:rPr>
        <w:t xml:space="preserve">загальну суму              </w:t>
      </w:r>
      <w:r w:rsidR="00B60707" w:rsidRPr="00B60707">
        <w:rPr>
          <w:rFonts w:ascii="Times New Roman" w:eastAsia="Times New Roman" w:hAnsi="Times New Roman" w:cs="Times New Roman"/>
          <w:b/>
          <w:sz w:val="28"/>
          <w:szCs w:val="28"/>
          <w:lang w:eastAsia="uk-UA"/>
        </w:rPr>
        <w:t>94 тис грн</w:t>
      </w:r>
      <w:r w:rsidR="009730F4" w:rsidRPr="009730F4">
        <w:rPr>
          <w:rFonts w:ascii="Times New Roman" w:eastAsia="Times New Roman" w:hAnsi="Times New Roman" w:cs="Times New Roman"/>
          <w:sz w:val="28"/>
          <w:szCs w:val="28"/>
          <w:lang w:eastAsia="uk-UA"/>
        </w:rPr>
        <w:t xml:space="preserve"> накладено на </w:t>
      </w:r>
      <w:r w:rsidR="009730F4" w:rsidRPr="009730F4">
        <w:rPr>
          <w:rFonts w:ascii="Times New Roman" w:eastAsia="Times New Roman" w:hAnsi="Times New Roman" w:cs="Times New Roman"/>
          <w:b/>
          <w:sz w:val="28"/>
          <w:szCs w:val="28"/>
          <w:lang w:eastAsia="uk-UA"/>
        </w:rPr>
        <w:t xml:space="preserve">254 </w:t>
      </w:r>
      <w:r w:rsidR="009730F4" w:rsidRPr="00AB2D5D">
        <w:rPr>
          <w:rFonts w:ascii="Times New Roman" w:eastAsia="Times New Roman" w:hAnsi="Times New Roman" w:cs="Times New Roman"/>
          <w:sz w:val="28"/>
          <w:szCs w:val="28"/>
          <w:lang w:eastAsia="uk-UA"/>
        </w:rPr>
        <w:t>осіб або 80% з усіх розглянутих</w:t>
      </w:r>
      <w:r w:rsidRPr="00AB2D5D">
        <w:rPr>
          <w:rFonts w:ascii="Times New Roman" w:eastAsia="Times New Roman" w:hAnsi="Times New Roman" w:cs="Times New Roman"/>
          <w:sz w:val="28"/>
          <w:szCs w:val="28"/>
          <w:lang w:eastAsia="uk-UA"/>
        </w:rPr>
        <w:t>, тоді як</w:t>
      </w:r>
      <w:r>
        <w:rPr>
          <w:rFonts w:ascii="Times New Roman" w:eastAsia="Times New Roman" w:hAnsi="Times New Roman" w:cs="Times New Roman"/>
          <w:b/>
          <w:sz w:val="28"/>
          <w:szCs w:val="28"/>
          <w:lang w:eastAsia="uk-UA"/>
        </w:rPr>
        <w:t xml:space="preserve"> </w:t>
      </w:r>
      <w:r w:rsidR="009730F4" w:rsidRPr="009730F4">
        <w:rPr>
          <w:rFonts w:ascii="Times New Roman" w:eastAsia="Times New Roman" w:hAnsi="Times New Roman" w:cs="Times New Roman"/>
          <w:sz w:val="28"/>
          <w:szCs w:val="28"/>
          <w:lang w:eastAsia="uk-UA"/>
        </w:rPr>
        <w:t xml:space="preserve">за </w:t>
      </w:r>
      <w:r w:rsidR="008759C7">
        <w:rPr>
          <w:rFonts w:ascii="Times New Roman" w:eastAsia="Times New Roman" w:hAnsi="Times New Roman" w:cs="Times New Roman"/>
          <w:sz w:val="28"/>
          <w:szCs w:val="28"/>
          <w:lang w:eastAsia="uk-UA"/>
        </w:rPr>
        <w:t xml:space="preserve">     </w:t>
      </w:r>
      <w:r w:rsidR="00AB2D5D">
        <w:rPr>
          <w:rFonts w:ascii="Times New Roman" w:eastAsia="Times New Roman" w:hAnsi="Times New Roman" w:cs="Times New Roman"/>
          <w:sz w:val="28"/>
          <w:szCs w:val="28"/>
          <w:lang w:eastAsia="uk-UA"/>
        </w:rPr>
        <w:t xml:space="preserve">     </w:t>
      </w:r>
      <w:r w:rsidR="008759C7">
        <w:rPr>
          <w:rFonts w:ascii="Times New Roman" w:eastAsia="Times New Roman" w:hAnsi="Times New Roman" w:cs="Times New Roman"/>
          <w:sz w:val="28"/>
          <w:szCs w:val="28"/>
          <w:lang w:eastAsia="uk-UA"/>
        </w:rPr>
        <w:t xml:space="preserve"> </w:t>
      </w:r>
      <w:r w:rsidR="009730F4" w:rsidRPr="009730F4">
        <w:rPr>
          <w:rFonts w:ascii="Times New Roman" w:eastAsia="Times New Roman" w:hAnsi="Times New Roman" w:cs="Times New Roman"/>
          <w:sz w:val="28"/>
          <w:szCs w:val="28"/>
          <w:lang w:eastAsia="uk-UA"/>
        </w:rPr>
        <w:t xml:space="preserve">6 </w:t>
      </w:r>
      <w:r>
        <w:rPr>
          <w:rFonts w:ascii="Times New Roman" w:eastAsia="Times New Roman" w:hAnsi="Times New Roman" w:cs="Times New Roman"/>
          <w:sz w:val="28"/>
          <w:szCs w:val="28"/>
          <w:lang w:eastAsia="uk-UA"/>
        </w:rPr>
        <w:t>місяців 2020 року – 45, або 51%</w:t>
      </w:r>
      <w:r w:rsidR="009730F4" w:rsidRPr="009730F4">
        <w:rPr>
          <w:rFonts w:ascii="Times New Roman" w:eastAsia="Times New Roman" w:hAnsi="Times New Roman" w:cs="Times New Roman"/>
          <w:sz w:val="28"/>
          <w:szCs w:val="28"/>
          <w:lang w:eastAsia="uk-UA"/>
        </w:rPr>
        <w:t xml:space="preserve">. </w:t>
      </w:r>
    </w:p>
    <w:p w:rsidR="00A01D70" w:rsidRDefault="009730F4" w:rsidP="00A01D70">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sidRPr="009730F4">
        <w:rPr>
          <w:rFonts w:ascii="Times New Roman" w:eastAsia="Times New Roman" w:hAnsi="Times New Roman" w:cs="Times New Roman"/>
          <w:sz w:val="28"/>
          <w:szCs w:val="28"/>
          <w:lang w:eastAsia="uk-UA"/>
        </w:rPr>
        <w:t>До відповідальності</w:t>
      </w:r>
      <w:r w:rsidR="002B03C6">
        <w:rPr>
          <w:rFonts w:ascii="Times New Roman" w:eastAsia="Times New Roman" w:hAnsi="Times New Roman" w:cs="Times New Roman"/>
          <w:sz w:val="28"/>
          <w:szCs w:val="28"/>
          <w:lang w:eastAsia="uk-UA"/>
        </w:rPr>
        <w:t xml:space="preserve"> з накладенням стягнення у ви</w:t>
      </w:r>
      <w:r w:rsidRPr="009730F4">
        <w:rPr>
          <w:rFonts w:ascii="Times New Roman" w:eastAsia="Times New Roman" w:hAnsi="Times New Roman" w:cs="Times New Roman"/>
          <w:sz w:val="28"/>
          <w:szCs w:val="28"/>
          <w:lang w:eastAsia="uk-UA"/>
        </w:rPr>
        <w:t>ді штрафу п</w:t>
      </w:r>
      <w:r w:rsidR="00B82DA8">
        <w:rPr>
          <w:rFonts w:ascii="Times New Roman" w:eastAsia="Times New Roman" w:hAnsi="Times New Roman" w:cs="Times New Roman"/>
          <w:sz w:val="28"/>
          <w:szCs w:val="28"/>
          <w:lang w:eastAsia="uk-UA"/>
        </w:rPr>
        <w:t>ритягнуто</w:t>
      </w:r>
      <w:r w:rsidR="0023209D">
        <w:rPr>
          <w:rFonts w:ascii="Times New Roman" w:eastAsia="Times New Roman" w:hAnsi="Times New Roman" w:cs="Times New Roman"/>
          <w:sz w:val="28"/>
          <w:szCs w:val="28"/>
          <w:lang w:eastAsia="uk-UA"/>
        </w:rPr>
        <w:t>:</w:t>
      </w:r>
      <w:r w:rsidR="00B60707">
        <w:rPr>
          <w:rFonts w:ascii="Times New Roman" w:eastAsia="Times New Roman" w:hAnsi="Times New Roman" w:cs="Times New Roman"/>
          <w:sz w:val="28"/>
          <w:szCs w:val="28"/>
          <w:lang w:eastAsia="uk-UA"/>
        </w:rPr>
        <w:t xml:space="preserve"> </w:t>
      </w:r>
      <w:r w:rsidRPr="009730F4">
        <w:rPr>
          <w:rFonts w:ascii="Times New Roman" w:eastAsia="Times New Roman" w:hAnsi="Times New Roman" w:cs="Times New Roman"/>
          <w:sz w:val="28"/>
          <w:szCs w:val="28"/>
          <w:lang w:eastAsia="uk-UA"/>
        </w:rPr>
        <w:t>депутатів місцевих рад</w:t>
      </w:r>
      <w:r w:rsidR="00B60707">
        <w:rPr>
          <w:rFonts w:ascii="Times New Roman" w:eastAsia="Times New Roman" w:hAnsi="Times New Roman" w:cs="Times New Roman"/>
          <w:sz w:val="28"/>
          <w:szCs w:val="28"/>
          <w:lang w:eastAsia="uk-UA"/>
        </w:rPr>
        <w:t xml:space="preserve"> (</w:t>
      </w:r>
      <w:r w:rsidR="00B60707" w:rsidRPr="009730F4">
        <w:rPr>
          <w:rFonts w:ascii="Times New Roman" w:eastAsia="Times New Roman" w:hAnsi="Times New Roman" w:cs="Times New Roman"/>
          <w:sz w:val="28"/>
          <w:szCs w:val="28"/>
          <w:lang w:eastAsia="uk-UA"/>
        </w:rPr>
        <w:t>54</w:t>
      </w:r>
      <w:r w:rsidR="00B60707">
        <w:rPr>
          <w:rFonts w:ascii="Times New Roman" w:eastAsia="Times New Roman" w:hAnsi="Times New Roman" w:cs="Times New Roman"/>
          <w:sz w:val="28"/>
          <w:szCs w:val="28"/>
          <w:lang w:eastAsia="uk-UA"/>
        </w:rPr>
        <w:t>),</w:t>
      </w:r>
      <w:r w:rsidRPr="009730F4">
        <w:rPr>
          <w:rFonts w:ascii="Times New Roman" w:eastAsia="Times New Roman" w:hAnsi="Times New Roman" w:cs="Times New Roman"/>
          <w:sz w:val="28"/>
          <w:szCs w:val="28"/>
          <w:lang w:eastAsia="uk-UA"/>
        </w:rPr>
        <w:t xml:space="preserve"> посадових осіб органів облдержадміністрації</w:t>
      </w:r>
      <w:r w:rsidR="00B82DA8">
        <w:rPr>
          <w:rFonts w:ascii="Times New Roman" w:eastAsia="Times New Roman" w:hAnsi="Times New Roman" w:cs="Times New Roman"/>
          <w:sz w:val="28"/>
          <w:szCs w:val="28"/>
          <w:lang w:eastAsia="uk-UA"/>
        </w:rPr>
        <w:t xml:space="preserve"> (</w:t>
      </w:r>
      <w:r w:rsidR="00B82DA8" w:rsidRPr="009730F4">
        <w:rPr>
          <w:rFonts w:ascii="Times New Roman" w:eastAsia="Times New Roman" w:hAnsi="Times New Roman" w:cs="Times New Roman"/>
          <w:sz w:val="28"/>
          <w:szCs w:val="28"/>
          <w:lang w:eastAsia="uk-UA"/>
        </w:rPr>
        <w:t>38</w:t>
      </w:r>
      <w:r w:rsidR="00B82DA8">
        <w:rPr>
          <w:rFonts w:ascii="Times New Roman" w:eastAsia="Times New Roman" w:hAnsi="Times New Roman" w:cs="Times New Roman"/>
          <w:sz w:val="28"/>
          <w:szCs w:val="28"/>
          <w:lang w:eastAsia="uk-UA"/>
        </w:rPr>
        <w:t>),</w:t>
      </w:r>
      <w:r w:rsidR="00B82DA8" w:rsidRPr="00B82DA8">
        <w:rPr>
          <w:rFonts w:ascii="Times New Roman" w:eastAsia="Times New Roman" w:hAnsi="Times New Roman" w:cs="Times New Roman"/>
          <w:sz w:val="28"/>
          <w:szCs w:val="28"/>
          <w:lang w:eastAsia="uk-UA"/>
        </w:rPr>
        <w:t xml:space="preserve"> </w:t>
      </w:r>
      <w:r w:rsidR="00B82DA8" w:rsidRPr="009730F4">
        <w:rPr>
          <w:rFonts w:ascii="Times New Roman" w:eastAsia="Times New Roman" w:hAnsi="Times New Roman" w:cs="Times New Roman"/>
          <w:sz w:val="28"/>
          <w:szCs w:val="28"/>
          <w:lang w:eastAsia="uk-UA"/>
        </w:rPr>
        <w:t>присяжних</w:t>
      </w:r>
      <w:r w:rsidR="00B82DA8">
        <w:rPr>
          <w:rFonts w:ascii="Times New Roman" w:eastAsia="Times New Roman" w:hAnsi="Times New Roman" w:cs="Times New Roman"/>
          <w:sz w:val="28"/>
          <w:szCs w:val="28"/>
          <w:lang w:eastAsia="uk-UA"/>
        </w:rPr>
        <w:t xml:space="preserve"> (</w:t>
      </w:r>
      <w:r w:rsidRPr="009730F4">
        <w:rPr>
          <w:rFonts w:ascii="Times New Roman" w:eastAsia="Times New Roman" w:hAnsi="Times New Roman" w:cs="Times New Roman"/>
          <w:sz w:val="28"/>
          <w:szCs w:val="28"/>
          <w:lang w:eastAsia="uk-UA"/>
        </w:rPr>
        <w:t>9</w:t>
      </w:r>
      <w:r w:rsidR="00B82DA8">
        <w:rPr>
          <w:rFonts w:ascii="Times New Roman" w:eastAsia="Times New Roman" w:hAnsi="Times New Roman" w:cs="Times New Roman"/>
          <w:sz w:val="28"/>
          <w:szCs w:val="28"/>
          <w:lang w:eastAsia="uk-UA"/>
        </w:rPr>
        <w:t>),</w:t>
      </w:r>
      <w:r w:rsidRPr="009730F4">
        <w:rPr>
          <w:rFonts w:ascii="Times New Roman" w:eastAsia="Times New Roman" w:hAnsi="Times New Roman" w:cs="Times New Roman"/>
          <w:sz w:val="28"/>
          <w:szCs w:val="28"/>
          <w:lang w:eastAsia="uk-UA"/>
        </w:rPr>
        <w:t xml:space="preserve"> </w:t>
      </w:r>
      <w:r w:rsidR="00B82DA8">
        <w:rPr>
          <w:rFonts w:ascii="Times New Roman" w:eastAsia="Times New Roman" w:hAnsi="Times New Roman" w:cs="Times New Roman"/>
          <w:sz w:val="28"/>
          <w:szCs w:val="28"/>
          <w:lang w:eastAsia="uk-UA"/>
        </w:rPr>
        <w:t>податківців (</w:t>
      </w:r>
      <w:r w:rsidRPr="009730F4">
        <w:rPr>
          <w:rFonts w:ascii="Times New Roman" w:eastAsia="Times New Roman" w:hAnsi="Times New Roman" w:cs="Times New Roman"/>
          <w:sz w:val="28"/>
          <w:szCs w:val="28"/>
          <w:lang w:eastAsia="uk-UA"/>
        </w:rPr>
        <w:t>25</w:t>
      </w:r>
      <w:r w:rsidR="00B82DA8">
        <w:rPr>
          <w:rFonts w:ascii="Times New Roman" w:eastAsia="Times New Roman" w:hAnsi="Times New Roman" w:cs="Times New Roman"/>
          <w:sz w:val="28"/>
          <w:szCs w:val="28"/>
          <w:lang w:eastAsia="uk-UA"/>
        </w:rPr>
        <w:t>),</w:t>
      </w:r>
      <w:r w:rsidR="009131EF">
        <w:rPr>
          <w:rFonts w:ascii="Times New Roman" w:eastAsia="Times New Roman" w:hAnsi="Times New Roman" w:cs="Times New Roman"/>
          <w:sz w:val="28"/>
          <w:szCs w:val="28"/>
          <w:lang w:eastAsia="uk-UA"/>
        </w:rPr>
        <w:t xml:space="preserve"> </w:t>
      </w:r>
      <w:r w:rsidRPr="009730F4">
        <w:rPr>
          <w:rFonts w:ascii="Times New Roman" w:eastAsia="Times New Roman" w:hAnsi="Times New Roman" w:cs="Times New Roman"/>
          <w:iCs/>
          <w:sz w:val="28"/>
          <w:szCs w:val="28"/>
          <w:lang w:eastAsia="uk-UA"/>
        </w:rPr>
        <w:t xml:space="preserve">працівників </w:t>
      </w:r>
      <w:r w:rsidRPr="009730F4">
        <w:rPr>
          <w:rFonts w:ascii="Times New Roman" w:eastAsia="Times New Roman" w:hAnsi="Times New Roman" w:cs="Times New Roman"/>
          <w:iCs/>
          <w:sz w:val="28"/>
          <w:szCs w:val="28"/>
          <w:lang w:eastAsia="uk-UA"/>
        </w:rPr>
        <w:lastRenderedPageBreak/>
        <w:t>органів державної кримінально-виконавчої служб</w:t>
      </w:r>
      <w:r w:rsidR="00C77D79">
        <w:rPr>
          <w:rFonts w:ascii="Times New Roman" w:eastAsia="Times New Roman" w:hAnsi="Times New Roman" w:cs="Times New Roman"/>
          <w:iCs/>
          <w:sz w:val="28"/>
          <w:szCs w:val="28"/>
          <w:lang w:eastAsia="uk-UA"/>
        </w:rPr>
        <w:t xml:space="preserve">и </w:t>
      </w:r>
      <w:r w:rsidR="009131EF">
        <w:rPr>
          <w:rFonts w:ascii="Times New Roman" w:eastAsia="Times New Roman" w:hAnsi="Times New Roman" w:cs="Times New Roman"/>
          <w:iCs/>
          <w:sz w:val="28"/>
          <w:szCs w:val="28"/>
          <w:lang w:eastAsia="uk-UA"/>
        </w:rPr>
        <w:t>(</w:t>
      </w:r>
      <w:r w:rsidR="009131EF" w:rsidRPr="009730F4">
        <w:rPr>
          <w:rFonts w:ascii="Times New Roman" w:eastAsia="Times New Roman" w:hAnsi="Times New Roman" w:cs="Times New Roman"/>
          <w:iCs/>
          <w:sz w:val="28"/>
          <w:szCs w:val="28"/>
          <w:lang w:eastAsia="uk-UA"/>
        </w:rPr>
        <w:t>4</w:t>
      </w:r>
      <w:r w:rsidR="009131EF">
        <w:rPr>
          <w:rFonts w:ascii="Times New Roman" w:eastAsia="Times New Roman" w:hAnsi="Times New Roman" w:cs="Times New Roman"/>
          <w:iCs/>
          <w:sz w:val="28"/>
          <w:szCs w:val="28"/>
          <w:lang w:eastAsia="uk-UA"/>
        </w:rPr>
        <w:t>),</w:t>
      </w:r>
      <w:r w:rsidRPr="009730F4">
        <w:rPr>
          <w:rFonts w:ascii="Times New Roman" w:eastAsia="Times New Roman" w:hAnsi="Times New Roman" w:cs="Times New Roman"/>
          <w:sz w:val="28"/>
          <w:szCs w:val="28"/>
          <w:lang w:eastAsia="uk-UA"/>
        </w:rPr>
        <w:t xml:space="preserve"> колишн</w:t>
      </w:r>
      <w:r w:rsidR="009131EF">
        <w:rPr>
          <w:rFonts w:ascii="Times New Roman" w:eastAsia="Times New Roman" w:hAnsi="Times New Roman" w:cs="Times New Roman"/>
          <w:sz w:val="28"/>
          <w:szCs w:val="28"/>
          <w:lang w:eastAsia="uk-UA"/>
        </w:rPr>
        <w:t>ього</w:t>
      </w:r>
      <w:r w:rsidRPr="009730F4">
        <w:rPr>
          <w:rFonts w:ascii="Times New Roman" w:eastAsia="Times New Roman" w:hAnsi="Times New Roman" w:cs="Times New Roman"/>
          <w:sz w:val="28"/>
          <w:szCs w:val="28"/>
          <w:lang w:eastAsia="uk-UA"/>
        </w:rPr>
        <w:t xml:space="preserve"> працівник</w:t>
      </w:r>
      <w:r w:rsidR="009131EF">
        <w:rPr>
          <w:rFonts w:ascii="Times New Roman" w:eastAsia="Times New Roman" w:hAnsi="Times New Roman" w:cs="Times New Roman"/>
          <w:sz w:val="28"/>
          <w:szCs w:val="28"/>
          <w:lang w:eastAsia="uk-UA"/>
        </w:rPr>
        <w:t>а</w:t>
      </w:r>
      <w:r w:rsidRPr="009730F4">
        <w:rPr>
          <w:rFonts w:ascii="Times New Roman" w:eastAsia="Times New Roman" w:hAnsi="Times New Roman" w:cs="Times New Roman"/>
          <w:sz w:val="28"/>
          <w:szCs w:val="28"/>
          <w:lang w:eastAsia="uk-UA"/>
        </w:rPr>
        <w:t xml:space="preserve"> органів Національної полі</w:t>
      </w:r>
      <w:r w:rsidR="002B03C6">
        <w:rPr>
          <w:rFonts w:ascii="Times New Roman" w:eastAsia="Times New Roman" w:hAnsi="Times New Roman" w:cs="Times New Roman"/>
          <w:sz w:val="28"/>
          <w:szCs w:val="28"/>
          <w:lang w:eastAsia="uk-UA"/>
        </w:rPr>
        <w:t>ції та</w:t>
      </w:r>
      <w:r w:rsidRPr="009730F4">
        <w:rPr>
          <w:rFonts w:ascii="Times New Roman" w:eastAsia="Times New Roman" w:hAnsi="Times New Roman" w:cs="Times New Roman"/>
          <w:iCs/>
          <w:sz w:val="28"/>
          <w:szCs w:val="28"/>
          <w:lang w:eastAsia="uk-UA"/>
        </w:rPr>
        <w:t xml:space="preserve"> інших посадових осіб, у т.ч. юридичних осіб публічного права</w:t>
      </w:r>
      <w:r w:rsidR="009131EF">
        <w:rPr>
          <w:rFonts w:ascii="Times New Roman" w:eastAsia="Times New Roman" w:hAnsi="Times New Roman" w:cs="Times New Roman"/>
          <w:iCs/>
          <w:sz w:val="28"/>
          <w:szCs w:val="28"/>
          <w:lang w:eastAsia="uk-UA"/>
        </w:rPr>
        <w:t xml:space="preserve"> (</w:t>
      </w:r>
      <w:r w:rsidR="009131EF" w:rsidRPr="009730F4">
        <w:rPr>
          <w:rFonts w:ascii="Times New Roman" w:eastAsia="Times New Roman" w:hAnsi="Times New Roman" w:cs="Times New Roman"/>
          <w:iCs/>
          <w:sz w:val="28"/>
          <w:szCs w:val="28"/>
          <w:lang w:eastAsia="uk-UA"/>
        </w:rPr>
        <w:t>123</w:t>
      </w:r>
      <w:r w:rsidR="009131EF">
        <w:rPr>
          <w:rFonts w:ascii="Times New Roman" w:eastAsia="Times New Roman" w:hAnsi="Times New Roman" w:cs="Times New Roman"/>
          <w:iCs/>
          <w:sz w:val="28"/>
          <w:szCs w:val="28"/>
          <w:lang w:eastAsia="uk-UA"/>
        </w:rPr>
        <w:t>).</w:t>
      </w:r>
    </w:p>
    <w:p w:rsidR="00A01D70" w:rsidRDefault="005146CA" w:rsidP="00A01D70">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sidRPr="00C77D79">
        <w:rPr>
          <w:rFonts w:ascii="Times New Roman" w:eastAsia="Times New Roman" w:hAnsi="Times New Roman" w:cs="Times New Roman"/>
          <w:sz w:val="28"/>
          <w:szCs w:val="28"/>
          <w:lang w:eastAsia="ru-RU"/>
        </w:rPr>
        <w:t xml:space="preserve">Зокрема, </w:t>
      </w:r>
      <w:r w:rsidR="009730F4" w:rsidRPr="00C77D79">
        <w:rPr>
          <w:rFonts w:ascii="Times New Roman" w:eastAsia="Times New Roman" w:hAnsi="Times New Roman" w:cs="Times New Roman"/>
          <w:sz w:val="28"/>
          <w:szCs w:val="28"/>
          <w:lang w:eastAsia="ru-RU"/>
        </w:rPr>
        <w:t xml:space="preserve"> Миколаївським апеляційним судом 25.05.2021 </w:t>
      </w:r>
      <w:r w:rsidRPr="00C77D79">
        <w:rPr>
          <w:rFonts w:ascii="Times New Roman" w:eastAsia="Times New Roman" w:hAnsi="Times New Roman" w:cs="Times New Roman"/>
          <w:sz w:val="28"/>
          <w:szCs w:val="28"/>
          <w:lang w:eastAsia="ru-RU"/>
        </w:rPr>
        <w:t xml:space="preserve">підтримано </w:t>
      </w:r>
      <w:r w:rsidR="009730F4" w:rsidRPr="00C77D79">
        <w:rPr>
          <w:rFonts w:ascii="Times New Roman" w:eastAsia="Times New Roman" w:hAnsi="Times New Roman" w:cs="Times New Roman"/>
          <w:sz w:val="28"/>
          <w:szCs w:val="28"/>
          <w:lang w:eastAsia="ru-RU"/>
        </w:rPr>
        <w:t xml:space="preserve"> принципов</w:t>
      </w:r>
      <w:r w:rsidRPr="00C77D79">
        <w:rPr>
          <w:rFonts w:ascii="Times New Roman" w:eastAsia="Times New Roman" w:hAnsi="Times New Roman" w:cs="Times New Roman"/>
          <w:sz w:val="28"/>
          <w:szCs w:val="28"/>
          <w:lang w:eastAsia="ru-RU"/>
        </w:rPr>
        <w:t>у позицію</w:t>
      </w:r>
      <w:r w:rsidR="009730F4" w:rsidRPr="00C77D79">
        <w:rPr>
          <w:rFonts w:ascii="Times New Roman" w:eastAsia="Times New Roman" w:hAnsi="Times New Roman" w:cs="Times New Roman"/>
          <w:sz w:val="28"/>
          <w:szCs w:val="28"/>
          <w:lang w:eastAsia="ru-RU"/>
        </w:rPr>
        <w:t xml:space="preserve"> обласної прокуратури</w:t>
      </w:r>
      <w:r w:rsidR="00C370F2" w:rsidRPr="00C77D79">
        <w:rPr>
          <w:rFonts w:ascii="Times New Roman" w:eastAsia="Times New Roman" w:hAnsi="Times New Roman" w:cs="Times New Roman"/>
          <w:sz w:val="28"/>
          <w:szCs w:val="28"/>
          <w:lang w:eastAsia="ru-RU"/>
        </w:rPr>
        <w:t xml:space="preserve"> та</w:t>
      </w:r>
      <w:r w:rsidR="00C77D79">
        <w:rPr>
          <w:rFonts w:ascii="Times New Roman" w:eastAsia="Times New Roman" w:hAnsi="Times New Roman" w:cs="Times New Roman"/>
          <w:sz w:val="28"/>
          <w:szCs w:val="28"/>
          <w:lang w:eastAsia="ru-RU"/>
        </w:rPr>
        <w:t xml:space="preserve"> залишено без змін </w:t>
      </w:r>
      <w:r w:rsidR="00C370F2" w:rsidRPr="00C77D79">
        <w:rPr>
          <w:rFonts w:ascii="Times New Roman" w:eastAsia="Times New Roman" w:hAnsi="Times New Roman" w:cs="Times New Roman"/>
          <w:sz w:val="28"/>
          <w:szCs w:val="28"/>
          <w:lang w:eastAsia="ru-RU"/>
        </w:rPr>
        <w:t xml:space="preserve">рішення Центрального районного суду м. Миколаєва від 24.02.2021, яким в діях </w:t>
      </w:r>
      <w:r w:rsidR="009730F4" w:rsidRPr="00C77D79">
        <w:rPr>
          <w:rFonts w:ascii="Times New Roman" w:eastAsia="Times New Roman" w:hAnsi="Times New Roman" w:cs="Times New Roman"/>
          <w:sz w:val="28"/>
          <w:szCs w:val="28"/>
          <w:lang w:eastAsia="ru-RU"/>
        </w:rPr>
        <w:t xml:space="preserve"> ректор</w:t>
      </w:r>
      <w:r w:rsidR="00731E61" w:rsidRPr="00C77D79">
        <w:rPr>
          <w:rFonts w:ascii="Times New Roman" w:eastAsia="Times New Roman" w:hAnsi="Times New Roman" w:cs="Times New Roman"/>
          <w:sz w:val="28"/>
          <w:szCs w:val="28"/>
          <w:lang w:eastAsia="ru-RU"/>
        </w:rPr>
        <w:t xml:space="preserve">а </w:t>
      </w:r>
      <w:r w:rsidR="009730F4" w:rsidRPr="00C77D79">
        <w:rPr>
          <w:rFonts w:ascii="Times New Roman" w:eastAsia="Times New Roman" w:hAnsi="Times New Roman" w:cs="Times New Roman"/>
          <w:sz w:val="28"/>
          <w:szCs w:val="28"/>
          <w:lang w:eastAsia="ru-RU"/>
        </w:rPr>
        <w:t>Чорноморського національного університету імені Петра Могили установлено склад адміністративних правопорушень, пов’язаних з корупцією, передбачених ч.</w:t>
      </w:r>
      <w:r w:rsidR="001C78F1">
        <w:rPr>
          <w:rFonts w:ascii="Times New Roman" w:eastAsia="Times New Roman" w:hAnsi="Times New Roman" w:cs="Times New Roman"/>
          <w:sz w:val="28"/>
          <w:szCs w:val="28"/>
          <w:lang w:eastAsia="ru-RU"/>
        </w:rPr>
        <w:t xml:space="preserve"> ч.</w:t>
      </w:r>
      <w:r w:rsidR="00731E61" w:rsidRPr="00C77D79">
        <w:rPr>
          <w:rFonts w:ascii="Times New Roman" w:eastAsia="Times New Roman" w:hAnsi="Times New Roman" w:cs="Times New Roman"/>
          <w:sz w:val="28"/>
          <w:szCs w:val="28"/>
          <w:lang w:eastAsia="ru-RU"/>
        </w:rPr>
        <w:t xml:space="preserve"> </w:t>
      </w:r>
      <w:r w:rsidR="001C78F1">
        <w:rPr>
          <w:rFonts w:ascii="Times New Roman" w:eastAsia="Times New Roman" w:hAnsi="Times New Roman" w:cs="Times New Roman"/>
          <w:sz w:val="28"/>
          <w:szCs w:val="28"/>
          <w:lang w:eastAsia="ru-RU"/>
        </w:rPr>
        <w:t xml:space="preserve">1, </w:t>
      </w:r>
      <w:r w:rsidR="009730F4" w:rsidRPr="00C77D79">
        <w:rPr>
          <w:rFonts w:ascii="Times New Roman" w:eastAsia="Times New Roman" w:hAnsi="Times New Roman" w:cs="Times New Roman"/>
          <w:sz w:val="28"/>
          <w:szCs w:val="28"/>
          <w:lang w:eastAsia="ru-RU"/>
        </w:rPr>
        <w:t>2 ст.</w:t>
      </w:r>
      <w:r w:rsidR="00731E61" w:rsidRPr="00C77D79">
        <w:rPr>
          <w:rFonts w:ascii="Times New Roman" w:eastAsia="Times New Roman" w:hAnsi="Times New Roman" w:cs="Times New Roman"/>
          <w:sz w:val="28"/>
          <w:szCs w:val="28"/>
          <w:lang w:eastAsia="ru-RU"/>
        </w:rPr>
        <w:t xml:space="preserve"> </w:t>
      </w:r>
      <w:r w:rsidR="001C78F1">
        <w:rPr>
          <w:rFonts w:ascii="Times New Roman" w:eastAsia="Times New Roman" w:hAnsi="Times New Roman" w:cs="Times New Roman"/>
          <w:sz w:val="28"/>
          <w:szCs w:val="28"/>
          <w:lang w:eastAsia="ru-RU"/>
        </w:rPr>
        <w:t>172-7 КУпАП</w:t>
      </w:r>
      <w:r w:rsidR="009730F4" w:rsidRPr="00C77D79">
        <w:rPr>
          <w:rFonts w:ascii="Times New Roman" w:eastAsia="Times New Roman" w:hAnsi="Times New Roman" w:cs="Times New Roman"/>
          <w:sz w:val="28"/>
          <w:szCs w:val="28"/>
          <w:lang w:eastAsia="ru-RU"/>
        </w:rPr>
        <w:t xml:space="preserve"> та накладено ст</w:t>
      </w:r>
      <w:r w:rsidR="00B85D96">
        <w:rPr>
          <w:rFonts w:ascii="Times New Roman" w:eastAsia="Times New Roman" w:hAnsi="Times New Roman" w:cs="Times New Roman"/>
          <w:sz w:val="28"/>
          <w:szCs w:val="28"/>
          <w:lang w:eastAsia="ru-RU"/>
        </w:rPr>
        <w:t>ягнення у виді штрафу у розмірі</w:t>
      </w:r>
      <w:r w:rsidR="009730F4" w:rsidRPr="00C77D79">
        <w:rPr>
          <w:rFonts w:ascii="Times New Roman" w:eastAsia="Times New Roman" w:hAnsi="Times New Roman" w:cs="Times New Roman"/>
          <w:sz w:val="28"/>
          <w:szCs w:val="28"/>
          <w:lang w:eastAsia="ru-RU"/>
        </w:rPr>
        <w:t xml:space="preserve"> 6800 грн</w:t>
      </w:r>
      <w:r w:rsidR="00324D5B">
        <w:rPr>
          <w:rFonts w:ascii="Times New Roman" w:eastAsia="Times New Roman" w:hAnsi="Times New Roman" w:cs="Times New Roman"/>
          <w:i/>
          <w:sz w:val="28"/>
          <w:szCs w:val="28"/>
          <w:lang w:eastAsia="ru-RU"/>
        </w:rPr>
        <w:t>.</w:t>
      </w:r>
      <w:r w:rsidR="00731E61">
        <w:rPr>
          <w:rFonts w:ascii="Times New Roman" w:eastAsia="Times New Roman" w:hAnsi="Times New Roman" w:cs="Times New Roman"/>
          <w:i/>
          <w:sz w:val="28"/>
          <w:szCs w:val="28"/>
          <w:lang w:eastAsia="ru-RU"/>
        </w:rPr>
        <w:t xml:space="preserve"> </w:t>
      </w:r>
    </w:p>
    <w:p w:rsidR="00A01D70" w:rsidRDefault="0094149F" w:rsidP="00A01D70">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shd w:val="clear" w:color="auto" w:fill="FFFFFF"/>
          <w:lang w:eastAsia="uk-UA"/>
        </w:rPr>
        <w:t xml:space="preserve">Лише за втручання обласної прокуратури до </w:t>
      </w:r>
      <w:r w:rsidR="009730F4" w:rsidRPr="009730F4">
        <w:rPr>
          <w:rFonts w:ascii="Times New Roman" w:eastAsia="Times New Roman" w:hAnsi="Times New Roman" w:cs="Times New Roman"/>
          <w:sz w:val="28"/>
          <w:szCs w:val="28"/>
          <w:lang w:eastAsia="uk-UA"/>
        </w:rPr>
        <w:t>Єдино</w:t>
      </w:r>
      <w:r>
        <w:rPr>
          <w:rFonts w:ascii="Times New Roman" w:eastAsia="Times New Roman" w:hAnsi="Times New Roman" w:cs="Times New Roman"/>
          <w:sz w:val="28"/>
          <w:szCs w:val="28"/>
          <w:lang w:eastAsia="uk-UA"/>
        </w:rPr>
        <w:t>го</w:t>
      </w:r>
      <w:r w:rsidR="009730F4" w:rsidRPr="009730F4">
        <w:rPr>
          <w:rFonts w:ascii="Times New Roman" w:eastAsia="Times New Roman" w:hAnsi="Times New Roman" w:cs="Times New Roman"/>
          <w:sz w:val="28"/>
          <w:szCs w:val="28"/>
          <w:lang w:eastAsia="uk-UA"/>
        </w:rPr>
        <w:t xml:space="preserve"> державно</w:t>
      </w:r>
      <w:r>
        <w:rPr>
          <w:rFonts w:ascii="Times New Roman" w:eastAsia="Times New Roman" w:hAnsi="Times New Roman" w:cs="Times New Roman"/>
          <w:sz w:val="28"/>
          <w:szCs w:val="28"/>
          <w:lang w:eastAsia="uk-UA"/>
        </w:rPr>
        <w:t>го реєстру</w:t>
      </w:r>
      <w:r w:rsidR="009730F4" w:rsidRPr="009730F4">
        <w:rPr>
          <w:rFonts w:ascii="Times New Roman" w:eastAsia="Times New Roman" w:hAnsi="Times New Roman" w:cs="Times New Roman"/>
          <w:sz w:val="28"/>
          <w:szCs w:val="28"/>
          <w:lang w:eastAsia="uk-UA"/>
        </w:rPr>
        <w:t xml:space="preserve"> осіб, які вчинили корупційні або пов’язані з корупцією правопорушення, </w:t>
      </w:r>
      <w:r>
        <w:rPr>
          <w:rFonts w:ascii="Times New Roman" w:eastAsia="Times New Roman" w:hAnsi="Times New Roman" w:cs="Times New Roman"/>
          <w:sz w:val="28"/>
          <w:szCs w:val="28"/>
          <w:lang w:eastAsia="uk-UA"/>
        </w:rPr>
        <w:t xml:space="preserve">внесено </w:t>
      </w:r>
      <w:r w:rsidR="009730F4" w:rsidRPr="009730F4">
        <w:rPr>
          <w:rFonts w:ascii="Times New Roman" w:eastAsia="Times New Roman" w:hAnsi="Times New Roman" w:cs="Times New Roman"/>
          <w:sz w:val="28"/>
          <w:szCs w:val="28"/>
          <w:lang w:eastAsia="uk-UA"/>
        </w:rPr>
        <w:t>відомост</w:t>
      </w:r>
      <w:r>
        <w:rPr>
          <w:rFonts w:ascii="Times New Roman" w:eastAsia="Times New Roman" w:hAnsi="Times New Roman" w:cs="Times New Roman"/>
          <w:sz w:val="28"/>
          <w:szCs w:val="28"/>
          <w:lang w:eastAsia="uk-UA"/>
        </w:rPr>
        <w:t>і</w:t>
      </w:r>
      <w:r w:rsidRPr="0094149F">
        <w:rPr>
          <w:rFonts w:ascii="Times New Roman" w:eastAsia="Times New Roman" w:hAnsi="Times New Roman" w:cs="Times New Roman"/>
          <w:b/>
          <w:sz w:val="28"/>
          <w:szCs w:val="28"/>
          <w:shd w:val="clear" w:color="auto" w:fill="FFFFFF"/>
          <w:lang w:eastAsia="uk-UA"/>
        </w:rPr>
        <w:t xml:space="preserve"> </w:t>
      </w:r>
      <w:r w:rsidRPr="009730F4">
        <w:rPr>
          <w:rFonts w:ascii="Times New Roman" w:eastAsia="Times New Roman" w:hAnsi="Times New Roman" w:cs="Times New Roman"/>
          <w:b/>
          <w:sz w:val="28"/>
          <w:szCs w:val="28"/>
          <w:shd w:val="clear" w:color="auto" w:fill="FFFFFF"/>
          <w:lang w:eastAsia="uk-UA"/>
        </w:rPr>
        <w:t>про 10 осіб</w:t>
      </w:r>
      <w:r w:rsidR="009730F4" w:rsidRPr="009730F4">
        <w:rPr>
          <w:rFonts w:ascii="Times New Roman" w:eastAsia="Times New Roman" w:hAnsi="Times New Roman" w:cs="Times New Roman"/>
          <w:sz w:val="28"/>
          <w:szCs w:val="28"/>
          <w:lang w:eastAsia="uk-UA"/>
        </w:rPr>
        <w:t>, притягнутих до адміністративної відповідальності</w:t>
      </w:r>
      <w:r w:rsidR="00A92099">
        <w:rPr>
          <w:rFonts w:ascii="Times New Roman" w:eastAsia="Times New Roman" w:hAnsi="Times New Roman" w:cs="Times New Roman"/>
          <w:sz w:val="28"/>
          <w:szCs w:val="28"/>
          <w:lang w:eastAsia="uk-UA"/>
        </w:rPr>
        <w:t xml:space="preserve"> у зазначеній сфері. </w:t>
      </w:r>
    </w:p>
    <w:p w:rsidR="009730F4" w:rsidRPr="00A11AA4" w:rsidRDefault="00535313" w:rsidP="00A11AA4">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iCs/>
          <w:sz w:val="28"/>
          <w:szCs w:val="28"/>
          <w:lang w:eastAsia="uk-UA"/>
        </w:rPr>
        <w:t>О</w:t>
      </w:r>
      <w:r w:rsidR="009730F4" w:rsidRPr="009730F4">
        <w:rPr>
          <w:rFonts w:ascii="Times New Roman" w:eastAsia="Times New Roman" w:hAnsi="Times New Roman" w:cs="Times New Roman"/>
          <w:iCs/>
          <w:sz w:val="28"/>
          <w:szCs w:val="28"/>
          <w:lang w:eastAsia="uk-UA"/>
        </w:rPr>
        <w:t xml:space="preserve">рганами обласної прокуратури </w:t>
      </w:r>
      <w:r>
        <w:rPr>
          <w:rFonts w:ascii="Times New Roman" w:eastAsia="Times New Roman" w:hAnsi="Times New Roman" w:cs="Times New Roman"/>
          <w:iCs/>
          <w:sz w:val="28"/>
          <w:szCs w:val="28"/>
          <w:lang w:eastAsia="uk-UA"/>
        </w:rPr>
        <w:t xml:space="preserve">також </w:t>
      </w:r>
      <w:r w:rsidR="009730F4" w:rsidRPr="009730F4">
        <w:rPr>
          <w:rFonts w:ascii="Times New Roman" w:eastAsia="Times New Roman" w:hAnsi="Times New Roman" w:cs="Times New Roman"/>
          <w:b/>
          <w:iCs/>
          <w:sz w:val="28"/>
          <w:szCs w:val="28"/>
          <w:lang w:eastAsia="uk-UA"/>
        </w:rPr>
        <w:t>внесено</w:t>
      </w:r>
      <w:r w:rsidR="009730F4" w:rsidRPr="009730F4">
        <w:rPr>
          <w:rFonts w:ascii="Times New Roman" w:eastAsia="Times New Roman" w:hAnsi="Times New Roman" w:cs="Times New Roman"/>
          <w:iCs/>
          <w:sz w:val="28"/>
          <w:szCs w:val="28"/>
          <w:lang w:eastAsia="uk-UA"/>
        </w:rPr>
        <w:t xml:space="preserve"> </w:t>
      </w:r>
      <w:r w:rsidR="009730F4" w:rsidRPr="009730F4">
        <w:rPr>
          <w:rFonts w:ascii="Times New Roman" w:eastAsia="Times New Roman" w:hAnsi="Times New Roman" w:cs="Times New Roman"/>
          <w:b/>
          <w:iCs/>
          <w:sz w:val="28"/>
          <w:szCs w:val="28"/>
          <w:lang w:eastAsia="uk-UA"/>
        </w:rPr>
        <w:t>28 подань</w:t>
      </w:r>
      <w:r w:rsidR="009730F4" w:rsidRPr="009730F4">
        <w:rPr>
          <w:rFonts w:ascii="Times New Roman" w:eastAsia="Times New Roman" w:hAnsi="Times New Roman" w:cs="Times New Roman"/>
          <w:iCs/>
          <w:sz w:val="28"/>
          <w:szCs w:val="28"/>
          <w:lang w:eastAsia="uk-UA"/>
        </w:rPr>
        <w:t xml:space="preserve">, за результатами розгляду яких скасовано </w:t>
      </w:r>
      <w:r w:rsidR="009730F4" w:rsidRPr="009730F4">
        <w:rPr>
          <w:rFonts w:ascii="Times New Roman" w:eastAsia="Times New Roman" w:hAnsi="Times New Roman" w:cs="Times New Roman"/>
          <w:b/>
          <w:iCs/>
          <w:sz w:val="28"/>
          <w:szCs w:val="28"/>
          <w:lang w:eastAsia="uk-UA"/>
        </w:rPr>
        <w:t>24</w:t>
      </w:r>
      <w:r w:rsidR="009730F4" w:rsidRPr="009730F4">
        <w:rPr>
          <w:rFonts w:ascii="Times New Roman" w:eastAsia="Times New Roman" w:hAnsi="Times New Roman" w:cs="Times New Roman"/>
          <w:iCs/>
          <w:sz w:val="28"/>
          <w:szCs w:val="28"/>
          <w:lang w:eastAsia="uk-UA"/>
        </w:rPr>
        <w:t xml:space="preserve"> рішення органу місцевого самоврядування, до відповідальності притягнуто </w:t>
      </w:r>
      <w:r w:rsidR="00960A7A">
        <w:rPr>
          <w:rFonts w:ascii="Times New Roman" w:eastAsia="Times New Roman" w:hAnsi="Times New Roman" w:cs="Times New Roman"/>
          <w:b/>
          <w:iCs/>
          <w:sz w:val="28"/>
          <w:szCs w:val="28"/>
          <w:lang w:eastAsia="uk-UA"/>
        </w:rPr>
        <w:t>3 осіб, одного</w:t>
      </w:r>
      <w:r w:rsidR="009730F4" w:rsidRPr="009730F4">
        <w:rPr>
          <w:rFonts w:ascii="Times New Roman" w:eastAsia="Times New Roman" w:hAnsi="Times New Roman" w:cs="Times New Roman"/>
          <w:b/>
          <w:iCs/>
          <w:sz w:val="28"/>
          <w:szCs w:val="28"/>
          <w:lang w:eastAsia="uk-UA"/>
        </w:rPr>
        <w:t xml:space="preserve"> з яких звільнено у зв’язку із вчиненням правопорушення, пов’язаного з корупцією</w:t>
      </w:r>
      <w:r w:rsidR="009730F4" w:rsidRPr="009730F4">
        <w:rPr>
          <w:rFonts w:ascii="Times New Roman" w:eastAsia="Times New Roman" w:hAnsi="Times New Roman" w:cs="Times New Roman"/>
          <w:iCs/>
          <w:sz w:val="28"/>
          <w:szCs w:val="28"/>
          <w:lang w:eastAsia="uk-UA"/>
        </w:rPr>
        <w:t>.</w:t>
      </w:r>
    </w:p>
    <w:p w:rsidR="00412BA0" w:rsidRPr="009E154F" w:rsidRDefault="009730F4" w:rsidP="009E154F">
      <w:pPr>
        <w:pBdr>
          <w:bottom w:val="single" w:sz="12" w:space="31" w:color="FFFFFF"/>
        </w:pBdr>
        <w:tabs>
          <w:tab w:val="left" w:pos="9633"/>
        </w:tabs>
        <w:spacing w:after="0" w:line="240" w:lineRule="auto"/>
        <w:ind w:right="283"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8"/>
          <w:szCs w:val="28"/>
          <w:lang w:val="ru-RU" w:eastAsia="ru-RU"/>
        </w:rPr>
        <w:drawing>
          <wp:inline distT="0" distB="0" distL="0" distR="0" wp14:anchorId="36B6E221" wp14:editId="210DE4A1">
            <wp:extent cx="5588635" cy="3200400"/>
            <wp:effectExtent l="0" t="0" r="12065" b="0"/>
            <wp:docPr id="11" name="Діагра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2BA0" w:rsidRPr="00F7335A" w:rsidRDefault="00412BA0" w:rsidP="00412BA0">
      <w:pPr>
        <w:spacing w:after="0" w:line="240" w:lineRule="auto"/>
        <w:jc w:val="center"/>
        <w:rPr>
          <w:rFonts w:ascii="Times New Roman" w:hAnsi="Times New Roman" w:cs="Times New Roman"/>
          <w:b/>
          <w:sz w:val="28"/>
          <w:szCs w:val="28"/>
        </w:rPr>
      </w:pPr>
      <w:r w:rsidRPr="00F7335A">
        <w:rPr>
          <w:rFonts w:ascii="Times New Roman" w:hAnsi="Times New Roman" w:cs="Times New Roman"/>
          <w:b/>
          <w:sz w:val="28"/>
          <w:szCs w:val="28"/>
        </w:rPr>
        <w:t>Стан прокурорського нагляду за додержанням законів</w:t>
      </w:r>
    </w:p>
    <w:p w:rsidR="00635542" w:rsidRDefault="00412BA0" w:rsidP="006846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органами Служби безпеки України</w:t>
      </w:r>
    </w:p>
    <w:p w:rsidR="00412BA0" w:rsidRDefault="00412BA0" w:rsidP="006846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t xml:space="preserve"> </w:t>
      </w:r>
    </w:p>
    <w:p w:rsidR="00412BA0" w:rsidRDefault="00412BA0" w:rsidP="00412BA0">
      <w:pPr>
        <w:spacing w:after="0" w:line="240" w:lineRule="auto"/>
        <w:ind w:firstLine="567"/>
        <w:jc w:val="both"/>
        <w:rPr>
          <w:rFonts w:ascii="Times New Roman" w:hAnsi="Times New Roman" w:cs="Times New Roman"/>
          <w:sz w:val="28"/>
          <w:szCs w:val="28"/>
        </w:rPr>
      </w:pPr>
      <w:r w:rsidRPr="00F7335A">
        <w:rPr>
          <w:rFonts w:ascii="Times New Roman" w:hAnsi="Times New Roman" w:cs="Times New Roman"/>
          <w:sz w:val="28"/>
          <w:szCs w:val="28"/>
        </w:rPr>
        <w:t xml:space="preserve">Обласною прокуратурою </w:t>
      </w:r>
      <w:r>
        <w:rPr>
          <w:rFonts w:ascii="Times New Roman" w:hAnsi="Times New Roman" w:cs="Times New Roman"/>
          <w:sz w:val="28"/>
          <w:szCs w:val="28"/>
        </w:rPr>
        <w:t>систематично вживаються заходи, спрямовані на протидію проявам сепаратизму та тероризму, контрабанді зброї та бойових припасів тощо.</w:t>
      </w:r>
    </w:p>
    <w:p w:rsidR="00844252" w:rsidRDefault="00E4114F" w:rsidP="00844252">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sidRPr="00844252">
        <w:rPr>
          <w:rFonts w:ascii="Times New Roman" w:eastAsia="Calibri" w:hAnsi="Times New Roman" w:cs="Times New Roman"/>
          <w:sz w:val="28"/>
          <w:szCs w:val="28"/>
        </w:rPr>
        <w:lastRenderedPageBreak/>
        <w:t>За належного процесуального керівництва</w:t>
      </w:r>
      <w:r w:rsidR="009E154F">
        <w:rPr>
          <w:rFonts w:ascii="Times New Roman" w:eastAsia="Calibri" w:hAnsi="Times New Roman" w:cs="Times New Roman"/>
          <w:sz w:val="28"/>
          <w:szCs w:val="28"/>
        </w:rPr>
        <w:t>,</w:t>
      </w:r>
      <w:r w:rsidR="009B72F2">
        <w:rPr>
          <w:rFonts w:ascii="Times New Roman" w:eastAsia="Calibri" w:hAnsi="Times New Roman" w:cs="Times New Roman"/>
          <w:sz w:val="28"/>
          <w:szCs w:val="28"/>
        </w:rPr>
        <w:t xml:space="preserve"> упродовж першого півріччя 2021 року </w:t>
      </w:r>
      <w:r w:rsidRPr="00844252">
        <w:rPr>
          <w:rFonts w:ascii="Times New Roman" w:eastAsia="Calibri" w:hAnsi="Times New Roman" w:cs="Times New Roman"/>
          <w:sz w:val="28"/>
          <w:szCs w:val="28"/>
        </w:rPr>
        <w:t xml:space="preserve">до суду скеровано </w:t>
      </w:r>
      <w:r w:rsidRPr="00844252">
        <w:rPr>
          <w:rFonts w:ascii="Times New Roman" w:eastAsia="Calibri" w:hAnsi="Times New Roman" w:cs="Times New Roman"/>
          <w:b/>
          <w:sz w:val="28"/>
          <w:szCs w:val="28"/>
          <w:lang w:val="ru-RU"/>
        </w:rPr>
        <w:t>6</w:t>
      </w:r>
      <w:r w:rsidRPr="00844252">
        <w:rPr>
          <w:rFonts w:ascii="Times New Roman" w:eastAsia="Calibri" w:hAnsi="Times New Roman" w:cs="Times New Roman"/>
          <w:sz w:val="28"/>
          <w:szCs w:val="28"/>
        </w:rPr>
        <w:t xml:space="preserve"> обвинувальни</w:t>
      </w:r>
      <w:r w:rsidR="00DD7961" w:rsidRPr="00844252">
        <w:rPr>
          <w:rFonts w:ascii="Times New Roman" w:eastAsia="Calibri" w:hAnsi="Times New Roman" w:cs="Times New Roman"/>
          <w:sz w:val="28"/>
          <w:szCs w:val="28"/>
        </w:rPr>
        <w:t>х</w:t>
      </w:r>
      <w:r w:rsidRPr="00844252">
        <w:rPr>
          <w:rFonts w:ascii="Times New Roman" w:eastAsia="Calibri" w:hAnsi="Times New Roman" w:cs="Times New Roman"/>
          <w:sz w:val="28"/>
          <w:szCs w:val="28"/>
        </w:rPr>
        <w:t xml:space="preserve"> акт</w:t>
      </w:r>
      <w:r w:rsidR="00DD7961" w:rsidRPr="00844252">
        <w:rPr>
          <w:rFonts w:ascii="Times New Roman" w:eastAsia="Calibri" w:hAnsi="Times New Roman" w:cs="Times New Roman"/>
          <w:sz w:val="28"/>
          <w:szCs w:val="28"/>
        </w:rPr>
        <w:t>ів</w:t>
      </w:r>
      <w:r w:rsidR="00844252" w:rsidRPr="00844252">
        <w:rPr>
          <w:rFonts w:ascii="Times New Roman" w:eastAsia="Calibri" w:hAnsi="Times New Roman" w:cs="Times New Roman"/>
          <w:sz w:val="28"/>
          <w:szCs w:val="28"/>
        </w:rPr>
        <w:t>,</w:t>
      </w:r>
      <w:r w:rsidR="00844252" w:rsidRPr="00844252">
        <w:rPr>
          <w:rFonts w:ascii="Times New Roman" w:eastAsia="Calibri" w:hAnsi="Times New Roman" w:cs="Times New Roman"/>
          <w:sz w:val="28"/>
          <w:szCs w:val="28"/>
          <w:lang w:eastAsia="ru-RU"/>
        </w:rPr>
        <w:t xml:space="preserve"> що залишилось на рівні аналогічного періоду минулого року. </w:t>
      </w:r>
    </w:p>
    <w:p w:rsidR="00F02423" w:rsidRPr="0093544E" w:rsidRDefault="00844252" w:rsidP="00844252">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sidRPr="0093544E">
        <w:rPr>
          <w:rFonts w:ascii="Times New Roman" w:eastAsia="Calibri" w:hAnsi="Times New Roman" w:cs="Times New Roman"/>
          <w:sz w:val="28"/>
          <w:szCs w:val="28"/>
          <w:lang w:eastAsia="ru-RU"/>
        </w:rPr>
        <w:t xml:space="preserve">Так, </w:t>
      </w:r>
      <w:r w:rsidRPr="0093544E">
        <w:rPr>
          <w:rFonts w:ascii="Times New Roman" w:eastAsia="Times New Roman" w:hAnsi="Times New Roman" w:cs="Times New Roman"/>
          <w:sz w:val="28"/>
          <w:szCs w:val="28"/>
          <w:lang w:eastAsia="zh-CN"/>
        </w:rPr>
        <w:t>з</w:t>
      </w:r>
      <w:r w:rsidR="00412BA0" w:rsidRPr="0093544E">
        <w:rPr>
          <w:rFonts w:ascii="Times New Roman" w:eastAsia="Times New Roman" w:hAnsi="Times New Roman" w:cs="Times New Roman"/>
          <w:sz w:val="28"/>
          <w:szCs w:val="28"/>
          <w:lang w:eastAsia="zh-CN"/>
        </w:rPr>
        <w:t>авдяки скоординованим заходам та плідній співпраці  Миколаївської обласної прокуратури та УСБУ в області</w:t>
      </w:r>
      <w:r w:rsidR="0093544E">
        <w:rPr>
          <w:rFonts w:ascii="Times New Roman" w:eastAsia="Times New Roman" w:hAnsi="Times New Roman" w:cs="Times New Roman"/>
          <w:sz w:val="28"/>
          <w:szCs w:val="28"/>
          <w:lang w:eastAsia="zh-CN"/>
        </w:rPr>
        <w:t>,</w:t>
      </w:r>
      <w:r w:rsidR="003422A5" w:rsidRPr="0093544E">
        <w:rPr>
          <w:rFonts w:ascii="Times New Roman" w:eastAsia="Calibri" w:hAnsi="Times New Roman" w:cs="Times New Roman"/>
          <w:sz w:val="28"/>
          <w:szCs w:val="28"/>
          <w:lang w:eastAsia="ru-RU"/>
        </w:rPr>
        <w:t xml:space="preserve"> </w:t>
      </w:r>
      <w:r w:rsidR="00F02423" w:rsidRPr="0093544E">
        <w:rPr>
          <w:rFonts w:ascii="Times New Roman" w:eastAsia="Calibri" w:hAnsi="Times New Roman" w:cs="Times New Roman"/>
          <w:sz w:val="28"/>
          <w:szCs w:val="28"/>
          <w:lang w:eastAsia="ru-RU"/>
        </w:rPr>
        <w:t>за результатами досудового розслідування до суду направлено один</w:t>
      </w:r>
      <w:r w:rsidR="00F02423" w:rsidRPr="0093544E">
        <w:rPr>
          <w:rFonts w:ascii="Times New Roman" w:hAnsi="Times New Roman" w:cs="Times New Roman"/>
          <w:sz w:val="28"/>
          <w:szCs w:val="28"/>
        </w:rPr>
        <w:t xml:space="preserve"> обвинувальний акт </w:t>
      </w:r>
      <w:r w:rsidR="0093544E" w:rsidRPr="0093544E">
        <w:rPr>
          <w:rFonts w:ascii="Times New Roman" w:hAnsi="Times New Roman" w:cs="Times New Roman"/>
          <w:sz w:val="28"/>
          <w:szCs w:val="28"/>
        </w:rPr>
        <w:t xml:space="preserve"> </w:t>
      </w:r>
      <w:r w:rsidR="00F02423" w:rsidRPr="0093544E">
        <w:rPr>
          <w:rFonts w:ascii="Times New Roman" w:hAnsi="Times New Roman" w:cs="Times New Roman"/>
          <w:sz w:val="28"/>
          <w:szCs w:val="28"/>
        </w:rPr>
        <w:t xml:space="preserve"> щодо</w:t>
      </w:r>
      <w:r w:rsidR="00F02423" w:rsidRPr="0093544E">
        <w:rPr>
          <w:rFonts w:ascii="Times New Roman" w:hAnsi="Times New Roman" w:cs="Times New Roman"/>
          <w:b/>
          <w:sz w:val="28"/>
          <w:szCs w:val="28"/>
        </w:rPr>
        <w:t xml:space="preserve"> </w:t>
      </w:r>
      <w:r w:rsidR="00F02423" w:rsidRPr="0093544E">
        <w:rPr>
          <w:rFonts w:ascii="Times New Roman" w:hAnsi="Times New Roman" w:cs="Times New Roman"/>
          <w:sz w:val="28"/>
          <w:szCs w:val="28"/>
        </w:rPr>
        <w:t>особи у сфері боротьби зі злочином проти основ Національної безпеки України</w:t>
      </w:r>
      <w:r w:rsidR="0093544E" w:rsidRPr="0093544E">
        <w:rPr>
          <w:rFonts w:ascii="Times New Roman" w:hAnsi="Times New Roman" w:cs="Times New Roman"/>
          <w:sz w:val="28"/>
          <w:szCs w:val="28"/>
        </w:rPr>
        <w:t>, за ч. 1 ст. 110 КК України</w:t>
      </w:r>
      <w:r w:rsidR="0093544E">
        <w:rPr>
          <w:rFonts w:ascii="Times New Roman" w:hAnsi="Times New Roman" w:cs="Times New Roman"/>
          <w:sz w:val="28"/>
          <w:szCs w:val="28"/>
        </w:rPr>
        <w:t>.</w:t>
      </w:r>
    </w:p>
    <w:p w:rsidR="003422A5" w:rsidRDefault="0093544E" w:rsidP="00844252">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Крім того, </w:t>
      </w:r>
      <w:r w:rsidR="003422A5" w:rsidRPr="00412BA0">
        <w:rPr>
          <w:rFonts w:ascii="Times New Roman" w:eastAsia="Calibri" w:hAnsi="Times New Roman" w:cs="Times New Roman"/>
          <w:sz w:val="28"/>
          <w:szCs w:val="28"/>
          <w:lang w:eastAsia="ru-RU"/>
        </w:rPr>
        <w:t>викрито групу осіб, яка займалась незаконним  придбанням, зберіганням, перевезенням та збутом підробленої іноз</w:t>
      </w:r>
      <w:r w:rsidR="001A797D">
        <w:rPr>
          <w:rFonts w:ascii="Times New Roman" w:eastAsia="Calibri" w:hAnsi="Times New Roman" w:cs="Times New Roman"/>
          <w:sz w:val="28"/>
          <w:szCs w:val="28"/>
          <w:lang w:eastAsia="ru-RU"/>
        </w:rPr>
        <w:t xml:space="preserve">емної валюти, у яких виявлено та вилучено </w:t>
      </w:r>
      <w:r w:rsidR="003422A5" w:rsidRPr="00412BA0">
        <w:rPr>
          <w:rFonts w:ascii="Times New Roman" w:eastAsia="Calibri" w:hAnsi="Times New Roman" w:cs="Times New Roman"/>
          <w:sz w:val="28"/>
          <w:szCs w:val="28"/>
          <w:lang w:eastAsia="ru-RU"/>
        </w:rPr>
        <w:t>11 тис доларів США</w:t>
      </w:r>
      <w:r w:rsidR="001A797D">
        <w:rPr>
          <w:rFonts w:ascii="Times New Roman" w:eastAsia="Calibri" w:hAnsi="Times New Roman" w:cs="Times New Roman"/>
          <w:sz w:val="28"/>
          <w:szCs w:val="28"/>
          <w:lang w:eastAsia="ru-RU"/>
        </w:rPr>
        <w:t>, що</w:t>
      </w:r>
      <w:r w:rsidR="002E7132">
        <w:rPr>
          <w:rFonts w:ascii="Times New Roman" w:eastAsia="Calibri" w:hAnsi="Times New Roman" w:cs="Times New Roman"/>
          <w:sz w:val="28"/>
          <w:szCs w:val="28"/>
          <w:lang w:eastAsia="ru-RU"/>
        </w:rPr>
        <w:t xml:space="preserve"> призначались</w:t>
      </w:r>
      <w:r w:rsidR="003422A5" w:rsidRPr="00412BA0">
        <w:rPr>
          <w:rFonts w:ascii="Times New Roman" w:eastAsia="Calibri" w:hAnsi="Times New Roman" w:cs="Times New Roman"/>
          <w:sz w:val="28"/>
          <w:szCs w:val="28"/>
          <w:lang w:eastAsia="ru-RU"/>
        </w:rPr>
        <w:t xml:space="preserve"> для збуту в </w:t>
      </w:r>
      <w:r w:rsidR="00504F3E">
        <w:rPr>
          <w:rFonts w:ascii="Times New Roman" w:eastAsia="Calibri" w:hAnsi="Times New Roman" w:cs="Times New Roman"/>
          <w:sz w:val="28"/>
          <w:szCs w:val="28"/>
          <w:lang w:eastAsia="ru-RU"/>
        </w:rPr>
        <w:t xml:space="preserve">       </w:t>
      </w:r>
      <w:r w:rsidR="00B85D96">
        <w:rPr>
          <w:rFonts w:ascii="Times New Roman" w:eastAsia="Calibri" w:hAnsi="Times New Roman" w:cs="Times New Roman"/>
          <w:sz w:val="28"/>
          <w:szCs w:val="28"/>
          <w:lang w:eastAsia="ru-RU"/>
        </w:rPr>
        <w:t xml:space="preserve">м. Миколаєві. </w:t>
      </w:r>
      <w:r w:rsidR="003422A5" w:rsidRPr="00412BA0">
        <w:rPr>
          <w:rFonts w:ascii="Times New Roman" w:eastAsia="Calibri" w:hAnsi="Times New Roman" w:cs="Times New Roman"/>
          <w:sz w:val="28"/>
          <w:szCs w:val="28"/>
          <w:lang w:eastAsia="ru-RU"/>
        </w:rPr>
        <w:t xml:space="preserve">У травні </w:t>
      </w:r>
      <w:r w:rsidR="00C154B6">
        <w:rPr>
          <w:rFonts w:ascii="Times New Roman" w:eastAsia="Calibri" w:hAnsi="Times New Roman" w:cs="Times New Roman"/>
          <w:sz w:val="28"/>
          <w:szCs w:val="28"/>
          <w:lang w:eastAsia="ru-RU"/>
        </w:rPr>
        <w:t xml:space="preserve">поточного року </w:t>
      </w:r>
      <w:r w:rsidR="003422A5" w:rsidRPr="00412BA0">
        <w:rPr>
          <w:rFonts w:ascii="Times New Roman" w:eastAsia="Calibri" w:hAnsi="Times New Roman" w:cs="Times New Roman"/>
          <w:sz w:val="28"/>
          <w:szCs w:val="28"/>
          <w:lang w:eastAsia="ru-RU"/>
        </w:rPr>
        <w:t>обвинувальн</w:t>
      </w:r>
      <w:r w:rsidR="00B85D96">
        <w:rPr>
          <w:rFonts w:ascii="Times New Roman" w:eastAsia="Calibri" w:hAnsi="Times New Roman" w:cs="Times New Roman"/>
          <w:sz w:val="28"/>
          <w:szCs w:val="28"/>
          <w:lang w:eastAsia="ru-RU"/>
        </w:rPr>
        <w:t>ий</w:t>
      </w:r>
      <w:r w:rsidR="003422A5" w:rsidRPr="00412BA0">
        <w:rPr>
          <w:rFonts w:ascii="Times New Roman" w:eastAsia="Calibri" w:hAnsi="Times New Roman" w:cs="Times New Roman"/>
          <w:sz w:val="28"/>
          <w:szCs w:val="28"/>
          <w:lang w:eastAsia="ru-RU"/>
        </w:rPr>
        <w:t xml:space="preserve"> акт у </w:t>
      </w:r>
      <w:r w:rsidR="00B4251D">
        <w:rPr>
          <w:rFonts w:ascii="Times New Roman" w:eastAsia="Calibri" w:hAnsi="Times New Roman" w:cs="Times New Roman"/>
          <w:sz w:val="28"/>
          <w:szCs w:val="28"/>
          <w:lang w:eastAsia="ru-RU"/>
        </w:rPr>
        <w:t xml:space="preserve">зазначеному </w:t>
      </w:r>
      <w:r w:rsidR="003422A5" w:rsidRPr="00412BA0">
        <w:rPr>
          <w:rFonts w:ascii="Times New Roman" w:eastAsia="Calibri" w:hAnsi="Times New Roman" w:cs="Times New Roman"/>
          <w:sz w:val="28"/>
          <w:szCs w:val="28"/>
          <w:lang w:eastAsia="ru-RU"/>
        </w:rPr>
        <w:t xml:space="preserve">кримінальному провадженні </w:t>
      </w:r>
      <w:r w:rsidR="00C154B6">
        <w:rPr>
          <w:rFonts w:ascii="Times New Roman" w:eastAsia="Calibri" w:hAnsi="Times New Roman" w:cs="Times New Roman"/>
          <w:sz w:val="28"/>
          <w:szCs w:val="28"/>
          <w:lang w:eastAsia="ru-RU"/>
        </w:rPr>
        <w:t xml:space="preserve">за </w:t>
      </w:r>
      <w:r w:rsidR="00C154B6" w:rsidRPr="00412BA0">
        <w:rPr>
          <w:rFonts w:ascii="Times New Roman" w:eastAsia="Calibri" w:hAnsi="Times New Roman" w:cs="Times New Roman"/>
          <w:sz w:val="28"/>
          <w:szCs w:val="28"/>
          <w:lang w:eastAsia="ru-RU"/>
        </w:rPr>
        <w:t>ч. 2 ст. 199 КК України</w:t>
      </w:r>
      <w:r w:rsidR="003422A5" w:rsidRPr="00412BA0">
        <w:rPr>
          <w:rFonts w:ascii="Times New Roman" w:eastAsia="Calibri" w:hAnsi="Times New Roman" w:cs="Times New Roman"/>
          <w:sz w:val="28"/>
          <w:szCs w:val="28"/>
          <w:lang w:eastAsia="ru-RU"/>
        </w:rPr>
        <w:t xml:space="preserve"> направлено до суду</w:t>
      </w:r>
      <w:r w:rsidR="00C154B6">
        <w:rPr>
          <w:rFonts w:ascii="Times New Roman" w:eastAsia="Calibri" w:hAnsi="Times New Roman" w:cs="Times New Roman"/>
          <w:sz w:val="28"/>
          <w:szCs w:val="28"/>
          <w:lang w:eastAsia="ru-RU"/>
        </w:rPr>
        <w:t xml:space="preserve">. Наразі </w:t>
      </w:r>
      <w:r w:rsidR="003422A5" w:rsidRPr="00412BA0">
        <w:rPr>
          <w:rFonts w:ascii="Times New Roman" w:eastAsia="Calibri" w:hAnsi="Times New Roman" w:cs="Times New Roman"/>
          <w:sz w:val="28"/>
          <w:szCs w:val="28"/>
          <w:lang w:eastAsia="ru-RU"/>
        </w:rPr>
        <w:t xml:space="preserve"> судовий розгляд</w:t>
      </w:r>
      <w:r w:rsidR="00C154B6" w:rsidRPr="00C154B6">
        <w:rPr>
          <w:rFonts w:ascii="Times New Roman" w:eastAsia="Calibri" w:hAnsi="Times New Roman" w:cs="Times New Roman"/>
          <w:sz w:val="28"/>
          <w:szCs w:val="28"/>
          <w:lang w:eastAsia="ru-RU"/>
        </w:rPr>
        <w:t xml:space="preserve"> </w:t>
      </w:r>
      <w:r w:rsidR="00C154B6" w:rsidRPr="00412BA0">
        <w:rPr>
          <w:rFonts w:ascii="Times New Roman" w:eastAsia="Calibri" w:hAnsi="Times New Roman" w:cs="Times New Roman"/>
          <w:sz w:val="28"/>
          <w:szCs w:val="28"/>
          <w:lang w:eastAsia="ru-RU"/>
        </w:rPr>
        <w:t>триває</w:t>
      </w:r>
      <w:r w:rsidR="003422A5" w:rsidRPr="00412BA0">
        <w:rPr>
          <w:rFonts w:ascii="Times New Roman" w:eastAsia="Calibri" w:hAnsi="Times New Roman" w:cs="Times New Roman"/>
          <w:sz w:val="28"/>
          <w:szCs w:val="28"/>
          <w:lang w:eastAsia="ru-RU"/>
        </w:rPr>
        <w:t xml:space="preserve">. </w:t>
      </w:r>
    </w:p>
    <w:p w:rsidR="00844252" w:rsidRDefault="00504F3E" w:rsidP="0068464A">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Також </w:t>
      </w:r>
      <w:r w:rsidR="00B4251D">
        <w:rPr>
          <w:rFonts w:ascii="Times New Roman" w:eastAsia="Calibri" w:hAnsi="Times New Roman" w:cs="Times New Roman"/>
          <w:sz w:val="28"/>
          <w:szCs w:val="28"/>
          <w:lang w:eastAsia="ru-RU"/>
        </w:rPr>
        <w:t>д</w:t>
      </w:r>
      <w:r w:rsidR="00A25EBF" w:rsidRPr="00412BA0">
        <w:rPr>
          <w:rFonts w:ascii="Times New Roman" w:eastAsia="Calibri" w:hAnsi="Times New Roman" w:cs="Times New Roman"/>
          <w:sz w:val="28"/>
          <w:szCs w:val="28"/>
          <w:lang w:eastAsia="ru-RU"/>
        </w:rPr>
        <w:t>о суду скеровано обвинувальн</w:t>
      </w:r>
      <w:r w:rsidR="00FA1CE4">
        <w:rPr>
          <w:rFonts w:ascii="Times New Roman" w:eastAsia="Calibri" w:hAnsi="Times New Roman" w:cs="Times New Roman"/>
          <w:sz w:val="28"/>
          <w:szCs w:val="28"/>
          <w:lang w:eastAsia="ru-RU"/>
        </w:rPr>
        <w:t>ий</w:t>
      </w:r>
      <w:r w:rsidR="00A25EBF" w:rsidRPr="00412BA0">
        <w:rPr>
          <w:rFonts w:ascii="Times New Roman" w:eastAsia="Calibri" w:hAnsi="Times New Roman" w:cs="Times New Roman"/>
          <w:sz w:val="28"/>
          <w:szCs w:val="28"/>
          <w:lang w:eastAsia="ru-RU"/>
        </w:rPr>
        <w:t xml:space="preserve"> акт</w:t>
      </w:r>
      <w:r w:rsidR="0059587C">
        <w:rPr>
          <w:rFonts w:ascii="Times New Roman" w:eastAsia="Calibri" w:hAnsi="Times New Roman" w:cs="Times New Roman"/>
          <w:sz w:val="28"/>
          <w:szCs w:val="28"/>
          <w:lang w:eastAsia="ru-RU"/>
        </w:rPr>
        <w:t xml:space="preserve"> відносно 3</w:t>
      </w:r>
      <w:r w:rsidR="00A25EBF" w:rsidRPr="00412BA0">
        <w:rPr>
          <w:rFonts w:ascii="Times New Roman" w:eastAsia="Calibri" w:hAnsi="Times New Roman" w:cs="Times New Roman"/>
          <w:sz w:val="28"/>
          <w:szCs w:val="28"/>
          <w:lang w:eastAsia="ru-RU"/>
        </w:rPr>
        <w:t xml:space="preserve"> осіб, двох з яких відносять до місцевих кримінальних угрупувань</w:t>
      </w:r>
      <w:r w:rsidR="00E93155">
        <w:rPr>
          <w:rFonts w:ascii="Times New Roman" w:eastAsia="Calibri" w:hAnsi="Times New Roman" w:cs="Times New Roman"/>
          <w:sz w:val="28"/>
          <w:szCs w:val="28"/>
          <w:lang w:eastAsia="ru-RU"/>
        </w:rPr>
        <w:t xml:space="preserve">, </w:t>
      </w:r>
      <w:r w:rsidR="00A25EBF" w:rsidRPr="00412BA0">
        <w:rPr>
          <w:rFonts w:ascii="Times New Roman" w:eastAsia="Calibri" w:hAnsi="Times New Roman" w:cs="Times New Roman"/>
          <w:sz w:val="28"/>
          <w:szCs w:val="28"/>
          <w:lang w:eastAsia="ru-RU"/>
        </w:rPr>
        <w:t xml:space="preserve">за </w:t>
      </w:r>
      <w:r w:rsidR="00A25EBF" w:rsidRPr="00412BA0">
        <w:rPr>
          <w:rFonts w:ascii="Times New Roman" w:eastAsia="Calibri" w:hAnsi="Times New Roman" w:cs="Times New Roman"/>
          <w:bCs/>
          <w:sz w:val="28"/>
          <w:szCs w:val="28"/>
          <w:lang w:eastAsia="ru-RU"/>
        </w:rPr>
        <w:t>ч. 1 ст. 255-1,</w:t>
      </w:r>
      <w:r w:rsidR="00A25EBF" w:rsidRPr="00412BA0">
        <w:rPr>
          <w:rFonts w:ascii="Times New Roman" w:eastAsia="Calibri" w:hAnsi="Times New Roman" w:cs="Times New Roman"/>
          <w:color w:val="000000"/>
          <w:sz w:val="28"/>
          <w:szCs w:val="28"/>
          <w:lang w:eastAsia="ru-RU"/>
        </w:rPr>
        <w:t xml:space="preserve"> </w:t>
      </w:r>
      <w:r w:rsidR="00A25EBF" w:rsidRPr="00412BA0">
        <w:rPr>
          <w:rFonts w:ascii="Times New Roman" w:eastAsia="Calibri" w:hAnsi="Times New Roman" w:cs="Times New Roman"/>
          <w:bCs/>
          <w:sz w:val="28"/>
          <w:szCs w:val="28"/>
          <w:lang w:eastAsia="ru-RU"/>
        </w:rPr>
        <w:t xml:space="preserve">ч. 2 </w:t>
      </w:r>
      <w:r w:rsidR="00972FB4">
        <w:rPr>
          <w:rFonts w:ascii="Times New Roman" w:eastAsia="Calibri" w:hAnsi="Times New Roman" w:cs="Times New Roman"/>
          <w:bCs/>
          <w:sz w:val="28"/>
          <w:szCs w:val="28"/>
          <w:lang w:eastAsia="ru-RU"/>
        </w:rPr>
        <w:t xml:space="preserve">  </w:t>
      </w:r>
      <w:r w:rsidR="007B18DE">
        <w:rPr>
          <w:rFonts w:ascii="Times New Roman" w:eastAsia="Calibri" w:hAnsi="Times New Roman" w:cs="Times New Roman"/>
          <w:bCs/>
          <w:sz w:val="28"/>
          <w:szCs w:val="28"/>
          <w:lang w:eastAsia="ru-RU"/>
        </w:rPr>
        <w:t>ст. 189, ч. 1 ст. 263,</w:t>
      </w:r>
      <w:r w:rsidR="00E93155">
        <w:rPr>
          <w:rFonts w:ascii="Times New Roman" w:eastAsia="Calibri" w:hAnsi="Times New Roman" w:cs="Times New Roman"/>
          <w:bCs/>
          <w:sz w:val="28"/>
          <w:szCs w:val="28"/>
          <w:lang w:eastAsia="ru-RU"/>
        </w:rPr>
        <w:t xml:space="preserve"> </w:t>
      </w:r>
      <w:r w:rsidR="0088388A">
        <w:rPr>
          <w:rFonts w:ascii="Times New Roman" w:eastAsia="Calibri" w:hAnsi="Times New Roman" w:cs="Times New Roman"/>
          <w:bCs/>
          <w:sz w:val="28"/>
          <w:szCs w:val="28"/>
          <w:lang w:eastAsia="ru-RU"/>
        </w:rPr>
        <w:t>ч. 1 ст. 255-3 КК України. С</w:t>
      </w:r>
      <w:r w:rsidR="00A25EBF" w:rsidRPr="00412BA0">
        <w:rPr>
          <w:rFonts w:ascii="Times New Roman" w:eastAsia="Calibri" w:hAnsi="Times New Roman" w:cs="Times New Roman"/>
          <w:bCs/>
          <w:sz w:val="28"/>
          <w:szCs w:val="28"/>
          <w:lang w:eastAsia="ru-RU"/>
        </w:rPr>
        <w:t>удовий розгляд триває.</w:t>
      </w:r>
      <w:r w:rsidR="00C5084D">
        <w:rPr>
          <w:rFonts w:ascii="Times New Roman" w:eastAsia="Calibri" w:hAnsi="Times New Roman" w:cs="Times New Roman"/>
          <w:bCs/>
          <w:sz w:val="28"/>
          <w:szCs w:val="28"/>
          <w:lang w:eastAsia="ru-RU"/>
        </w:rPr>
        <w:t xml:space="preserve"> </w:t>
      </w:r>
    </w:p>
    <w:p w:rsidR="00E4114F" w:rsidRPr="00412BA0" w:rsidRDefault="00504F3E" w:rsidP="0092776C">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844252">
        <w:rPr>
          <w:rFonts w:ascii="Times New Roman" w:eastAsia="Calibri" w:hAnsi="Times New Roman" w:cs="Times New Roman"/>
          <w:sz w:val="28"/>
          <w:szCs w:val="28"/>
          <w:lang w:eastAsia="ru-RU"/>
        </w:rPr>
        <w:t xml:space="preserve">аразі </w:t>
      </w:r>
      <w:r w:rsidR="00972FB4">
        <w:rPr>
          <w:rFonts w:ascii="Times New Roman" w:eastAsia="Calibri" w:hAnsi="Times New Roman" w:cs="Times New Roman"/>
          <w:sz w:val="28"/>
          <w:szCs w:val="28"/>
          <w:lang w:eastAsia="ru-RU"/>
        </w:rPr>
        <w:t xml:space="preserve">Корабельним районним судом м. Миколаєва </w:t>
      </w:r>
      <w:r>
        <w:rPr>
          <w:rFonts w:ascii="Times New Roman" w:eastAsia="Calibri" w:hAnsi="Times New Roman" w:cs="Times New Roman"/>
          <w:sz w:val="28"/>
          <w:szCs w:val="28"/>
          <w:lang w:eastAsia="ru-RU"/>
        </w:rPr>
        <w:t>винесено обвинувальний вирок</w:t>
      </w:r>
      <w:r w:rsidRPr="00844252">
        <w:rPr>
          <w:rFonts w:ascii="Times New Roman" w:eastAsia="Calibri" w:hAnsi="Times New Roman" w:cs="Times New Roman"/>
          <w:sz w:val="28"/>
          <w:szCs w:val="28"/>
          <w:lang w:eastAsia="ru-RU"/>
        </w:rPr>
        <w:t xml:space="preserve"> </w:t>
      </w:r>
      <w:r w:rsidR="00EA14AF">
        <w:rPr>
          <w:rFonts w:ascii="Times New Roman" w:eastAsia="Calibri" w:hAnsi="Times New Roman" w:cs="Times New Roman"/>
          <w:sz w:val="28"/>
          <w:szCs w:val="28"/>
          <w:lang w:eastAsia="ru-RU"/>
        </w:rPr>
        <w:t xml:space="preserve">щодо </w:t>
      </w:r>
      <w:r w:rsidR="00844252" w:rsidRPr="00844252">
        <w:rPr>
          <w:rFonts w:ascii="Times New Roman" w:eastAsia="Calibri" w:hAnsi="Times New Roman" w:cs="Times New Roman"/>
          <w:sz w:val="28"/>
          <w:szCs w:val="28"/>
          <w:lang w:eastAsia="ru-RU"/>
        </w:rPr>
        <w:t>особи</w:t>
      </w:r>
      <w:r w:rsidR="00EA14AF">
        <w:rPr>
          <w:rFonts w:ascii="Times New Roman" w:eastAsia="Calibri" w:hAnsi="Times New Roman" w:cs="Times New Roman"/>
          <w:sz w:val="28"/>
          <w:szCs w:val="28"/>
          <w:lang w:eastAsia="ru-RU"/>
        </w:rPr>
        <w:t xml:space="preserve">, яка обвинувачувалась </w:t>
      </w:r>
      <w:r w:rsidR="00844252" w:rsidRPr="00844252">
        <w:rPr>
          <w:rFonts w:ascii="Times New Roman" w:eastAsia="Calibri" w:hAnsi="Times New Roman" w:cs="Times New Roman"/>
          <w:sz w:val="28"/>
          <w:szCs w:val="28"/>
          <w:lang w:eastAsia="ru-RU"/>
        </w:rPr>
        <w:t>в порушенні встановленого порядку здійснення</w:t>
      </w:r>
      <w:r w:rsidR="00EA14AF">
        <w:rPr>
          <w:rFonts w:ascii="Times New Roman" w:eastAsia="Calibri" w:hAnsi="Times New Roman" w:cs="Times New Roman"/>
          <w:sz w:val="28"/>
          <w:szCs w:val="28"/>
          <w:lang w:eastAsia="ru-RU"/>
        </w:rPr>
        <w:t xml:space="preserve"> міжнародних передач товарів, які</w:t>
      </w:r>
      <w:r w:rsidR="00844252" w:rsidRPr="00844252">
        <w:rPr>
          <w:rFonts w:ascii="Times New Roman" w:eastAsia="Calibri" w:hAnsi="Times New Roman" w:cs="Times New Roman"/>
          <w:sz w:val="28"/>
          <w:szCs w:val="28"/>
          <w:lang w:eastAsia="ru-RU"/>
        </w:rPr>
        <w:t xml:space="preserve"> підлягають державному експортному контролю</w:t>
      </w:r>
      <w:r w:rsidR="0033479D">
        <w:rPr>
          <w:rFonts w:ascii="Times New Roman" w:eastAsia="Calibri" w:hAnsi="Times New Roman" w:cs="Times New Roman"/>
          <w:sz w:val="28"/>
          <w:szCs w:val="28"/>
          <w:lang w:eastAsia="ru-RU"/>
        </w:rPr>
        <w:t xml:space="preserve">. Вироком суду </w:t>
      </w:r>
      <w:r w:rsidR="004A7A57">
        <w:rPr>
          <w:rFonts w:ascii="Times New Roman" w:eastAsia="Calibri" w:hAnsi="Times New Roman" w:cs="Times New Roman"/>
          <w:sz w:val="28"/>
          <w:szCs w:val="28"/>
          <w:lang w:eastAsia="ru-RU"/>
        </w:rPr>
        <w:t>останнього визна</w:t>
      </w:r>
      <w:r w:rsidR="0033479D">
        <w:rPr>
          <w:rFonts w:ascii="Times New Roman" w:eastAsia="Calibri" w:hAnsi="Times New Roman" w:cs="Times New Roman"/>
          <w:sz w:val="28"/>
          <w:szCs w:val="28"/>
          <w:lang w:eastAsia="ru-RU"/>
        </w:rPr>
        <w:t xml:space="preserve">но винним у скоєні кримінального правопорушення, передбаченого </w:t>
      </w:r>
      <w:r w:rsidR="009054CC">
        <w:rPr>
          <w:rFonts w:ascii="Times New Roman" w:eastAsia="Calibri" w:hAnsi="Times New Roman" w:cs="Times New Roman"/>
          <w:sz w:val="28"/>
          <w:szCs w:val="28"/>
          <w:lang w:eastAsia="ru-RU"/>
        </w:rPr>
        <w:t xml:space="preserve">ч.1 </w:t>
      </w:r>
      <w:r w:rsidR="00844252" w:rsidRPr="00844252">
        <w:rPr>
          <w:rFonts w:ascii="Times New Roman" w:eastAsia="Calibri" w:hAnsi="Times New Roman" w:cs="Times New Roman"/>
          <w:sz w:val="28"/>
          <w:szCs w:val="28"/>
          <w:lang w:eastAsia="ru-RU"/>
        </w:rPr>
        <w:t>ст. 333 КК України</w:t>
      </w:r>
      <w:r w:rsidR="0059587C">
        <w:rPr>
          <w:rFonts w:ascii="Times New Roman" w:eastAsia="Calibri" w:hAnsi="Times New Roman" w:cs="Times New Roman"/>
          <w:sz w:val="28"/>
          <w:szCs w:val="28"/>
          <w:lang w:eastAsia="ru-RU"/>
        </w:rPr>
        <w:t xml:space="preserve"> та призначено покарання у ви</w:t>
      </w:r>
      <w:r w:rsidR="009054CC">
        <w:rPr>
          <w:rFonts w:ascii="Times New Roman" w:eastAsia="Calibri" w:hAnsi="Times New Roman" w:cs="Times New Roman"/>
          <w:sz w:val="28"/>
          <w:szCs w:val="28"/>
          <w:lang w:eastAsia="ru-RU"/>
        </w:rPr>
        <w:t xml:space="preserve">ді штрафу в розмірі  </w:t>
      </w:r>
      <w:r w:rsidR="00E33242">
        <w:rPr>
          <w:rFonts w:ascii="Times New Roman" w:eastAsia="Calibri" w:hAnsi="Times New Roman" w:cs="Times New Roman"/>
          <w:sz w:val="28"/>
          <w:szCs w:val="28"/>
          <w:lang w:eastAsia="ru-RU"/>
        </w:rPr>
        <w:t xml:space="preserve">            </w:t>
      </w:r>
      <w:r w:rsidR="009054CC">
        <w:rPr>
          <w:rFonts w:ascii="Times New Roman" w:eastAsia="Calibri" w:hAnsi="Times New Roman" w:cs="Times New Roman"/>
          <w:sz w:val="28"/>
          <w:szCs w:val="28"/>
          <w:lang w:eastAsia="ru-RU"/>
        </w:rPr>
        <w:t>34 тис грн.</w:t>
      </w:r>
      <w:r w:rsidR="00844252" w:rsidRPr="00844252">
        <w:rPr>
          <w:rFonts w:ascii="Times New Roman" w:eastAsia="Calibri" w:hAnsi="Times New Roman" w:cs="Times New Roman"/>
          <w:sz w:val="28"/>
          <w:szCs w:val="28"/>
          <w:lang w:eastAsia="ru-RU"/>
        </w:rPr>
        <w:t xml:space="preserve"> </w:t>
      </w:r>
    </w:p>
    <w:p w:rsidR="001258E2" w:rsidRPr="00412BA0" w:rsidRDefault="00750A92" w:rsidP="00750A92">
      <w:pPr>
        <w:spacing w:after="0" w:line="240" w:lineRule="auto"/>
        <w:jc w:val="center"/>
        <w:rPr>
          <w:rFonts w:ascii="Times New Roman" w:eastAsia="Calibri" w:hAnsi="Times New Roman" w:cs="Times New Roman"/>
          <w:b/>
          <w:sz w:val="28"/>
          <w:szCs w:val="28"/>
          <w:u w:val="single"/>
          <w:lang w:eastAsia="ru-RU"/>
        </w:rPr>
      </w:pPr>
      <w:r>
        <w:rPr>
          <w:noProof/>
          <w:lang w:val="ru-RU" w:eastAsia="ru-RU"/>
        </w:rPr>
        <w:drawing>
          <wp:inline distT="0" distB="0" distL="0" distR="0" wp14:anchorId="3A96A2C9" wp14:editId="3FEFBA95">
            <wp:extent cx="6000750" cy="3714750"/>
            <wp:effectExtent l="0" t="19050" r="0" b="0"/>
            <wp:docPr id="4"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3242" w:rsidRDefault="00E33242" w:rsidP="00DC69FE">
      <w:pPr>
        <w:pBdr>
          <w:bottom w:val="single" w:sz="12" w:space="16" w:color="FFFFFF"/>
        </w:pBdr>
        <w:spacing w:after="0" w:line="240" w:lineRule="auto"/>
        <w:ind w:firstLine="709"/>
        <w:jc w:val="center"/>
        <w:rPr>
          <w:rFonts w:ascii="Times New Roman" w:hAnsi="Times New Roman" w:cs="Times New Roman"/>
          <w:b/>
          <w:sz w:val="28"/>
          <w:szCs w:val="28"/>
        </w:rPr>
      </w:pPr>
    </w:p>
    <w:p w:rsidR="001B283B" w:rsidRDefault="000B3BF0" w:rsidP="00DC69FE">
      <w:pPr>
        <w:pBdr>
          <w:bottom w:val="single" w:sz="12" w:space="16" w:color="FFFFFF"/>
        </w:pBd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Стан організації нагляду за додержанням законів під час</w:t>
      </w:r>
    </w:p>
    <w:p w:rsidR="00412BA0" w:rsidRPr="001B283B" w:rsidRDefault="000B3BF0" w:rsidP="00DC69FE">
      <w:pPr>
        <w:pBdr>
          <w:bottom w:val="single" w:sz="12" w:space="16" w:color="FFFFFF"/>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проведення досудового розслідування Територіальним управлінням Державного бюро розслідувань, розташованим у м. Миколаєві</w:t>
      </w:r>
    </w:p>
    <w:p w:rsidR="00FD11B0" w:rsidRPr="00FD11B0" w:rsidRDefault="005E42B4" w:rsidP="005E42B4">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початку року до суду скеровано </w:t>
      </w:r>
      <w:r w:rsidR="00FD11B0" w:rsidRPr="00FD11B0">
        <w:rPr>
          <w:rFonts w:ascii="Times New Roman" w:hAnsi="Times New Roman" w:cs="Times New Roman"/>
          <w:b/>
          <w:bCs/>
          <w:sz w:val="28"/>
          <w:szCs w:val="28"/>
        </w:rPr>
        <w:t xml:space="preserve">12 </w:t>
      </w:r>
      <w:r w:rsidR="00FD11B0" w:rsidRPr="00FD11B0">
        <w:rPr>
          <w:rFonts w:ascii="Times New Roman" w:hAnsi="Times New Roman" w:cs="Times New Roman"/>
          <w:sz w:val="28"/>
          <w:szCs w:val="28"/>
        </w:rPr>
        <w:t>обвинувальних актів</w:t>
      </w:r>
      <w:r w:rsidR="00D8699C">
        <w:rPr>
          <w:rFonts w:ascii="Times New Roman" w:hAnsi="Times New Roman" w:cs="Times New Roman"/>
          <w:sz w:val="28"/>
          <w:szCs w:val="28"/>
        </w:rPr>
        <w:t xml:space="preserve"> (</w:t>
      </w:r>
      <w:r>
        <w:rPr>
          <w:rFonts w:ascii="Times New Roman" w:hAnsi="Times New Roman" w:cs="Times New Roman"/>
          <w:sz w:val="28"/>
          <w:szCs w:val="28"/>
        </w:rPr>
        <w:t>проти 9 у минулому</w:t>
      </w:r>
      <w:r w:rsidR="00D8699C">
        <w:rPr>
          <w:rFonts w:ascii="Times New Roman" w:hAnsi="Times New Roman" w:cs="Times New Roman"/>
          <w:sz w:val="28"/>
          <w:szCs w:val="28"/>
        </w:rPr>
        <w:t xml:space="preserve"> році</w:t>
      </w:r>
      <w:r>
        <w:rPr>
          <w:rFonts w:ascii="Times New Roman" w:hAnsi="Times New Roman" w:cs="Times New Roman"/>
          <w:sz w:val="28"/>
          <w:szCs w:val="28"/>
        </w:rPr>
        <w:t xml:space="preserve">) </w:t>
      </w:r>
      <w:r w:rsidR="00FD11B0" w:rsidRPr="00FD11B0">
        <w:rPr>
          <w:rFonts w:ascii="Times New Roman" w:hAnsi="Times New Roman" w:cs="Times New Roman"/>
          <w:sz w:val="28"/>
          <w:szCs w:val="28"/>
        </w:rPr>
        <w:t xml:space="preserve">у тому числі </w:t>
      </w:r>
      <w:r w:rsidR="00FD11B0" w:rsidRPr="00FD11B0">
        <w:rPr>
          <w:rFonts w:ascii="Times New Roman" w:hAnsi="Times New Roman" w:cs="Times New Roman"/>
          <w:b/>
          <w:bCs/>
          <w:sz w:val="28"/>
          <w:szCs w:val="28"/>
        </w:rPr>
        <w:t>2</w:t>
      </w:r>
      <w:r>
        <w:rPr>
          <w:rFonts w:ascii="Times New Roman" w:hAnsi="Times New Roman" w:cs="Times New Roman"/>
          <w:b/>
          <w:bCs/>
          <w:sz w:val="28"/>
          <w:szCs w:val="28"/>
        </w:rPr>
        <w:t xml:space="preserve"> -</w:t>
      </w:r>
      <w:r w:rsidR="00FD11B0" w:rsidRPr="00FD11B0">
        <w:rPr>
          <w:rFonts w:ascii="Times New Roman" w:hAnsi="Times New Roman" w:cs="Times New Roman"/>
          <w:b/>
          <w:bCs/>
          <w:sz w:val="28"/>
          <w:szCs w:val="28"/>
        </w:rPr>
        <w:t xml:space="preserve"> </w:t>
      </w:r>
      <w:r w:rsidR="00FD11B0" w:rsidRPr="00FD11B0">
        <w:rPr>
          <w:rFonts w:ascii="Times New Roman" w:hAnsi="Times New Roman" w:cs="Times New Roman"/>
          <w:sz w:val="28"/>
          <w:szCs w:val="28"/>
        </w:rPr>
        <w:t xml:space="preserve">про корупційні правопорушення, </w:t>
      </w:r>
      <w:r w:rsidR="00FD11B0" w:rsidRPr="00FD11B0">
        <w:rPr>
          <w:rFonts w:ascii="Times New Roman" w:hAnsi="Times New Roman" w:cs="Times New Roman"/>
          <w:b/>
          <w:bCs/>
          <w:sz w:val="28"/>
          <w:szCs w:val="28"/>
        </w:rPr>
        <w:t xml:space="preserve">1 </w:t>
      </w:r>
      <w:r w:rsidR="00D8699C">
        <w:rPr>
          <w:rFonts w:ascii="Times New Roman" w:hAnsi="Times New Roman" w:cs="Times New Roman"/>
          <w:b/>
          <w:bCs/>
          <w:sz w:val="28"/>
          <w:szCs w:val="28"/>
        </w:rPr>
        <w:t xml:space="preserve">- </w:t>
      </w:r>
      <w:r>
        <w:rPr>
          <w:rFonts w:ascii="Times New Roman" w:hAnsi="Times New Roman" w:cs="Times New Roman"/>
          <w:sz w:val="28"/>
          <w:szCs w:val="28"/>
        </w:rPr>
        <w:t xml:space="preserve">у бюджетній сфері та </w:t>
      </w:r>
      <w:r w:rsidR="00FD11B0" w:rsidRPr="00FD11B0">
        <w:rPr>
          <w:rFonts w:ascii="Times New Roman" w:hAnsi="Times New Roman" w:cs="Times New Roman"/>
          <w:b/>
          <w:bCs/>
          <w:sz w:val="28"/>
          <w:szCs w:val="28"/>
        </w:rPr>
        <w:t xml:space="preserve">2 </w:t>
      </w:r>
      <w:r>
        <w:rPr>
          <w:rFonts w:ascii="Times New Roman" w:hAnsi="Times New Roman" w:cs="Times New Roman"/>
          <w:b/>
          <w:bCs/>
          <w:sz w:val="28"/>
          <w:szCs w:val="28"/>
        </w:rPr>
        <w:t xml:space="preserve">- </w:t>
      </w:r>
      <w:r w:rsidR="00FD11B0" w:rsidRPr="00FD11B0">
        <w:rPr>
          <w:rFonts w:ascii="Times New Roman" w:hAnsi="Times New Roman" w:cs="Times New Roman"/>
          <w:sz w:val="28"/>
          <w:szCs w:val="28"/>
        </w:rPr>
        <w:t>у сфері охорони навк</w:t>
      </w:r>
      <w:r w:rsidR="00D8699C">
        <w:rPr>
          <w:rFonts w:ascii="Times New Roman" w:hAnsi="Times New Roman" w:cs="Times New Roman"/>
          <w:sz w:val="28"/>
          <w:szCs w:val="28"/>
        </w:rPr>
        <w:t>олишнього природного середовища</w:t>
      </w:r>
      <w:r w:rsidR="00FD11B0" w:rsidRPr="00FD11B0">
        <w:rPr>
          <w:rFonts w:ascii="Times New Roman" w:hAnsi="Times New Roman" w:cs="Times New Roman"/>
          <w:sz w:val="28"/>
          <w:szCs w:val="28"/>
        </w:rPr>
        <w:t>.</w:t>
      </w:r>
    </w:p>
    <w:p w:rsidR="00FD11B0" w:rsidRPr="00FD11B0" w:rsidRDefault="00FD11B0" w:rsidP="00E4295E">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FD11B0">
        <w:rPr>
          <w:rFonts w:ascii="Times New Roman" w:hAnsi="Times New Roman" w:cs="Times New Roman"/>
          <w:sz w:val="28"/>
          <w:szCs w:val="28"/>
        </w:rPr>
        <w:t>Так,</w:t>
      </w:r>
      <w:r w:rsidR="00E4295E">
        <w:rPr>
          <w:rFonts w:ascii="Times New Roman" w:hAnsi="Times New Roman" w:cs="Times New Roman"/>
          <w:sz w:val="28"/>
          <w:szCs w:val="28"/>
        </w:rPr>
        <w:t xml:space="preserve"> у травні поточного року </w:t>
      </w:r>
      <w:r w:rsidRPr="00FD11B0">
        <w:rPr>
          <w:rFonts w:ascii="Times New Roman" w:hAnsi="Times New Roman" w:cs="Times New Roman"/>
          <w:sz w:val="28"/>
          <w:szCs w:val="28"/>
        </w:rPr>
        <w:t>до суду</w:t>
      </w:r>
      <w:r w:rsidR="00D13AB3" w:rsidRPr="00D13AB3">
        <w:rPr>
          <w:rFonts w:ascii="Times New Roman" w:hAnsi="Times New Roman" w:cs="Times New Roman"/>
          <w:sz w:val="28"/>
          <w:szCs w:val="28"/>
        </w:rPr>
        <w:t xml:space="preserve"> </w:t>
      </w:r>
      <w:r w:rsidR="00D13AB3" w:rsidRPr="00FD11B0">
        <w:rPr>
          <w:rFonts w:ascii="Times New Roman" w:hAnsi="Times New Roman" w:cs="Times New Roman"/>
          <w:sz w:val="28"/>
          <w:szCs w:val="28"/>
        </w:rPr>
        <w:t>направлено</w:t>
      </w:r>
      <w:r w:rsidRPr="00FD11B0">
        <w:rPr>
          <w:rFonts w:ascii="Times New Roman" w:hAnsi="Times New Roman" w:cs="Times New Roman"/>
          <w:sz w:val="28"/>
          <w:szCs w:val="28"/>
        </w:rPr>
        <w:t xml:space="preserve"> об</w:t>
      </w:r>
      <w:r w:rsidR="00E4295E">
        <w:rPr>
          <w:rFonts w:ascii="Times New Roman" w:hAnsi="Times New Roman" w:cs="Times New Roman"/>
          <w:sz w:val="28"/>
          <w:szCs w:val="28"/>
        </w:rPr>
        <w:t xml:space="preserve">винувальний акт </w:t>
      </w:r>
      <w:r w:rsidR="00994EE5">
        <w:rPr>
          <w:rFonts w:ascii="Times New Roman" w:hAnsi="Times New Roman" w:cs="Times New Roman"/>
          <w:sz w:val="28"/>
          <w:szCs w:val="28"/>
        </w:rPr>
        <w:t xml:space="preserve">за </w:t>
      </w:r>
      <w:r w:rsidR="00994EE5" w:rsidRPr="00A87B59">
        <w:rPr>
          <w:rFonts w:ascii="Times New Roman" w:eastAsia="Calibri" w:hAnsi="Times New Roman" w:cs="Times New Roman"/>
          <w:sz w:val="28"/>
          <w:szCs w:val="28"/>
        </w:rPr>
        <w:t>ч.</w:t>
      </w:r>
      <w:r w:rsidR="00E33242">
        <w:rPr>
          <w:rFonts w:ascii="Times New Roman" w:eastAsia="Calibri" w:hAnsi="Times New Roman" w:cs="Times New Roman"/>
          <w:sz w:val="28"/>
          <w:szCs w:val="28"/>
        </w:rPr>
        <w:t xml:space="preserve"> </w:t>
      </w:r>
      <w:r w:rsidR="00994EE5" w:rsidRPr="00A87B59">
        <w:rPr>
          <w:rFonts w:ascii="Times New Roman" w:eastAsia="Calibri" w:hAnsi="Times New Roman" w:cs="Times New Roman"/>
          <w:sz w:val="28"/>
          <w:szCs w:val="28"/>
        </w:rPr>
        <w:t>3 ст. 368 КК України</w:t>
      </w:r>
      <w:r w:rsidR="00994EE5" w:rsidRPr="00FD11B0">
        <w:rPr>
          <w:rFonts w:ascii="Times New Roman" w:hAnsi="Times New Roman" w:cs="Times New Roman"/>
          <w:sz w:val="28"/>
          <w:szCs w:val="28"/>
        </w:rPr>
        <w:t xml:space="preserve"> </w:t>
      </w:r>
      <w:r w:rsidRPr="00FD11B0">
        <w:rPr>
          <w:rFonts w:ascii="Times New Roman" w:hAnsi="Times New Roman" w:cs="Times New Roman"/>
          <w:sz w:val="28"/>
          <w:szCs w:val="28"/>
        </w:rPr>
        <w:t xml:space="preserve">стосовно </w:t>
      </w:r>
      <w:r w:rsidR="00255B42">
        <w:rPr>
          <w:rFonts w:ascii="Times New Roman" w:hAnsi="Times New Roman" w:cs="Times New Roman"/>
          <w:sz w:val="28"/>
          <w:szCs w:val="28"/>
        </w:rPr>
        <w:t>головного бухгалтера і</w:t>
      </w:r>
      <w:r w:rsidR="00E4295E">
        <w:rPr>
          <w:rFonts w:ascii="Times New Roman" w:hAnsi="Times New Roman" w:cs="Times New Roman"/>
          <w:sz w:val="28"/>
          <w:szCs w:val="28"/>
        </w:rPr>
        <w:t xml:space="preserve"> касира </w:t>
      </w:r>
      <w:r w:rsidRPr="00FD11B0">
        <w:rPr>
          <w:rFonts w:ascii="Times New Roman" w:hAnsi="Times New Roman" w:cs="Times New Roman"/>
          <w:sz w:val="28"/>
          <w:szCs w:val="28"/>
        </w:rPr>
        <w:t>управління фінансового забезпечення та бухгалтерського обліку Г</w:t>
      </w:r>
      <w:r w:rsidR="00E33242">
        <w:rPr>
          <w:rFonts w:ascii="Times New Roman" w:hAnsi="Times New Roman" w:cs="Times New Roman"/>
          <w:sz w:val="28"/>
          <w:szCs w:val="28"/>
        </w:rPr>
        <w:t xml:space="preserve">оловного управління </w:t>
      </w:r>
      <w:r w:rsidRPr="00FD11B0">
        <w:rPr>
          <w:rFonts w:ascii="Times New Roman" w:hAnsi="Times New Roman" w:cs="Times New Roman"/>
          <w:sz w:val="28"/>
          <w:szCs w:val="28"/>
        </w:rPr>
        <w:t xml:space="preserve"> Н</w:t>
      </w:r>
      <w:r w:rsidR="00E33242">
        <w:rPr>
          <w:rFonts w:ascii="Times New Roman" w:hAnsi="Times New Roman" w:cs="Times New Roman"/>
          <w:sz w:val="28"/>
          <w:szCs w:val="28"/>
        </w:rPr>
        <w:t xml:space="preserve">аціональної поліції </w:t>
      </w:r>
      <w:r w:rsidRPr="00FD11B0">
        <w:rPr>
          <w:rFonts w:ascii="Times New Roman" w:hAnsi="Times New Roman" w:cs="Times New Roman"/>
          <w:sz w:val="28"/>
          <w:szCs w:val="28"/>
        </w:rPr>
        <w:t>в</w:t>
      </w:r>
      <w:r w:rsidR="00E4295E">
        <w:rPr>
          <w:rFonts w:ascii="Times New Roman" w:hAnsi="Times New Roman" w:cs="Times New Roman"/>
          <w:sz w:val="28"/>
          <w:szCs w:val="28"/>
        </w:rPr>
        <w:t xml:space="preserve"> </w:t>
      </w:r>
      <w:r w:rsidRPr="00FD11B0">
        <w:rPr>
          <w:rFonts w:ascii="Times New Roman" w:hAnsi="Times New Roman" w:cs="Times New Roman"/>
          <w:sz w:val="28"/>
          <w:szCs w:val="28"/>
        </w:rPr>
        <w:t>Миколаївській області</w:t>
      </w:r>
      <w:r w:rsidR="00994EE5">
        <w:rPr>
          <w:rFonts w:ascii="Times New Roman" w:hAnsi="Times New Roman" w:cs="Times New Roman"/>
          <w:sz w:val="28"/>
          <w:szCs w:val="28"/>
        </w:rPr>
        <w:t>,</w:t>
      </w:r>
      <w:r w:rsidR="00255B42">
        <w:rPr>
          <w:rFonts w:ascii="Times New Roman" w:hAnsi="Times New Roman" w:cs="Times New Roman"/>
          <w:sz w:val="28"/>
          <w:szCs w:val="28"/>
        </w:rPr>
        <w:t xml:space="preserve"> </w:t>
      </w:r>
      <w:r w:rsidRPr="00184FD9">
        <w:rPr>
          <w:rFonts w:ascii="Times New Roman" w:hAnsi="Times New Roman" w:cs="Times New Roman"/>
          <w:sz w:val="28"/>
          <w:szCs w:val="28"/>
        </w:rPr>
        <w:t>які</w:t>
      </w:r>
      <w:r w:rsidR="00184FD9" w:rsidRPr="00184FD9">
        <w:rPr>
          <w:rFonts w:ascii="Times New Roman" w:eastAsia="Calibri" w:hAnsi="Times New Roman" w:cs="Times New Roman"/>
          <w:color w:val="000000"/>
          <w:sz w:val="28"/>
          <w:szCs w:val="28"/>
        </w:rPr>
        <w:t xml:space="preserve"> отримали неправомірну</w:t>
      </w:r>
      <w:r w:rsidR="00DC69FE">
        <w:rPr>
          <w:rFonts w:ascii="Times New Roman" w:eastAsia="Calibri" w:hAnsi="Times New Roman" w:cs="Times New Roman"/>
          <w:color w:val="000000"/>
          <w:sz w:val="28"/>
          <w:szCs w:val="28"/>
        </w:rPr>
        <w:t xml:space="preserve"> вигоду на загальну суму 77 </w:t>
      </w:r>
      <w:r w:rsidR="009E154F">
        <w:rPr>
          <w:rFonts w:ascii="Times New Roman" w:eastAsia="Calibri" w:hAnsi="Times New Roman" w:cs="Times New Roman"/>
          <w:color w:val="000000"/>
          <w:sz w:val="28"/>
          <w:szCs w:val="28"/>
        </w:rPr>
        <w:t xml:space="preserve">тис </w:t>
      </w:r>
      <w:r w:rsidR="00184FD9" w:rsidRPr="00184FD9">
        <w:rPr>
          <w:rFonts w:ascii="Times New Roman" w:eastAsia="Calibri" w:hAnsi="Times New Roman" w:cs="Times New Roman"/>
          <w:color w:val="000000"/>
          <w:sz w:val="28"/>
          <w:szCs w:val="28"/>
        </w:rPr>
        <w:t>грн за нарахування 13 працівникам поліції збільшеного розміру премії</w:t>
      </w:r>
      <w:r w:rsidR="00994EE5">
        <w:rPr>
          <w:rFonts w:ascii="Times New Roman" w:eastAsia="Calibri" w:hAnsi="Times New Roman" w:cs="Times New Roman"/>
          <w:color w:val="000000"/>
          <w:sz w:val="28"/>
          <w:szCs w:val="28"/>
        </w:rPr>
        <w:t>.</w:t>
      </w:r>
      <w:r w:rsidR="00A87B59">
        <w:rPr>
          <w:rFonts w:ascii="Times New Roman" w:eastAsia="Calibri" w:hAnsi="Times New Roman" w:cs="Times New Roman"/>
          <w:color w:val="000000"/>
          <w:sz w:val="28"/>
          <w:szCs w:val="28"/>
        </w:rPr>
        <w:t xml:space="preserve"> </w:t>
      </w:r>
    </w:p>
    <w:p w:rsidR="00297F90" w:rsidRPr="00FD11B0" w:rsidRDefault="00FD11B0" w:rsidP="00297F9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FD11B0">
        <w:rPr>
          <w:rFonts w:ascii="Times New Roman" w:hAnsi="Times New Roman" w:cs="Times New Roman"/>
          <w:sz w:val="28"/>
          <w:szCs w:val="28"/>
        </w:rPr>
        <w:t xml:space="preserve">Крім того, </w:t>
      </w:r>
      <w:r w:rsidR="0085747D">
        <w:rPr>
          <w:rFonts w:ascii="Times New Roman" w:hAnsi="Times New Roman" w:cs="Times New Roman"/>
          <w:sz w:val="28"/>
          <w:szCs w:val="28"/>
        </w:rPr>
        <w:t xml:space="preserve">у червні поточного року до суду </w:t>
      </w:r>
      <w:r w:rsidR="00184FD9">
        <w:rPr>
          <w:rFonts w:ascii="Times New Roman" w:hAnsi="Times New Roman" w:cs="Times New Roman"/>
          <w:sz w:val="28"/>
          <w:szCs w:val="28"/>
        </w:rPr>
        <w:t xml:space="preserve">скеровано </w:t>
      </w:r>
      <w:r w:rsidR="004F02C0">
        <w:rPr>
          <w:rFonts w:ascii="Times New Roman" w:hAnsi="Times New Roman" w:cs="Times New Roman"/>
          <w:sz w:val="28"/>
          <w:szCs w:val="28"/>
        </w:rPr>
        <w:t>обвинувальний акт</w:t>
      </w:r>
      <w:r w:rsidR="0085747D">
        <w:rPr>
          <w:rFonts w:ascii="Times New Roman" w:hAnsi="Times New Roman" w:cs="Times New Roman"/>
          <w:sz w:val="28"/>
          <w:szCs w:val="28"/>
        </w:rPr>
        <w:t xml:space="preserve"> </w:t>
      </w:r>
      <w:r w:rsidR="004F02C0">
        <w:rPr>
          <w:rFonts w:ascii="Times New Roman" w:hAnsi="Times New Roman" w:cs="Times New Roman"/>
          <w:sz w:val="28"/>
          <w:szCs w:val="28"/>
        </w:rPr>
        <w:t xml:space="preserve">за </w:t>
      </w:r>
      <w:r w:rsidR="004F02C0" w:rsidRPr="00091554">
        <w:rPr>
          <w:rFonts w:ascii="Times New Roman" w:hAnsi="Times New Roman" w:cs="Times New Roman"/>
          <w:color w:val="000000"/>
          <w:sz w:val="28"/>
          <w:szCs w:val="28"/>
        </w:rPr>
        <w:t>ч. 3 ст. 369 КК України</w:t>
      </w:r>
      <w:r w:rsidR="004F02C0">
        <w:rPr>
          <w:rFonts w:ascii="Times New Roman" w:hAnsi="Times New Roman" w:cs="Times New Roman"/>
          <w:sz w:val="28"/>
          <w:szCs w:val="28"/>
        </w:rPr>
        <w:t xml:space="preserve"> </w:t>
      </w:r>
      <w:r w:rsidRPr="00FD11B0">
        <w:rPr>
          <w:rFonts w:ascii="Times New Roman" w:hAnsi="Times New Roman" w:cs="Times New Roman"/>
          <w:sz w:val="28"/>
          <w:szCs w:val="28"/>
        </w:rPr>
        <w:t>стосовно начальника Чорноморського басейнового</w:t>
      </w:r>
      <w:r w:rsidR="0085747D">
        <w:rPr>
          <w:rFonts w:ascii="Times New Roman" w:hAnsi="Times New Roman" w:cs="Times New Roman"/>
          <w:sz w:val="28"/>
          <w:szCs w:val="28"/>
        </w:rPr>
        <w:t xml:space="preserve"> </w:t>
      </w:r>
      <w:r w:rsidRPr="00FD11B0">
        <w:rPr>
          <w:rFonts w:ascii="Times New Roman" w:hAnsi="Times New Roman" w:cs="Times New Roman"/>
          <w:sz w:val="28"/>
          <w:szCs w:val="28"/>
        </w:rPr>
        <w:t>управління Державного</w:t>
      </w:r>
      <w:r w:rsidR="0085747D">
        <w:rPr>
          <w:rFonts w:ascii="Times New Roman" w:hAnsi="Times New Roman" w:cs="Times New Roman"/>
          <w:sz w:val="28"/>
          <w:szCs w:val="28"/>
        </w:rPr>
        <w:t xml:space="preserve"> агентства рибного господарства</w:t>
      </w:r>
      <w:r w:rsidRPr="009731EF">
        <w:rPr>
          <w:rFonts w:ascii="Times New Roman" w:hAnsi="Times New Roman" w:cs="Times New Roman"/>
          <w:bCs/>
          <w:sz w:val="28"/>
          <w:szCs w:val="28"/>
        </w:rPr>
        <w:t>,</w:t>
      </w:r>
      <w:r w:rsidR="0085747D">
        <w:rPr>
          <w:rFonts w:ascii="Times New Roman" w:hAnsi="Times New Roman" w:cs="Times New Roman"/>
          <w:sz w:val="28"/>
          <w:szCs w:val="28"/>
        </w:rPr>
        <w:t xml:space="preserve"> </w:t>
      </w:r>
      <w:r w:rsidRPr="00FD11B0">
        <w:rPr>
          <w:rFonts w:ascii="Times New Roman" w:hAnsi="Times New Roman" w:cs="Times New Roman"/>
          <w:sz w:val="28"/>
          <w:szCs w:val="28"/>
        </w:rPr>
        <w:t>який висловив начальнику Очаківського міжрайонного відділення Управління</w:t>
      </w:r>
      <w:r w:rsidR="0085747D">
        <w:rPr>
          <w:rFonts w:ascii="Times New Roman" w:hAnsi="Times New Roman" w:cs="Times New Roman"/>
          <w:sz w:val="28"/>
          <w:szCs w:val="28"/>
        </w:rPr>
        <w:t xml:space="preserve"> </w:t>
      </w:r>
      <w:r w:rsidRPr="00FD11B0">
        <w:rPr>
          <w:rFonts w:ascii="Times New Roman" w:hAnsi="Times New Roman" w:cs="Times New Roman"/>
          <w:sz w:val="28"/>
          <w:szCs w:val="28"/>
        </w:rPr>
        <w:t>служби безпеки України в Миколаївській області намір про щомісячне надання неправомірної вигоди за безперешкодний незаконний вилов</w:t>
      </w:r>
      <w:r w:rsidR="00297F90">
        <w:rPr>
          <w:rFonts w:ascii="Times New Roman" w:hAnsi="Times New Roman" w:cs="Times New Roman"/>
          <w:sz w:val="28"/>
          <w:szCs w:val="28"/>
        </w:rPr>
        <w:t xml:space="preserve"> </w:t>
      </w:r>
      <w:r w:rsidRPr="00FD11B0">
        <w:rPr>
          <w:rFonts w:ascii="Times New Roman" w:hAnsi="Times New Roman" w:cs="Times New Roman"/>
          <w:sz w:val="28"/>
          <w:szCs w:val="28"/>
        </w:rPr>
        <w:t>водних живих ресурсів</w:t>
      </w:r>
      <w:r w:rsidR="00A87B59" w:rsidRPr="00091554">
        <w:rPr>
          <w:rFonts w:ascii="Times New Roman" w:hAnsi="Times New Roman" w:cs="Times New Roman"/>
          <w:color w:val="000000"/>
          <w:sz w:val="28"/>
          <w:szCs w:val="28"/>
        </w:rPr>
        <w:t>.</w:t>
      </w:r>
    </w:p>
    <w:p w:rsidR="005D133B" w:rsidRPr="00FB6B9B" w:rsidRDefault="00297F90" w:rsidP="006A7BDF">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Наразі </w:t>
      </w:r>
      <w:r w:rsidR="005647E8">
        <w:rPr>
          <w:rFonts w:ascii="Times New Roman" w:hAnsi="Times New Roman" w:cs="Times New Roman"/>
          <w:sz w:val="28"/>
          <w:szCs w:val="28"/>
        </w:rPr>
        <w:t xml:space="preserve">обласною прокуратурою </w:t>
      </w:r>
      <w:r>
        <w:rPr>
          <w:rFonts w:ascii="Times New Roman" w:hAnsi="Times New Roman" w:cs="Times New Roman"/>
          <w:sz w:val="28"/>
          <w:szCs w:val="28"/>
        </w:rPr>
        <w:t xml:space="preserve">здійснюється процесуальне керівництво у кримінальному </w:t>
      </w:r>
      <w:r w:rsidR="00FD11B0" w:rsidRPr="00FD11B0">
        <w:rPr>
          <w:rFonts w:ascii="Times New Roman" w:hAnsi="Times New Roman" w:cs="Times New Roman"/>
          <w:sz w:val="28"/>
          <w:szCs w:val="28"/>
        </w:rPr>
        <w:t xml:space="preserve">провадженні за обвинуваченням старшого слідчого </w:t>
      </w:r>
      <w:r w:rsidR="00D05668">
        <w:rPr>
          <w:rFonts w:ascii="Times New Roman" w:hAnsi="Times New Roman" w:cs="Times New Roman"/>
          <w:sz w:val="28"/>
          <w:szCs w:val="28"/>
        </w:rPr>
        <w:t xml:space="preserve">          </w:t>
      </w:r>
      <w:r w:rsidR="00FD11B0" w:rsidRPr="00FD11B0">
        <w:rPr>
          <w:rFonts w:ascii="Times New Roman" w:hAnsi="Times New Roman" w:cs="Times New Roman"/>
          <w:sz w:val="28"/>
          <w:szCs w:val="28"/>
        </w:rPr>
        <w:t xml:space="preserve">СУ ГУНП </w:t>
      </w:r>
      <w:r w:rsidR="006A7BDF">
        <w:rPr>
          <w:rFonts w:ascii="Times New Roman" w:hAnsi="Times New Roman" w:cs="Times New Roman"/>
          <w:sz w:val="28"/>
          <w:szCs w:val="28"/>
        </w:rPr>
        <w:t>в Миколаївській області</w:t>
      </w:r>
      <w:r w:rsidR="00FD11B0" w:rsidRPr="009731EF">
        <w:rPr>
          <w:rFonts w:ascii="Times New Roman" w:hAnsi="Times New Roman" w:cs="Times New Roman"/>
          <w:bCs/>
          <w:sz w:val="28"/>
          <w:szCs w:val="28"/>
        </w:rPr>
        <w:t>,</w:t>
      </w:r>
      <w:r w:rsidR="006A7BDF">
        <w:rPr>
          <w:rFonts w:ascii="Times New Roman" w:hAnsi="Times New Roman" w:cs="Times New Roman"/>
          <w:sz w:val="28"/>
          <w:szCs w:val="28"/>
        </w:rPr>
        <w:t xml:space="preserve"> </w:t>
      </w:r>
      <w:r w:rsidR="00FD11B0" w:rsidRPr="00FD11B0">
        <w:rPr>
          <w:rFonts w:ascii="Times New Roman" w:hAnsi="Times New Roman" w:cs="Times New Roman"/>
          <w:sz w:val="28"/>
          <w:szCs w:val="28"/>
        </w:rPr>
        <w:t>який вимагав та отримав грошову винагороду в сумі 1500 доларів США за</w:t>
      </w:r>
      <w:r w:rsidR="006A7BDF">
        <w:rPr>
          <w:rFonts w:ascii="Times New Roman" w:hAnsi="Times New Roman" w:cs="Times New Roman"/>
          <w:sz w:val="28"/>
          <w:szCs w:val="28"/>
        </w:rPr>
        <w:t xml:space="preserve"> </w:t>
      </w:r>
      <w:r w:rsidR="00FD11B0" w:rsidRPr="00FD11B0">
        <w:rPr>
          <w:rFonts w:ascii="Times New Roman" w:hAnsi="Times New Roman" w:cs="Times New Roman"/>
          <w:sz w:val="28"/>
          <w:szCs w:val="28"/>
        </w:rPr>
        <w:t>не</w:t>
      </w:r>
      <w:r w:rsidR="006A7BDF">
        <w:rPr>
          <w:rFonts w:ascii="Times New Roman" w:hAnsi="Times New Roman" w:cs="Times New Roman"/>
          <w:sz w:val="28"/>
          <w:szCs w:val="28"/>
        </w:rPr>
        <w:t xml:space="preserve"> </w:t>
      </w:r>
      <w:r w:rsidR="00FD11B0" w:rsidRPr="00FD11B0">
        <w:rPr>
          <w:rFonts w:ascii="Times New Roman" w:hAnsi="Times New Roman" w:cs="Times New Roman"/>
          <w:sz w:val="28"/>
          <w:szCs w:val="28"/>
        </w:rPr>
        <w:t>притягнення особи до кримінальної відповідальності у розслідуваному ним</w:t>
      </w:r>
      <w:r w:rsidR="006A7BDF">
        <w:rPr>
          <w:rFonts w:ascii="Times New Roman" w:hAnsi="Times New Roman" w:cs="Times New Roman"/>
          <w:sz w:val="28"/>
          <w:szCs w:val="28"/>
        </w:rPr>
        <w:t xml:space="preserve"> </w:t>
      </w:r>
      <w:r w:rsidR="00FD11B0" w:rsidRPr="00FD11B0">
        <w:rPr>
          <w:rFonts w:ascii="Times New Roman" w:hAnsi="Times New Roman" w:cs="Times New Roman"/>
          <w:sz w:val="28"/>
          <w:szCs w:val="28"/>
        </w:rPr>
        <w:t>кримінальному провадженні</w:t>
      </w:r>
      <w:r w:rsidR="006A7BDF">
        <w:rPr>
          <w:rFonts w:ascii="Times New Roman" w:hAnsi="Times New Roman" w:cs="Times New Roman"/>
          <w:sz w:val="28"/>
          <w:szCs w:val="28"/>
        </w:rPr>
        <w:t>.</w:t>
      </w:r>
      <w:r w:rsidR="00FB6B9B" w:rsidRPr="00FB6B9B">
        <w:rPr>
          <w:b/>
          <w:i/>
          <w:sz w:val="28"/>
          <w:szCs w:val="28"/>
          <w:lang w:eastAsia="ru-RU"/>
        </w:rPr>
        <w:t xml:space="preserve"> </w:t>
      </w:r>
      <w:r w:rsidR="00FB6B9B" w:rsidRPr="00FB6B9B">
        <w:rPr>
          <w:rFonts w:ascii="Times New Roman" w:hAnsi="Times New Roman" w:cs="Times New Roman"/>
          <w:sz w:val="28"/>
          <w:szCs w:val="28"/>
          <w:lang w:eastAsia="ru-RU"/>
        </w:rPr>
        <w:t>18.05.2021</w:t>
      </w:r>
      <w:r w:rsidR="00FB6B9B" w:rsidRPr="00FB6B9B">
        <w:rPr>
          <w:rFonts w:ascii="Times New Roman" w:eastAsia="Calibri" w:hAnsi="Times New Roman" w:cs="Times New Roman"/>
          <w:sz w:val="28"/>
          <w:szCs w:val="28"/>
        </w:rPr>
        <w:t xml:space="preserve"> останньому повідомлено про підозру</w:t>
      </w:r>
      <w:r w:rsidR="0092776C">
        <w:rPr>
          <w:rFonts w:ascii="Times New Roman" w:hAnsi="Times New Roman" w:cs="Times New Roman"/>
          <w:sz w:val="28"/>
          <w:szCs w:val="28"/>
        </w:rPr>
        <w:t xml:space="preserve"> за </w:t>
      </w:r>
      <w:r w:rsidR="00FB6B9B" w:rsidRPr="00FB6B9B">
        <w:rPr>
          <w:rFonts w:ascii="Times New Roman" w:hAnsi="Times New Roman" w:cs="Times New Roman"/>
          <w:sz w:val="28"/>
          <w:szCs w:val="28"/>
          <w:lang w:eastAsia="ru-RU"/>
        </w:rPr>
        <w:t xml:space="preserve">ч. 3 </w:t>
      </w:r>
      <w:r w:rsidR="0092776C">
        <w:rPr>
          <w:rFonts w:ascii="Times New Roman" w:hAnsi="Times New Roman" w:cs="Times New Roman"/>
          <w:sz w:val="28"/>
          <w:szCs w:val="28"/>
          <w:lang w:eastAsia="ru-RU"/>
        </w:rPr>
        <w:t xml:space="preserve">            </w:t>
      </w:r>
      <w:r w:rsidR="00FB6B9B" w:rsidRPr="00FB6B9B">
        <w:rPr>
          <w:rFonts w:ascii="Times New Roman" w:hAnsi="Times New Roman" w:cs="Times New Roman"/>
          <w:sz w:val="28"/>
          <w:szCs w:val="28"/>
          <w:lang w:eastAsia="ru-RU"/>
        </w:rPr>
        <w:t xml:space="preserve">ст. 368 КК України. </w:t>
      </w:r>
    </w:p>
    <w:p w:rsidR="005D133B" w:rsidRPr="00412BA0" w:rsidRDefault="005D133B" w:rsidP="0092776C">
      <w:pPr>
        <w:tabs>
          <w:tab w:val="left" w:pos="1134"/>
        </w:tabs>
        <w:autoSpaceDE w:val="0"/>
        <w:autoSpaceDN w:val="0"/>
        <w:adjustRightInd w:val="0"/>
        <w:spacing w:after="0" w:line="240" w:lineRule="auto"/>
        <w:jc w:val="both"/>
        <w:rPr>
          <w:rFonts w:ascii="Times New Roman" w:hAnsi="Times New Roman" w:cs="Times New Roman"/>
          <w:sz w:val="28"/>
          <w:szCs w:val="28"/>
        </w:rPr>
      </w:pPr>
    </w:p>
    <w:p w:rsidR="005D133B" w:rsidRPr="00D90DEA" w:rsidRDefault="005D133B" w:rsidP="005D133B">
      <w:pPr>
        <w:pBdr>
          <w:bottom w:val="single" w:sz="12" w:space="31" w:color="FFFFFF"/>
        </w:pBdr>
        <w:spacing w:after="0" w:line="240" w:lineRule="auto"/>
        <w:ind w:firstLine="709"/>
        <w:jc w:val="center"/>
        <w:rPr>
          <w:rFonts w:ascii="Times New Roman" w:hAnsi="Times New Roman" w:cs="Times New Roman"/>
          <w:b/>
          <w:sz w:val="28"/>
          <w:szCs w:val="28"/>
        </w:rPr>
      </w:pPr>
      <w:r w:rsidRPr="00D90DEA">
        <w:rPr>
          <w:rFonts w:ascii="Times New Roman" w:hAnsi="Times New Roman" w:cs="Times New Roman"/>
          <w:b/>
          <w:sz w:val="28"/>
          <w:szCs w:val="28"/>
        </w:rPr>
        <w:t>Стан прокурорського нагляду за додержанням законів слідчими</w:t>
      </w:r>
    </w:p>
    <w:p w:rsidR="0092776C" w:rsidRDefault="005D133B" w:rsidP="0092776C">
      <w:pPr>
        <w:pBdr>
          <w:bottom w:val="single" w:sz="12" w:space="31" w:color="FFFFFF"/>
        </w:pBdr>
        <w:spacing w:after="0" w:line="240" w:lineRule="auto"/>
        <w:ind w:firstLine="709"/>
        <w:jc w:val="center"/>
        <w:rPr>
          <w:rFonts w:ascii="Times New Roman" w:hAnsi="Times New Roman" w:cs="Times New Roman"/>
          <w:b/>
          <w:sz w:val="28"/>
          <w:szCs w:val="28"/>
        </w:rPr>
      </w:pPr>
      <w:r w:rsidRPr="00D90DEA">
        <w:rPr>
          <w:rFonts w:ascii="Times New Roman" w:hAnsi="Times New Roman" w:cs="Times New Roman"/>
          <w:b/>
          <w:sz w:val="28"/>
          <w:szCs w:val="28"/>
        </w:rPr>
        <w:t>СУ</w:t>
      </w:r>
      <w:r w:rsidR="00D05668">
        <w:rPr>
          <w:rFonts w:ascii="Times New Roman" w:hAnsi="Times New Roman" w:cs="Times New Roman"/>
          <w:b/>
          <w:sz w:val="28"/>
          <w:szCs w:val="28"/>
        </w:rPr>
        <w:t xml:space="preserve"> ФР</w:t>
      </w:r>
      <w:r w:rsidRPr="00D90DEA">
        <w:rPr>
          <w:rFonts w:ascii="Times New Roman" w:hAnsi="Times New Roman" w:cs="Times New Roman"/>
          <w:b/>
          <w:sz w:val="28"/>
          <w:szCs w:val="28"/>
        </w:rPr>
        <w:t xml:space="preserve"> ГУ ДФС у Миколаївській області</w:t>
      </w:r>
    </w:p>
    <w:p w:rsidR="0092776C" w:rsidRDefault="0092776C" w:rsidP="0092776C">
      <w:pPr>
        <w:pBdr>
          <w:bottom w:val="single" w:sz="12" w:space="31" w:color="FFFFFF"/>
        </w:pBdr>
        <w:spacing w:after="0" w:line="240" w:lineRule="auto"/>
        <w:ind w:firstLine="709"/>
        <w:jc w:val="center"/>
        <w:rPr>
          <w:rFonts w:ascii="Times New Roman" w:hAnsi="Times New Roman" w:cs="Times New Roman"/>
          <w:b/>
          <w:sz w:val="28"/>
          <w:szCs w:val="28"/>
        </w:rPr>
      </w:pPr>
    </w:p>
    <w:p w:rsidR="00D86490" w:rsidRDefault="00B75EDF" w:rsidP="00D86490">
      <w:pPr>
        <w:pBdr>
          <w:bottom w:val="single" w:sz="12" w:space="31" w:color="FFFFFF"/>
        </w:pBdr>
        <w:spacing w:after="0" w:line="240" w:lineRule="auto"/>
        <w:ind w:firstLine="709"/>
        <w:jc w:val="both"/>
        <w:rPr>
          <w:rFonts w:ascii="Times New Roman" w:hAnsi="Times New Roman" w:cs="Times New Roman"/>
          <w:sz w:val="28"/>
          <w:szCs w:val="28"/>
        </w:rPr>
      </w:pPr>
      <w:r w:rsidRPr="00D86490">
        <w:rPr>
          <w:rFonts w:ascii="Times New Roman" w:hAnsi="Times New Roman" w:cs="Times New Roman"/>
          <w:sz w:val="28"/>
          <w:szCs w:val="28"/>
          <w:lang w:eastAsia="ru-RU"/>
        </w:rPr>
        <w:t>Завдяки належному процесуальному керівництву</w:t>
      </w:r>
      <w:r w:rsidRPr="00D86490">
        <w:rPr>
          <w:rFonts w:ascii="Times New Roman" w:eastAsia="Calibri" w:hAnsi="Times New Roman" w:cs="Times New Roman"/>
          <w:sz w:val="28"/>
          <w:szCs w:val="28"/>
        </w:rPr>
        <w:t xml:space="preserve"> прокурорів обласної прокуратури</w:t>
      </w:r>
      <w:r w:rsidR="0030604F" w:rsidRPr="00D86490">
        <w:rPr>
          <w:rFonts w:ascii="Times New Roman" w:eastAsia="Calibri" w:hAnsi="Times New Roman" w:cs="Times New Roman"/>
          <w:sz w:val="28"/>
          <w:szCs w:val="28"/>
        </w:rPr>
        <w:t xml:space="preserve">, у поточному році </w:t>
      </w:r>
      <w:r w:rsidRPr="00D86490">
        <w:rPr>
          <w:rFonts w:ascii="Times New Roman" w:eastAsia="Calibri" w:hAnsi="Times New Roman" w:cs="Times New Roman"/>
          <w:sz w:val="28"/>
          <w:szCs w:val="28"/>
        </w:rPr>
        <w:t xml:space="preserve">зросла кількість скерованих до суду </w:t>
      </w:r>
      <w:r w:rsidRPr="00D86490">
        <w:rPr>
          <w:rFonts w:ascii="Times New Roman" w:hAnsi="Times New Roman" w:cs="Times New Roman"/>
          <w:sz w:val="28"/>
          <w:szCs w:val="28"/>
        </w:rPr>
        <w:t>обвинувальних актів</w:t>
      </w:r>
      <w:r w:rsidRPr="00D86490">
        <w:rPr>
          <w:rFonts w:ascii="Times New Roman" w:eastAsia="Calibri" w:hAnsi="Times New Roman" w:cs="Times New Roman"/>
          <w:sz w:val="28"/>
          <w:szCs w:val="28"/>
        </w:rPr>
        <w:t xml:space="preserve">, розслідуваних </w:t>
      </w:r>
      <w:r w:rsidRPr="00D86490">
        <w:rPr>
          <w:rFonts w:ascii="Times New Roman" w:eastAsia="Calibri" w:hAnsi="Times New Roman" w:cs="Times New Roman"/>
          <w:b/>
          <w:sz w:val="28"/>
          <w:szCs w:val="28"/>
        </w:rPr>
        <w:t xml:space="preserve">СУ ФР ГУ ДФС </w:t>
      </w:r>
      <w:r w:rsidRPr="00D86490">
        <w:rPr>
          <w:rFonts w:ascii="Times New Roman" w:eastAsia="Calibri" w:hAnsi="Times New Roman" w:cs="Times New Roman"/>
          <w:sz w:val="28"/>
          <w:szCs w:val="28"/>
        </w:rPr>
        <w:t>(</w:t>
      </w:r>
      <w:r w:rsidRPr="00D86490">
        <w:rPr>
          <w:rFonts w:ascii="Times New Roman" w:hAnsi="Times New Roman" w:cs="Times New Roman"/>
          <w:sz w:val="28"/>
          <w:szCs w:val="28"/>
        </w:rPr>
        <w:t>5 проти 2 торік).</w:t>
      </w:r>
    </w:p>
    <w:p w:rsidR="00D86490" w:rsidRPr="00D86490" w:rsidRDefault="00B75EDF" w:rsidP="00D86490">
      <w:pPr>
        <w:pBdr>
          <w:bottom w:val="single" w:sz="12" w:space="31" w:color="FFFFFF"/>
        </w:pBdr>
        <w:spacing w:after="0" w:line="240" w:lineRule="auto"/>
        <w:ind w:firstLine="709"/>
        <w:jc w:val="both"/>
        <w:rPr>
          <w:rFonts w:ascii="Times New Roman" w:eastAsia="Calibri" w:hAnsi="Times New Roman" w:cs="Times New Roman"/>
          <w:bCs/>
          <w:sz w:val="28"/>
          <w:szCs w:val="28"/>
        </w:rPr>
      </w:pPr>
      <w:r w:rsidRPr="00D86490">
        <w:rPr>
          <w:rFonts w:ascii="Times New Roman" w:eastAsia="Calibri" w:hAnsi="Times New Roman" w:cs="Times New Roman"/>
          <w:b/>
          <w:bCs/>
          <w:sz w:val="28"/>
          <w:szCs w:val="28"/>
        </w:rPr>
        <w:t xml:space="preserve">Вперше за останні 8 років, </w:t>
      </w:r>
      <w:r w:rsidRPr="00D86490">
        <w:rPr>
          <w:rFonts w:ascii="Times New Roman" w:eastAsia="Calibri" w:hAnsi="Times New Roman" w:cs="Times New Roman"/>
          <w:bCs/>
          <w:sz w:val="28"/>
          <w:szCs w:val="28"/>
        </w:rPr>
        <w:t>а саме</w:t>
      </w:r>
      <w:r w:rsidRPr="00D86490">
        <w:rPr>
          <w:rFonts w:ascii="Times New Roman" w:eastAsia="Calibri" w:hAnsi="Times New Roman" w:cs="Times New Roman"/>
          <w:b/>
          <w:bCs/>
          <w:sz w:val="28"/>
          <w:szCs w:val="28"/>
        </w:rPr>
        <w:t xml:space="preserve"> </w:t>
      </w:r>
      <w:r w:rsidRPr="00D86490">
        <w:rPr>
          <w:rFonts w:ascii="Times New Roman" w:eastAsia="Calibri" w:hAnsi="Times New Roman" w:cs="Times New Roman"/>
          <w:bCs/>
          <w:sz w:val="28"/>
          <w:szCs w:val="28"/>
        </w:rPr>
        <w:t xml:space="preserve">31.05.2021 до суду скеровано обвинувальний </w:t>
      </w:r>
      <w:r w:rsidRPr="00D86490">
        <w:rPr>
          <w:rFonts w:ascii="Times New Roman" w:eastAsia="Calibri" w:hAnsi="Times New Roman" w:cs="Times New Roman"/>
          <w:b/>
          <w:bCs/>
          <w:sz w:val="28"/>
          <w:szCs w:val="28"/>
        </w:rPr>
        <w:t xml:space="preserve">акт </w:t>
      </w:r>
      <w:r w:rsidRPr="00D86490">
        <w:rPr>
          <w:rFonts w:ascii="Times New Roman" w:eastAsia="Calibri" w:hAnsi="Times New Roman" w:cs="Times New Roman"/>
          <w:b/>
          <w:sz w:val="28"/>
          <w:szCs w:val="28"/>
        </w:rPr>
        <w:t>за фактом легалізації</w:t>
      </w:r>
      <w:r w:rsidRPr="00D86490">
        <w:rPr>
          <w:rFonts w:ascii="Times New Roman" w:eastAsia="Calibri" w:hAnsi="Times New Roman" w:cs="Times New Roman"/>
          <w:sz w:val="28"/>
          <w:szCs w:val="28"/>
        </w:rPr>
        <w:t xml:space="preserve"> (відмивання) майна, одержаного злочинним шляхом</w:t>
      </w:r>
      <w:r w:rsidRPr="00D86490">
        <w:rPr>
          <w:rFonts w:ascii="Times New Roman" w:eastAsia="Calibri" w:hAnsi="Times New Roman" w:cs="Times New Roman"/>
          <w:b/>
          <w:bCs/>
          <w:sz w:val="28"/>
          <w:szCs w:val="28"/>
        </w:rPr>
        <w:t xml:space="preserve"> </w:t>
      </w:r>
      <w:r w:rsidRPr="00D86490">
        <w:rPr>
          <w:rFonts w:ascii="Times New Roman" w:eastAsia="Calibri" w:hAnsi="Times New Roman" w:cs="Times New Roman"/>
          <w:bCs/>
          <w:sz w:val="28"/>
          <w:szCs w:val="28"/>
        </w:rPr>
        <w:t xml:space="preserve">відносно </w:t>
      </w:r>
      <w:r w:rsidR="00D86490" w:rsidRPr="00D86490">
        <w:rPr>
          <w:rFonts w:ascii="Times New Roman" w:eastAsia="Calibri" w:hAnsi="Times New Roman" w:cs="Times New Roman"/>
          <w:bCs/>
          <w:sz w:val="28"/>
          <w:szCs w:val="28"/>
        </w:rPr>
        <w:t xml:space="preserve">громадянина </w:t>
      </w:r>
      <w:r w:rsidRPr="00D86490">
        <w:rPr>
          <w:rFonts w:ascii="Times New Roman" w:eastAsia="Calibri" w:hAnsi="Times New Roman" w:cs="Times New Roman"/>
          <w:sz w:val="28"/>
          <w:szCs w:val="28"/>
        </w:rPr>
        <w:t>Т</w:t>
      </w:r>
      <w:r w:rsidR="00A9447D" w:rsidRPr="00D86490">
        <w:rPr>
          <w:rFonts w:ascii="Times New Roman" w:eastAsia="Calibri" w:hAnsi="Times New Roman" w:cs="Times New Roman"/>
          <w:sz w:val="28"/>
          <w:szCs w:val="28"/>
        </w:rPr>
        <w:t>.,</w:t>
      </w:r>
      <w:r w:rsidRPr="00D86490">
        <w:rPr>
          <w:rFonts w:ascii="Times New Roman" w:eastAsia="Calibri" w:hAnsi="Times New Roman" w:cs="Times New Roman"/>
          <w:sz w:val="28"/>
          <w:szCs w:val="28"/>
        </w:rPr>
        <w:t xml:space="preserve"> за ч. 1 ст. 209 КК України</w:t>
      </w:r>
      <w:r w:rsidRPr="00D86490">
        <w:rPr>
          <w:rFonts w:ascii="Times New Roman" w:eastAsia="Calibri" w:hAnsi="Times New Roman" w:cs="Times New Roman"/>
          <w:bCs/>
          <w:sz w:val="28"/>
          <w:szCs w:val="28"/>
        </w:rPr>
        <w:t>.</w:t>
      </w:r>
      <w:r w:rsidR="00D86490" w:rsidRPr="00D86490">
        <w:rPr>
          <w:rFonts w:ascii="Times New Roman" w:eastAsia="Calibri" w:hAnsi="Times New Roman" w:cs="Times New Roman"/>
          <w:bCs/>
          <w:sz w:val="28"/>
          <w:szCs w:val="28"/>
        </w:rPr>
        <w:t xml:space="preserve"> </w:t>
      </w:r>
    </w:p>
    <w:p w:rsidR="000B3BF0" w:rsidRPr="00D86490" w:rsidRDefault="004C09E3" w:rsidP="00D86490">
      <w:pPr>
        <w:pBdr>
          <w:bottom w:val="single" w:sz="12" w:space="31" w:color="FFFFFF"/>
        </w:pBd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Крім того, </w:t>
      </w:r>
      <w:r w:rsidR="00B75EDF" w:rsidRPr="00D86490">
        <w:rPr>
          <w:rFonts w:ascii="Times New Roman" w:eastAsia="Calibri" w:hAnsi="Times New Roman" w:cs="Times New Roman"/>
          <w:sz w:val="28"/>
          <w:szCs w:val="28"/>
        </w:rPr>
        <w:t xml:space="preserve">22.02.2021 </w:t>
      </w:r>
      <w:r w:rsidR="00B75EDF" w:rsidRPr="00D86490">
        <w:rPr>
          <w:rFonts w:ascii="Times New Roman" w:hAnsi="Times New Roman" w:cs="Times New Roman"/>
          <w:sz w:val="28"/>
          <w:szCs w:val="28"/>
        </w:rPr>
        <w:t>до суду</w:t>
      </w:r>
      <w:r w:rsidR="00B75EDF" w:rsidRPr="00D86490">
        <w:rPr>
          <w:rFonts w:ascii="Times New Roman" w:eastAsia="Calibri" w:hAnsi="Times New Roman" w:cs="Times New Roman"/>
          <w:sz w:val="28"/>
          <w:szCs w:val="28"/>
          <w:lang w:eastAsia="uk-UA"/>
        </w:rPr>
        <w:t xml:space="preserve"> </w:t>
      </w:r>
      <w:r w:rsidR="000A2A05" w:rsidRPr="00D86490">
        <w:rPr>
          <w:rFonts w:ascii="Times New Roman" w:eastAsia="Calibri" w:hAnsi="Times New Roman" w:cs="Times New Roman"/>
          <w:sz w:val="28"/>
          <w:szCs w:val="28"/>
          <w:lang w:eastAsia="uk-UA"/>
        </w:rPr>
        <w:t xml:space="preserve">направлено </w:t>
      </w:r>
      <w:r w:rsidR="00B75EDF" w:rsidRPr="00D86490">
        <w:rPr>
          <w:rFonts w:ascii="Times New Roman" w:eastAsia="Calibri" w:hAnsi="Times New Roman" w:cs="Times New Roman"/>
          <w:sz w:val="28"/>
          <w:szCs w:val="28"/>
          <w:lang w:eastAsia="uk-UA"/>
        </w:rPr>
        <w:t>обвинувальний акт</w:t>
      </w:r>
      <w:r w:rsidR="000A2A05" w:rsidRPr="00D86490">
        <w:rPr>
          <w:rFonts w:ascii="Times New Roman" w:eastAsia="Calibri" w:hAnsi="Times New Roman" w:cs="Times New Roman"/>
          <w:sz w:val="28"/>
          <w:szCs w:val="28"/>
        </w:rPr>
        <w:t xml:space="preserve"> за ч. 1 </w:t>
      </w:r>
      <w:r>
        <w:rPr>
          <w:rFonts w:ascii="Times New Roman" w:eastAsia="Calibri" w:hAnsi="Times New Roman" w:cs="Times New Roman"/>
          <w:sz w:val="28"/>
          <w:szCs w:val="28"/>
        </w:rPr>
        <w:t xml:space="preserve">     </w:t>
      </w:r>
      <w:r w:rsidR="000A2A05" w:rsidRPr="00D86490">
        <w:rPr>
          <w:rFonts w:ascii="Times New Roman" w:eastAsia="Calibri" w:hAnsi="Times New Roman" w:cs="Times New Roman"/>
          <w:sz w:val="28"/>
          <w:szCs w:val="28"/>
        </w:rPr>
        <w:t>ст. 212 КК України</w:t>
      </w:r>
      <w:r w:rsidR="00B75EDF" w:rsidRPr="00D86490">
        <w:rPr>
          <w:rFonts w:ascii="Times New Roman" w:eastAsia="Calibri" w:hAnsi="Times New Roman" w:cs="Times New Roman"/>
          <w:sz w:val="28"/>
          <w:szCs w:val="28"/>
          <w:lang w:eastAsia="uk-UA"/>
        </w:rPr>
        <w:t xml:space="preserve"> відносно директора </w:t>
      </w:r>
      <w:r w:rsidR="000A2A05" w:rsidRPr="00D86490">
        <w:rPr>
          <w:rFonts w:ascii="Times New Roman" w:eastAsia="Calibri" w:hAnsi="Times New Roman" w:cs="Times New Roman"/>
          <w:sz w:val="28"/>
          <w:szCs w:val="28"/>
          <w:lang w:eastAsia="uk-UA"/>
        </w:rPr>
        <w:t>приватного</w:t>
      </w:r>
      <w:r w:rsidR="00D86490" w:rsidRPr="00D86490">
        <w:rPr>
          <w:rFonts w:ascii="Times New Roman" w:eastAsia="Calibri" w:hAnsi="Times New Roman" w:cs="Times New Roman"/>
          <w:sz w:val="28"/>
          <w:szCs w:val="28"/>
          <w:lang w:eastAsia="uk-UA"/>
        </w:rPr>
        <w:t xml:space="preserve"> </w:t>
      </w:r>
      <w:r w:rsidR="000A2A05" w:rsidRPr="00D86490">
        <w:rPr>
          <w:rFonts w:ascii="Times New Roman" w:eastAsia="Calibri" w:hAnsi="Times New Roman" w:cs="Times New Roman"/>
          <w:sz w:val="28"/>
          <w:szCs w:val="28"/>
          <w:lang w:eastAsia="uk-UA"/>
        </w:rPr>
        <w:t xml:space="preserve">підприємства, який </w:t>
      </w:r>
      <w:r w:rsidR="006E11B6" w:rsidRPr="00D86490">
        <w:rPr>
          <w:rFonts w:ascii="Times New Roman" w:eastAsia="Calibri" w:hAnsi="Times New Roman" w:cs="Times New Roman"/>
          <w:sz w:val="28"/>
          <w:szCs w:val="28"/>
          <w:lang w:eastAsia="uk-UA"/>
        </w:rPr>
        <w:t>не сплатив</w:t>
      </w:r>
      <w:r w:rsidR="00FA300B" w:rsidRPr="00D86490">
        <w:rPr>
          <w:rFonts w:ascii="Times New Roman" w:eastAsia="Calibri" w:hAnsi="Times New Roman" w:cs="Times New Roman"/>
          <w:sz w:val="28"/>
          <w:szCs w:val="28"/>
          <w:lang w:eastAsia="uk-UA"/>
        </w:rPr>
        <w:t xml:space="preserve"> обов’язкові платежі до бюджету у розмірі </w:t>
      </w:r>
      <w:r w:rsidR="00B75EDF" w:rsidRPr="00D86490">
        <w:rPr>
          <w:rFonts w:ascii="Times New Roman" w:eastAsia="Calibri" w:hAnsi="Times New Roman" w:cs="Times New Roman"/>
          <w:sz w:val="28"/>
          <w:szCs w:val="28"/>
          <w:lang w:eastAsia="uk-UA"/>
        </w:rPr>
        <w:t>3,3 млн грн</w:t>
      </w:r>
      <w:r w:rsidR="00B75EDF" w:rsidRPr="00D86490">
        <w:rPr>
          <w:rFonts w:ascii="Times New Roman" w:eastAsia="Calibri" w:hAnsi="Times New Roman" w:cs="Times New Roman"/>
          <w:sz w:val="28"/>
          <w:szCs w:val="28"/>
        </w:rPr>
        <w:t>.</w:t>
      </w:r>
    </w:p>
    <w:p w:rsidR="001B29E4" w:rsidRPr="00D86490" w:rsidRDefault="001B29E4" w:rsidP="00D86490">
      <w:pPr>
        <w:pBdr>
          <w:bottom w:val="single" w:sz="12" w:space="31" w:color="FFFFFF"/>
        </w:pBdr>
        <w:spacing w:after="0" w:line="240" w:lineRule="auto"/>
        <w:ind w:firstLine="709"/>
        <w:jc w:val="both"/>
        <w:rPr>
          <w:rFonts w:eastAsia="Calibri"/>
          <w:bCs/>
          <w:sz w:val="28"/>
          <w:szCs w:val="28"/>
        </w:rPr>
      </w:pPr>
    </w:p>
    <w:p w:rsidR="000B3BF0" w:rsidRPr="005D133B" w:rsidRDefault="005D133B" w:rsidP="005D133B">
      <w:pPr>
        <w:pBdr>
          <w:bottom w:val="single" w:sz="12" w:space="31" w:color="FFFFFF"/>
        </w:pBdr>
        <w:spacing w:after="0" w:line="240" w:lineRule="auto"/>
        <w:jc w:val="center"/>
        <w:rPr>
          <w:rFonts w:ascii="Times New Roman" w:hAnsi="Times New Roman" w:cs="Times New Roman"/>
          <w:b/>
          <w:sz w:val="28"/>
          <w:szCs w:val="28"/>
        </w:rPr>
      </w:pPr>
      <w:r w:rsidRPr="0036635C">
        <w:rPr>
          <w:rFonts w:ascii="Times New Roman" w:hAnsi="Times New Roman" w:cs="Times New Roman"/>
          <w:b/>
          <w:sz w:val="28"/>
          <w:szCs w:val="28"/>
        </w:rPr>
        <w:lastRenderedPageBreak/>
        <w:t>Стан роботи органів обласної прокуратури на напряму</w:t>
      </w:r>
      <w:r>
        <w:rPr>
          <w:rFonts w:ascii="Times New Roman" w:hAnsi="Times New Roman" w:cs="Times New Roman"/>
          <w:b/>
          <w:sz w:val="28"/>
          <w:szCs w:val="28"/>
        </w:rPr>
        <w:t xml:space="preserve"> </w:t>
      </w:r>
      <w:r w:rsidRPr="0036635C">
        <w:rPr>
          <w:rFonts w:ascii="Times New Roman" w:hAnsi="Times New Roman" w:cs="Times New Roman"/>
          <w:b/>
          <w:sz w:val="28"/>
          <w:szCs w:val="28"/>
        </w:rPr>
        <w:t>підтримання публічного обвинувачення</w:t>
      </w:r>
    </w:p>
    <w:p w:rsidR="005D133B" w:rsidRPr="005D133B" w:rsidRDefault="004C09E3" w:rsidP="005D13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Упродовж</w:t>
      </w:r>
      <w:r w:rsidR="005D133B" w:rsidRPr="005D133B">
        <w:rPr>
          <w:rFonts w:ascii="Times New Roman" w:hAnsi="Times New Roman" w:cs="Times New Roman"/>
          <w:sz w:val="28"/>
          <w:szCs w:val="28"/>
        </w:rPr>
        <w:t xml:space="preserve"> першого півріччя 2021 року за участі прокурів </w:t>
      </w:r>
      <w:r w:rsidR="00351C7B" w:rsidRPr="005D133B">
        <w:rPr>
          <w:rFonts w:ascii="Times New Roman" w:hAnsi="Times New Roman" w:cs="Times New Roman"/>
          <w:sz w:val="28"/>
          <w:szCs w:val="28"/>
        </w:rPr>
        <w:t xml:space="preserve">судами області </w:t>
      </w:r>
      <w:r w:rsidR="005D133B" w:rsidRPr="005D133B">
        <w:rPr>
          <w:rFonts w:ascii="Times New Roman" w:hAnsi="Times New Roman" w:cs="Times New Roman"/>
          <w:sz w:val="28"/>
          <w:szCs w:val="28"/>
        </w:rPr>
        <w:t xml:space="preserve">розглянуто </w:t>
      </w:r>
      <w:r w:rsidR="005D133B" w:rsidRPr="005D133B">
        <w:rPr>
          <w:rFonts w:ascii="Times New Roman" w:hAnsi="Times New Roman" w:cs="Times New Roman"/>
          <w:b/>
          <w:sz w:val="28"/>
          <w:szCs w:val="28"/>
        </w:rPr>
        <w:t>912</w:t>
      </w:r>
      <w:r w:rsidR="005D133B" w:rsidRPr="005D133B">
        <w:rPr>
          <w:rFonts w:ascii="Times New Roman" w:hAnsi="Times New Roman" w:cs="Times New Roman"/>
          <w:sz w:val="28"/>
          <w:szCs w:val="28"/>
        </w:rPr>
        <w:t xml:space="preserve"> кримінальних проваджень із постановленням </w:t>
      </w:r>
      <w:r w:rsidR="005D133B" w:rsidRPr="005D133B">
        <w:rPr>
          <w:rFonts w:ascii="Times New Roman" w:hAnsi="Times New Roman" w:cs="Times New Roman"/>
          <w:b/>
          <w:sz w:val="28"/>
          <w:szCs w:val="28"/>
        </w:rPr>
        <w:t>обвинувального вироку</w:t>
      </w:r>
      <w:r w:rsidR="005D133B" w:rsidRPr="005D133B">
        <w:rPr>
          <w:rFonts w:ascii="Times New Roman" w:hAnsi="Times New Roman" w:cs="Times New Roman"/>
          <w:sz w:val="28"/>
          <w:szCs w:val="28"/>
        </w:rPr>
        <w:t xml:space="preserve"> та 11 </w:t>
      </w:r>
      <w:r w:rsidR="00351C7B">
        <w:rPr>
          <w:rFonts w:ascii="Times New Roman" w:hAnsi="Times New Roman" w:cs="Times New Roman"/>
          <w:sz w:val="28"/>
          <w:szCs w:val="28"/>
        </w:rPr>
        <w:t xml:space="preserve">- </w:t>
      </w:r>
      <w:r w:rsidR="005D133B" w:rsidRPr="005D133B">
        <w:rPr>
          <w:rFonts w:ascii="Times New Roman" w:hAnsi="Times New Roman" w:cs="Times New Roman"/>
          <w:sz w:val="28"/>
          <w:szCs w:val="28"/>
        </w:rPr>
        <w:t xml:space="preserve">з постановленням виправдувального вироку </w:t>
      </w:r>
      <w:r w:rsidR="005D133B" w:rsidRPr="00351C7B">
        <w:rPr>
          <w:rFonts w:ascii="Times New Roman" w:hAnsi="Times New Roman" w:cs="Times New Roman"/>
          <w:sz w:val="28"/>
          <w:szCs w:val="28"/>
        </w:rPr>
        <w:t>щодо 11 осіб</w:t>
      </w:r>
      <w:r w:rsidR="005D133B" w:rsidRPr="005D133B">
        <w:rPr>
          <w:rFonts w:ascii="Times New Roman" w:hAnsi="Times New Roman" w:cs="Times New Roman"/>
          <w:sz w:val="28"/>
          <w:szCs w:val="28"/>
        </w:rPr>
        <w:t xml:space="preserve">. </w:t>
      </w:r>
    </w:p>
    <w:p w:rsidR="005D133B" w:rsidRPr="005D133B" w:rsidRDefault="005D133B" w:rsidP="005D133B">
      <w:pPr>
        <w:spacing w:after="0" w:line="240" w:lineRule="auto"/>
        <w:ind w:firstLine="709"/>
        <w:jc w:val="both"/>
        <w:rPr>
          <w:rFonts w:ascii="Times New Roman" w:hAnsi="Times New Roman" w:cs="Times New Roman"/>
          <w:sz w:val="28"/>
          <w:szCs w:val="28"/>
        </w:rPr>
      </w:pPr>
      <w:r w:rsidRPr="005D133B">
        <w:rPr>
          <w:rFonts w:ascii="Times New Roman" w:hAnsi="Times New Roman" w:cs="Times New Roman"/>
          <w:sz w:val="28"/>
          <w:szCs w:val="28"/>
        </w:rPr>
        <w:t>У</w:t>
      </w:r>
      <w:r w:rsidR="00FF25E7">
        <w:rPr>
          <w:rFonts w:ascii="Times New Roman" w:hAnsi="Times New Roman" w:cs="Times New Roman"/>
          <w:sz w:val="28"/>
          <w:szCs w:val="28"/>
        </w:rPr>
        <w:t xml:space="preserve"> вищезазначений період п</w:t>
      </w:r>
      <w:r w:rsidRPr="005D133B">
        <w:rPr>
          <w:rFonts w:ascii="Times New Roman" w:hAnsi="Times New Roman" w:cs="Times New Roman"/>
          <w:sz w:val="28"/>
          <w:szCs w:val="28"/>
        </w:rPr>
        <w:t>рокур</w:t>
      </w:r>
      <w:r w:rsidR="00381CE0">
        <w:rPr>
          <w:rFonts w:ascii="Times New Roman" w:hAnsi="Times New Roman" w:cs="Times New Roman"/>
          <w:sz w:val="28"/>
          <w:szCs w:val="28"/>
        </w:rPr>
        <w:t>ор</w:t>
      </w:r>
      <w:r w:rsidRPr="005D133B">
        <w:rPr>
          <w:rFonts w:ascii="Times New Roman" w:hAnsi="Times New Roman" w:cs="Times New Roman"/>
          <w:sz w:val="28"/>
          <w:szCs w:val="28"/>
        </w:rPr>
        <w:t xml:space="preserve">ами </w:t>
      </w:r>
      <w:r w:rsidRPr="005D133B">
        <w:rPr>
          <w:rFonts w:ascii="Times New Roman" w:hAnsi="Times New Roman" w:cs="Times New Roman"/>
          <w:b/>
          <w:sz w:val="28"/>
          <w:szCs w:val="28"/>
        </w:rPr>
        <w:t>внесено апеляційні</w:t>
      </w:r>
      <w:r w:rsidRPr="005D133B">
        <w:rPr>
          <w:rFonts w:ascii="Times New Roman" w:hAnsi="Times New Roman" w:cs="Times New Roman"/>
          <w:sz w:val="28"/>
          <w:szCs w:val="28"/>
        </w:rPr>
        <w:t xml:space="preserve"> скарги </w:t>
      </w:r>
      <w:r w:rsidR="00FF25E7">
        <w:rPr>
          <w:rFonts w:ascii="Times New Roman" w:hAnsi="Times New Roman" w:cs="Times New Roman"/>
          <w:sz w:val="28"/>
          <w:szCs w:val="28"/>
        </w:rPr>
        <w:t xml:space="preserve">на судові рішення </w:t>
      </w:r>
      <w:r w:rsidRPr="005D133B">
        <w:rPr>
          <w:rFonts w:ascii="Times New Roman" w:hAnsi="Times New Roman" w:cs="Times New Roman"/>
          <w:sz w:val="28"/>
          <w:szCs w:val="28"/>
        </w:rPr>
        <w:t xml:space="preserve">стосовно </w:t>
      </w:r>
      <w:r w:rsidRPr="005D133B">
        <w:rPr>
          <w:rFonts w:ascii="Times New Roman" w:hAnsi="Times New Roman" w:cs="Times New Roman"/>
          <w:b/>
          <w:sz w:val="28"/>
          <w:szCs w:val="28"/>
        </w:rPr>
        <w:t>150 осіб</w:t>
      </w:r>
      <w:r w:rsidRPr="005D133B">
        <w:rPr>
          <w:rFonts w:ascii="Times New Roman" w:hAnsi="Times New Roman" w:cs="Times New Roman"/>
          <w:sz w:val="28"/>
          <w:szCs w:val="28"/>
        </w:rPr>
        <w:t xml:space="preserve"> (</w:t>
      </w:r>
      <w:r w:rsidR="00381CE0">
        <w:rPr>
          <w:rFonts w:ascii="Times New Roman" w:hAnsi="Times New Roman" w:cs="Times New Roman"/>
          <w:sz w:val="28"/>
          <w:szCs w:val="28"/>
        </w:rPr>
        <w:t xml:space="preserve">проти </w:t>
      </w:r>
      <w:r w:rsidRPr="005D133B">
        <w:rPr>
          <w:rFonts w:ascii="Times New Roman" w:hAnsi="Times New Roman" w:cs="Times New Roman"/>
          <w:sz w:val="28"/>
          <w:szCs w:val="28"/>
        </w:rPr>
        <w:t>136 осіб</w:t>
      </w:r>
      <w:r w:rsidR="00381CE0">
        <w:rPr>
          <w:rFonts w:ascii="Times New Roman" w:hAnsi="Times New Roman" w:cs="Times New Roman"/>
          <w:sz w:val="28"/>
          <w:szCs w:val="28"/>
        </w:rPr>
        <w:t xml:space="preserve"> у І півріччі 2020 року</w:t>
      </w:r>
      <w:r w:rsidRPr="005D133B">
        <w:rPr>
          <w:rFonts w:ascii="Times New Roman" w:hAnsi="Times New Roman" w:cs="Times New Roman"/>
          <w:sz w:val="28"/>
          <w:szCs w:val="28"/>
        </w:rPr>
        <w:t xml:space="preserve">). Забезпечено </w:t>
      </w:r>
      <w:r w:rsidR="00351C7B">
        <w:rPr>
          <w:rFonts w:ascii="Times New Roman" w:hAnsi="Times New Roman" w:cs="Times New Roman"/>
          <w:b/>
          <w:sz w:val="28"/>
          <w:szCs w:val="28"/>
        </w:rPr>
        <w:t xml:space="preserve">участь </w:t>
      </w:r>
      <w:r w:rsidRPr="005D133B">
        <w:rPr>
          <w:rFonts w:ascii="Times New Roman" w:hAnsi="Times New Roman" w:cs="Times New Roman"/>
          <w:b/>
          <w:sz w:val="28"/>
          <w:szCs w:val="28"/>
        </w:rPr>
        <w:t xml:space="preserve">в апеляційному перегляді </w:t>
      </w:r>
      <w:r w:rsidR="00351C7B">
        <w:rPr>
          <w:rFonts w:ascii="Times New Roman" w:hAnsi="Times New Roman" w:cs="Times New Roman"/>
          <w:b/>
          <w:sz w:val="28"/>
          <w:szCs w:val="28"/>
        </w:rPr>
        <w:t>в</w:t>
      </w:r>
      <w:r w:rsidRPr="005D133B">
        <w:rPr>
          <w:rFonts w:ascii="Times New Roman" w:hAnsi="Times New Roman" w:cs="Times New Roman"/>
          <w:b/>
          <w:sz w:val="28"/>
          <w:szCs w:val="28"/>
        </w:rPr>
        <w:t xml:space="preserve"> 315</w:t>
      </w:r>
      <w:r w:rsidRPr="005D133B">
        <w:rPr>
          <w:rFonts w:ascii="Times New Roman" w:hAnsi="Times New Roman" w:cs="Times New Roman"/>
          <w:sz w:val="28"/>
          <w:szCs w:val="28"/>
        </w:rPr>
        <w:t xml:space="preserve"> кримінальних провадженнях (проти 278 за аналогічний період минулого року).</w:t>
      </w:r>
    </w:p>
    <w:p w:rsidR="005D133B" w:rsidRPr="00C81034" w:rsidRDefault="005D133B" w:rsidP="005D133B">
      <w:pPr>
        <w:spacing w:after="0" w:line="240" w:lineRule="auto"/>
        <w:ind w:firstLine="709"/>
        <w:jc w:val="both"/>
        <w:rPr>
          <w:rFonts w:ascii="Times New Roman" w:hAnsi="Times New Roman" w:cs="Times New Roman"/>
          <w:sz w:val="28"/>
          <w:szCs w:val="28"/>
        </w:rPr>
      </w:pPr>
      <w:r w:rsidRPr="005D133B">
        <w:rPr>
          <w:rFonts w:ascii="Times New Roman" w:hAnsi="Times New Roman" w:cs="Times New Roman"/>
          <w:sz w:val="28"/>
          <w:szCs w:val="28"/>
        </w:rPr>
        <w:t xml:space="preserve">За </w:t>
      </w:r>
      <w:r w:rsidRPr="005D133B">
        <w:rPr>
          <w:rFonts w:ascii="Times New Roman" w:hAnsi="Times New Roman" w:cs="Times New Roman"/>
          <w:b/>
          <w:sz w:val="28"/>
          <w:szCs w:val="28"/>
        </w:rPr>
        <w:t>апеляційними скаргами прокурорів</w:t>
      </w:r>
      <w:r w:rsidRPr="005D133B">
        <w:rPr>
          <w:rFonts w:ascii="Times New Roman" w:hAnsi="Times New Roman" w:cs="Times New Roman"/>
          <w:sz w:val="28"/>
          <w:szCs w:val="28"/>
        </w:rPr>
        <w:t xml:space="preserve"> упродовж 6 місяців 2021 року </w:t>
      </w:r>
      <w:r w:rsidRPr="005D133B">
        <w:rPr>
          <w:rFonts w:ascii="Times New Roman" w:hAnsi="Times New Roman" w:cs="Times New Roman"/>
          <w:b/>
          <w:sz w:val="28"/>
          <w:szCs w:val="28"/>
        </w:rPr>
        <w:t xml:space="preserve">переглянуто </w:t>
      </w:r>
      <w:r w:rsidRPr="00E033ED">
        <w:rPr>
          <w:rFonts w:ascii="Times New Roman" w:hAnsi="Times New Roman" w:cs="Times New Roman"/>
          <w:sz w:val="28"/>
          <w:szCs w:val="28"/>
        </w:rPr>
        <w:t>(змінено/скасовано)</w:t>
      </w:r>
      <w:r w:rsidRPr="005D133B">
        <w:rPr>
          <w:rFonts w:ascii="Times New Roman" w:hAnsi="Times New Roman" w:cs="Times New Roman"/>
          <w:b/>
          <w:sz w:val="28"/>
          <w:szCs w:val="28"/>
        </w:rPr>
        <w:t xml:space="preserve"> вироки</w:t>
      </w:r>
      <w:r w:rsidRPr="005D133B">
        <w:rPr>
          <w:rFonts w:ascii="Times New Roman" w:hAnsi="Times New Roman" w:cs="Times New Roman"/>
          <w:sz w:val="28"/>
          <w:szCs w:val="28"/>
        </w:rPr>
        <w:t xml:space="preserve"> щодо </w:t>
      </w:r>
      <w:r w:rsidRPr="005D133B">
        <w:rPr>
          <w:rFonts w:ascii="Times New Roman" w:hAnsi="Times New Roman" w:cs="Times New Roman"/>
          <w:b/>
          <w:sz w:val="28"/>
          <w:szCs w:val="28"/>
        </w:rPr>
        <w:t xml:space="preserve">74 осіб </w:t>
      </w:r>
      <w:r w:rsidRPr="005D133B">
        <w:rPr>
          <w:rFonts w:ascii="Times New Roman" w:hAnsi="Times New Roman" w:cs="Times New Roman"/>
          <w:sz w:val="28"/>
          <w:szCs w:val="28"/>
        </w:rPr>
        <w:t xml:space="preserve">проти 54 за </w:t>
      </w:r>
      <w:r w:rsidRPr="00C81034">
        <w:rPr>
          <w:rFonts w:ascii="Times New Roman" w:hAnsi="Times New Roman" w:cs="Times New Roman"/>
          <w:sz w:val="28"/>
          <w:szCs w:val="28"/>
        </w:rPr>
        <w:t xml:space="preserve">аналогічний період минулого року. За </w:t>
      </w:r>
      <w:r w:rsidRPr="00C81034">
        <w:rPr>
          <w:rFonts w:ascii="Times New Roman" w:hAnsi="Times New Roman" w:cs="Times New Roman"/>
          <w:b/>
          <w:sz w:val="28"/>
          <w:szCs w:val="28"/>
        </w:rPr>
        <w:t>скаргами прокурора</w:t>
      </w:r>
      <w:r w:rsidRPr="00C81034">
        <w:rPr>
          <w:rFonts w:ascii="Times New Roman" w:hAnsi="Times New Roman" w:cs="Times New Roman"/>
          <w:sz w:val="28"/>
          <w:szCs w:val="28"/>
        </w:rPr>
        <w:t xml:space="preserve"> </w:t>
      </w:r>
      <w:r w:rsidR="00E033ED" w:rsidRPr="00C81034">
        <w:rPr>
          <w:rFonts w:ascii="Times New Roman" w:hAnsi="Times New Roman" w:cs="Times New Roman"/>
          <w:b/>
          <w:sz w:val="28"/>
          <w:szCs w:val="28"/>
        </w:rPr>
        <w:t>апеляційним</w:t>
      </w:r>
      <w:r w:rsidR="00E033ED" w:rsidRPr="00C81034">
        <w:rPr>
          <w:rFonts w:ascii="Times New Roman" w:hAnsi="Times New Roman" w:cs="Times New Roman"/>
          <w:sz w:val="28"/>
          <w:szCs w:val="28"/>
        </w:rPr>
        <w:t xml:space="preserve"> судом </w:t>
      </w:r>
      <w:r w:rsidRPr="00C81034">
        <w:rPr>
          <w:rFonts w:ascii="Times New Roman" w:hAnsi="Times New Roman" w:cs="Times New Roman"/>
          <w:sz w:val="28"/>
          <w:szCs w:val="28"/>
        </w:rPr>
        <w:t xml:space="preserve">скасовано вироки </w:t>
      </w:r>
      <w:r w:rsidRPr="00C81034">
        <w:rPr>
          <w:rFonts w:ascii="Times New Roman" w:hAnsi="Times New Roman" w:cs="Times New Roman"/>
          <w:b/>
          <w:sz w:val="28"/>
          <w:szCs w:val="28"/>
        </w:rPr>
        <w:t>із постановленням нового</w:t>
      </w:r>
      <w:r w:rsidR="008E49B4">
        <w:rPr>
          <w:rFonts w:ascii="Times New Roman" w:hAnsi="Times New Roman" w:cs="Times New Roman"/>
          <w:b/>
          <w:sz w:val="28"/>
          <w:szCs w:val="28"/>
        </w:rPr>
        <w:t xml:space="preserve"> вироку</w:t>
      </w:r>
      <w:r w:rsidRPr="00C81034">
        <w:rPr>
          <w:rFonts w:ascii="Times New Roman" w:hAnsi="Times New Roman" w:cs="Times New Roman"/>
          <w:b/>
          <w:sz w:val="28"/>
          <w:szCs w:val="28"/>
        </w:rPr>
        <w:t xml:space="preserve"> </w:t>
      </w:r>
      <w:r w:rsidRPr="00C81034">
        <w:rPr>
          <w:rFonts w:ascii="Times New Roman" w:hAnsi="Times New Roman" w:cs="Times New Roman"/>
          <w:sz w:val="28"/>
          <w:szCs w:val="28"/>
        </w:rPr>
        <w:t xml:space="preserve">стосовно </w:t>
      </w:r>
      <w:r w:rsidRPr="00C81034">
        <w:rPr>
          <w:rFonts w:ascii="Times New Roman" w:hAnsi="Times New Roman" w:cs="Times New Roman"/>
          <w:b/>
          <w:sz w:val="28"/>
          <w:szCs w:val="28"/>
        </w:rPr>
        <w:t xml:space="preserve">45 осіб </w:t>
      </w:r>
      <w:r w:rsidRPr="00C81034">
        <w:rPr>
          <w:rFonts w:ascii="Times New Roman" w:hAnsi="Times New Roman" w:cs="Times New Roman"/>
          <w:sz w:val="28"/>
          <w:szCs w:val="28"/>
        </w:rPr>
        <w:t>проти 23 за І півріччя 2020 року.</w:t>
      </w:r>
    </w:p>
    <w:p w:rsidR="005D133B" w:rsidRPr="00C81034" w:rsidRDefault="005D133B" w:rsidP="005D133B">
      <w:pPr>
        <w:ind w:firstLine="708"/>
        <w:jc w:val="both"/>
        <w:rPr>
          <w:rFonts w:ascii="Times New Roman" w:hAnsi="Times New Roman" w:cs="Times New Roman"/>
          <w:sz w:val="28"/>
          <w:szCs w:val="28"/>
        </w:rPr>
      </w:pPr>
      <w:r w:rsidRPr="00C81034">
        <w:rPr>
          <w:rFonts w:ascii="Times New Roman" w:hAnsi="Times New Roman" w:cs="Times New Roman"/>
          <w:sz w:val="28"/>
          <w:szCs w:val="28"/>
        </w:rPr>
        <w:t>При цьому</w:t>
      </w:r>
      <w:r w:rsidR="00C81034" w:rsidRPr="00C81034">
        <w:rPr>
          <w:rFonts w:ascii="Times New Roman" w:hAnsi="Times New Roman" w:cs="Times New Roman"/>
          <w:sz w:val="28"/>
          <w:szCs w:val="28"/>
        </w:rPr>
        <w:t>,</w:t>
      </w:r>
      <w:r w:rsidRPr="00C81034">
        <w:rPr>
          <w:rFonts w:ascii="Times New Roman" w:hAnsi="Times New Roman" w:cs="Times New Roman"/>
          <w:sz w:val="28"/>
          <w:szCs w:val="28"/>
        </w:rPr>
        <w:t xml:space="preserve"> за апеляційними скаргами прокурорів </w:t>
      </w:r>
      <w:r w:rsidRPr="00C81034">
        <w:rPr>
          <w:rFonts w:ascii="Times New Roman" w:hAnsi="Times New Roman" w:cs="Times New Roman"/>
          <w:b/>
          <w:sz w:val="28"/>
          <w:szCs w:val="28"/>
        </w:rPr>
        <w:t>скасовано  виправдувальні</w:t>
      </w:r>
      <w:r w:rsidRPr="00C81034">
        <w:rPr>
          <w:rFonts w:ascii="Times New Roman" w:hAnsi="Times New Roman" w:cs="Times New Roman"/>
          <w:sz w:val="28"/>
          <w:szCs w:val="28"/>
        </w:rPr>
        <w:t xml:space="preserve"> вироки </w:t>
      </w:r>
      <w:r w:rsidRPr="00C81034">
        <w:rPr>
          <w:rFonts w:ascii="Times New Roman" w:hAnsi="Times New Roman" w:cs="Times New Roman"/>
          <w:b/>
          <w:sz w:val="28"/>
          <w:szCs w:val="28"/>
        </w:rPr>
        <w:t>щодо 8 осіб</w:t>
      </w:r>
      <w:r w:rsidRPr="00C81034">
        <w:rPr>
          <w:rFonts w:ascii="Times New Roman" w:hAnsi="Times New Roman" w:cs="Times New Roman"/>
          <w:sz w:val="28"/>
          <w:szCs w:val="28"/>
        </w:rPr>
        <w:t>, у той час як за 6 місяців 2020 року -жодного</w:t>
      </w:r>
      <w:r w:rsidRPr="00C81034">
        <w:rPr>
          <w:rFonts w:ascii="Times New Roman" w:hAnsi="Times New Roman" w:cs="Times New Roman"/>
          <w:i/>
          <w:sz w:val="28"/>
          <w:szCs w:val="28"/>
        </w:rPr>
        <w:t>.</w:t>
      </w:r>
    </w:p>
    <w:p w:rsidR="005D133B" w:rsidRDefault="005D133B" w:rsidP="004C09E3">
      <w:pPr>
        <w:ind w:firstLine="708"/>
        <w:jc w:val="both"/>
      </w:pPr>
      <w:r>
        <w:rPr>
          <w:noProof/>
          <w:lang w:val="ru-RU" w:eastAsia="ru-RU"/>
        </w:rPr>
        <w:drawing>
          <wp:inline distT="0" distB="0" distL="0" distR="0" wp14:anchorId="07A6CEDC" wp14:editId="255A764F">
            <wp:extent cx="5372718" cy="2283529"/>
            <wp:effectExtent l="0" t="0" r="0" b="0"/>
            <wp:docPr id="5" name="Об'є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07F8" w:rsidRDefault="009E06BC" w:rsidP="00E807F8">
      <w:pPr>
        <w:spacing w:after="0" w:line="240" w:lineRule="auto"/>
        <w:ind w:firstLine="708"/>
        <w:jc w:val="both"/>
        <w:rPr>
          <w:sz w:val="28"/>
          <w:szCs w:val="28"/>
        </w:rPr>
      </w:pPr>
      <w:r>
        <w:rPr>
          <w:rFonts w:ascii="Times New Roman" w:hAnsi="Times New Roman" w:cs="Times New Roman"/>
          <w:sz w:val="28"/>
          <w:szCs w:val="28"/>
        </w:rPr>
        <w:t>О</w:t>
      </w:r>
      <w:r w:rsidR="005D133B" w:rsidRPr="00A20753">
        <w:rPr>
          <w:rFonts w:ascii="Times New Roman" w:hAnsi="Times New Roman" w:cs="Times New Roman"/>
          <w:sz w:val="28"/>
          <w:szCs w:val="28"/>
        </w:rPr>
        <w:t>бласною прокуратурою проводиться системна робота у сприянні суду в ухваленні законних судових рішень з тим, щоб кожний, хто вчинив злочин, був притягнутий до відповідальності в міру своєї вини та до кожного була застосована належна правова процедура, особливо за вчинення тяжких злочинів проти життя та здоров’я людини, злочинів проти власності</w:t>
      </w:r>
      <w:r w:rsidR="005D133B" w:rsidRPr="00C00B86">
        <w:rPr>
          <w:sz w:val="28"/>
          <w:szCs w:val="28"/>
        </w:rPr>
        <w:t>.</w:t>
      </w:r>
    </w:p>
    <w:p w:rsidR="005D133B" w:rsidRPr="0060372A" w:rsidRDefault="005D133B" w:rsidP="00E807F8">
      <w:pPr>
        <w:spacing w:after="0" w:line="240" w:lineRule="auto"/>
        <w:ind w:firstLine="708"/>
        <w:jc w:val="both"/>
        <w:rPr>
          <w:sz w:val="28"/>
          <w:szCs w:val="28"/>
        </w:rPr>
      </w:pPr>
      <w:r w:rsidRPr="0060372A">
        <w:rPr>
          <w:rFonts w:ascii="Times New Roman" w:hAnsi="Times New Roman" w:cs="Times New Roman"/>
          <w:sz w:val="28"/>
          <w:szCs w:val="28"/>
        </w:rPr>
        <w:t>Так</w:t>
      </w:r>
      <w:r w:rsidR="009E06BC">
        <w:rPr>
          <w:rFonts w:ascii="Times New Roman" w:hAnsi="Times New Roman" w:cs="Times New Roman"/>
          <w:sz w:val="28"/>
          <w:szCs w:val="28"/>
        </w:rPr>
        <w:t>,</w:t>
      </w:r>
      <w:r w:rsidR="00F446F2">
        <w:rPr>
          <w:rFonts w:ascii="Times New Roman" w:hAnsi="Times New Roman" w:cs="Times New Roman"/>
          <w:sz w:val="28"/>
          <w:szCs w:val="28"/>
        </w:rPr>
        <w:t xml:space="preserve"> за принципової </w:t>
      </w:r>
      <w:r w:rsidRPr="0060372A">
        <w:rPr>
          <w:rFonts w:ascii="Times New Roman" w:hAnsi="Times New Roman" w:cs="Times New Roman"/>
          <w:sz w:val="28"/>
          <w:szCs w:val="28"/>
        </w:rPr>
        <w:t>позиції прокуратури</w:t>
      </w:r>
      <w:r w:rsidR="00A20753" w:rsidRPr="0060372A">
        <w:rPr>
          <w:rFonts w:ascii="Times New Roman" w:hAnsi="Times New Roman" w:cs="Times New Roman"/>
          <w:sz w:val="28"/>
          <w:szCs w:val="28"/>
        </w:rPr>
        <w:t>,</w:t>
      </w:r>
      <w:r w:rsidRPr="0060372A">
        <w:rPr>
          <w:rFonts w:ascii="Times New Roman" w:hAnsi="Times New Roman" w:cs="Times New Roman"/>
          <w:sz w:val="28"/>
          <w:szCs w:val="28"/>
        </w:rPr>
        <w:t xml:space="preserve"> 29.03.2021 Херсонським апеляційним судом задоволено апеляційну скаргу прокурора </w:t>
      </w:r>
      <w:r w:rsidR="00F446F2">
        <w:rPr>
          <w:rFonts w:ascii="Times New Roman" w:hAnsi="Times New Roman" w:cs="Times New Roman"/>
          <w:sz w:val="28"/>
          <w:szCs w:val="28"/>
        </w:rPr>
        <w:t>н</w:t>
      </w:r>
      <w:r w:rsidR="003A1DAA" w:rsidRPr="0060372A">
        <w:rPr>
          <w:rFonts w:ascii="Times New Roman" w:hAnsi="Times New Roman" w:cs="Times New Roman"/>
          <w:sz w:val="28"/>
          <w:szCs w:val="28"/>
        </w:rPr>
        <w:t xml:space="preserve">а </w:t>
      </w:r>
      <w:r w:rsidRPr="0060372A">
        <w:rPr>
          <w:rFonts w:ascii="Times New Roman" w:hAnsi="Times New Roman" w:cs="Times New Roman"/>
          <w:sz w:val="28"/>
          <w:szCs w:val="28"/>
        </w:rPr>
        <w:t>вирок Заводського районного суду м. Миколаєва від 04.06.2020, яким виправдано</w:t>
      </w:r>
      <w:r w:rsidR="003A1DAA" w:rsidRPr="0060372A">
        <w:rPr>
          <w:rFonts w:ascii="Times New Roman" w:hAnsi="Times New Roman" w:cs="Times New Roman"/>
          <w:sz w:val="28"/>
          <w:szCs w:val="28"/>
        </w:rPr>
        <w:t xml:space="preserve"> </w:t>
      </w:r>
      <w:r w:rsidR="004C09E3">
        <w:rPr>
          <w:rFonts w:ascii="Times New Roman" w:hAnsi="Times New Roman" w:cs="Times New Roman"/>
          <w:sz w:val="28"/>
          <w:szCs w:val="28"/>
        </w:rPr>
        <w:t xml:space="preserve">громадянина </w:t>
      </w:r>
      <w:r w:rsidR="00F446F2" w:rsidRPr="0060372A">
        <w:rPr>
          <w:rFonts w:ascii="Times New Roman" w:hAnsi="Times New Roman" w:cs="Times New Roman"/>
          <w:sz w:val="28"/>
          <w:szCs w:val="28"/>
        </w:rPr>
        <w:t xml:space="preserve">К. </w:t>
      </w:r>
      <w:r w:rsidRPr="0060372A">
        <w:rPr>
          <w:rFonts w:ascii="Times New Roman" w:hAnsi="Times New Roman" w:cs="Times New Roman"/>
          <w:sz w:val="28"/>
          <w:szCs w:val="28"/>
        </w:rPr>
        <w:t>за недоведеністю вчинення ним кримінального правопорушення, передбаченого ч. 3 ст. 15 ч.1 ст.115 КК України</w:t>
      </w:r>
      <w:r w:rsidR="008E49B4">
        <w:rPr>
          <w:rFonts w:ascii="Times New Roman" w:hAnsi="Times New Roman" w:cs="Times New Roman"/>
          <w:sz w:val="28"/>
          <w:szCs w:val="28"/>
        </w:rPr>
        <w:t xml:space="preserve">, а саме: замаху на </w:t>
      </w:r>
      <w:r w:rsidR="00340DA6">
        <w:rPr>
          <w:rFonts w:ascii="Times New Roman" w:hAnsi="Times New Roman" w:cs="Times New Roman"/>
          <w:sz w:val="28"/>
          <w:szCs w:val="28"/>
        </w:rPr>
        <w:t xml:space="preserve">умисне </w:t>
      </w:r>
      <w:r w:rsidR="008E49B4">
        <w:rPr>
          <w:rFonts w:ascii="Times New Roman" w:hAnsi="Times New Roman" w:cs="Times New Roman"/>
          <w:sz w:val="28"/>
          <w:szCs w:val="28"/>
        </w:rPr>
        <w:t>вбивство</w:t>
      </w:r>
      <w:r w:rsidR="00F446F2">
        <w:rPr>
          <w:rFonts w:ascii="Times New Roman" w:hAnsi="Times New Roman" w:cs="Times New Roman"/>
          <w:sz w:val="28"/>
          <w:szCs w:val="28"/>
        </w:rPr>
        <w:t>.</w:t>
      </w:r>
      <w:r w:rsidR="003A1DAA" w:rsidRPr="0060372A">
        <w:rPr>
          <w:rFonts w:ascii="Times New Roman" w:hAnsi="Times New Roman" w:cs="Times New Roman"/>
          <w:sz w:val="28"/>
          <w:szCs w:val="28"/>
        </w:rPr>
        <w:t xml:space="preserve"> </w:t>
      </w:r>
      <w:r w:rsidR="004A5933" w:rsidRPr="0060372A">
        <w:rPr>
          <w:rFonts w:ascii="Times New Roman" w:hAnsi="Times New Roman" w:cs="Times New Roman"/>
          <w:sz w:val="28"/>
          <w:szCs w:val="28"/>
        </w:rPr>
        <w:t xml:space="preserve">Апеляційною інстанцією </w:t>
      </w:r>
      <w:r w:rsidR="00F446F2">
        <w:rPr>
          <w:rFonts w:ascii="Times New Roman" w:hAnsi="Times New Roman" w:cs="Times New Roman"/>
          <w:sz w:val="28"/>
          <w:szCs w:val="28"/>
        </w:rPr>
        <w:t xml:space="preserve">вирок </w:t>
      </w:r>
      <w:r w:rsidR="00874D18" w:rsidRPr="0060372A">
        <w:rPr>
          <w:rFonts w:ascii="Times New Roman" w:hAnsi="Times New Roman" w:cs="Times New Roman"/>
          <w:sz w:val="28"/>
          <w:szCs w:val="28"/>
        </w:rPr>
        <w:t xml:space="preserve">районного суду </w:t>
      </w:r>
      <w:r w:rsidR="00F446F2" w:rsidRPr="0060372A">
        <w:rPr>
          <w:rFonts w:ascii="Times New Roman" w:hAnsi="Times New Roman" w:cs="Times New Roman"/>
          <w:sz w:val="28"/>
          <w:szCs w:val="28"/>
        </w:rPr>
        <w:t>скасовано</w:t>
      </w:r>
      <w:r w:rsidR="00874D18">
        <w:rPr>
          <w:rFonts w:ascii="Times New Roman" w:hAnsi="Times New Roman" w:cs="Times New Roman"/>
          <w:sz w:val="28"/>
          <w:szCs w:val="28"/>
        </w:rPr>
        <w:t xml:space="preserve"> та </w:t>
      </w:r>
      <w:r w:rsidR="004A5933" w:rsidRPr="0060372A">
        <w:rPr>
          <w:rFonts w:ascii="Times New Roman" w:hAnsi="Times New Roman" w:cs="Times New Roman"/>
          <w:sz w:val="28"/>
          <w:szCs w:val="28"/>
        </w:rPr>
        <w:t xml:space="preserve">ухвалено новий, яким </w:t>
      </w:r>
      <w:r w:rsidR="004C09E3">
        <w:rPr>
          <w:rFonts w:ascii="Times New Roman" w:hAnsi="Times New Roman" w:cs="Times New Roman"/>
          <w:sz w:val="28"/>
          <w:szCs w:val="28"/>
        </w:rPr>
        <w:t xml:space="preserve">громадянина </w:t>
      </w:r>
      <w:r w:rsidR="004A5933" w:rsidRPr="0060372A">
        <w:rPr>
          <w:rFonts w:ascii="Times New Roman" w:hAnsi="Times New Roman" w:cs="Times New Roman"/>
          <w:sz w:val="28"/>
          <w:szCs w:val="28"/>
        </w:rPr>
        <w:t xml:space="preserve">К. визнано винним у </w:t>
      </w:r>
      <w:r w:rsidR="004A5933" w:rsidRPr="0060372A">
        <w:rPr>
          <w:rFonts w:ascii="Times New Roman" w:hAnsi="Times New Roman" w:cs="Times New Roman"/>
          <w:sz w:val="28"/>
          <w:szCs w:val="28"/>
        </w:rPr>
        <w:lastRenderedPageBreak/>
        <w:t>вчиненні кримінального правопорушення, передбаченого ч. 3</w:t>
      </w:r>
      <w:r w:rsidR="00A735AF" w:rsidRPr="0060372A">
        <w:rPr>
          <w:rFonts w:ascii="Times New Roman" w:hAnsi="Times New Roman" w:cs="Times New Roman"/>
          <w:sz w:val="28"/>
          <w:szCs w:val="28"/>
        </w:rPr>
        <w:t xml:space="preserve">  </w:t>
      </w:r>
      <w:r w:rsidR="004A5933" w:rsidRPr="0060372A">
        <w:rPr>
          <w:rFonts w:ascii="Times New Roman" w:hAnsi="Times New Roman" w:cs="Times New Roman"/>
          <w:sz w:val="28"/>
          <w:szCs w:val="28"/>
        </w:rPr>
        <w:t>с</w:t>
      </w:r>
      <w:r w:rsidR="00A735AF" w:rsidRPr="0060372A">
        <w:rPr>
          <w:rFonts w:ascii="Times New Roman" w:hAnsi="Times New Roman" w:cs="Times New Roman"/>
          <w:sz w:val="28"/>
          <w:szCs w:val="28"/>
        </w:rPr>
        <w:t>т. 15 ч. 1</w:t>
      </w:r>
      <w:r w:rsidR="004C09E3">
        <w:rPr>
          <w:rFonts w:ascii="Times New Roman" w:hAnsi="Times New Roman" w:cs="Times New Roman"/>
          <w:sz w:val="28"/>
          <w:szCs w:val="28"/>
        </w:rPr>
        <w:t xml:space="preserve"> </w:t>
      </w:r>
      <w:r w:rsidR="00A735AF" w:rsidRPr="0060372A">
        <w:rPr>
          <w:rFonts w:ascii="Times New Roman" w:hAnsi="Times New Roman" w:cs="Times New Roman"/>
          <w:sz w:val="28"/>
          <w:szCs w:val="28"/>
        </w:rPr>
        <w:t>ст. 115 КК України</w:t>
      </w:r>
      <w:r w:rsidR="00874D18">
        <w:rPr>
          <w:rFonts w:ascii="Times New Roman" w:hAnsi="Times New Roman" w:cs="Times New Roman"/>
          <w:sz w:val="28"/>
          <w:szCs w:val="28"/>
        </w:rPr>
        <w:t>,</w:t>
      </w:r>
      <w:r w:rsidR="004A5933" w:rsidRPr="0060372A">
        <w:rPr>
          <w:rFonts w:ascii="Times New Roman" w:hAnsi="Times New Roman" w:cs="Times New Roman"/>
          <w:sz w:val="28"/>
          <w:szCs w:val="28"/>
        </w:rPr>
        <w:t xml:space="preserve"> признач</w:t>
      </w:r>
      <w:r w:rsidR="00A735AF" w:rsidRPr="0060372A">
        <w:rPr>
          <w:rFonts w:ascii="Times New Roman" w:hAnsi="Times New Roman" w:cs="Times New Roman"/>
          <w:sz w:val="28"/>
          <w:szCs w:val="28"/>
        </w:rPr>
        <w:t xml:space="preserve">ено </w:t>
      </w:r>
      <w:r w:rsidR="004A5933" w:rsidRPr="0060372A">
        <w:rPr>
          <w:rFonts w:ascii="Times New Roman" w:hAnsi="Times New Roman" w:cs="Times New Roman"/>
          <w:sz w:val="28"/>
          <w:szCs w:val="28"/>
        </w:rPr>
        <w:t>покарання у виді 7 років позбавлення волі.</w:t>
      </w:r>
      <w:r w:rsidRPr="0060372A">
        <w:rPr>
          <w:rFonts w:ascii="Times New Roman" w:hAnsi="Times New Roman" w:cs="Times New Roman"/>
          <w:sz w:val="28"/>
          <w:szCs w:val="28"/>
        </w:rPr>
        <w:t xml:space="preserve"> </w:t>
      </w:r>
    </w:p>
    <w:p w:rsidR="005D133B" w:rsidRPr="00E807F8" w:rsidRDefault="005D133B" w:rsidP="00E807F8">
      <w:pPr>
        <w:shd w:val="clear" w:color="auto" w:fill="FFFFFF"/>
        <w:spacing w:after="0" w:line="240" w:lineRule="auto"/>
        <w:ind w:firstLine="720"/>
        <w:jc w:val="both"/>
        <w:rPr>
          <w:rFonts w:ascii="Times New Roman" w:hAnsi="Times New Roman" w:cs="Times New Roman"/>
          <w:sz w:val="28"/>
          <w:szCs w:val="28"/>
        </w:rPr>
      </w:pPr>
      <w:r w:rsidRPr="00E807F8">
        <w:rPr>
          <w:rFonts w:ascii="Times New Roman" w:hAnsi="Times New Roman" w:cs="Times New Roman"/>
          <w:sz w:val="28"/>
          <w:szCs w:val="28"/>
        </w:rPr>
        <w:t xml:space="preserve">Забезпечено </w:t>
      </w:r>
      <w:r w:rsidRPr="00E807F8">
        <w:rPr>
          <w:rFonts w:ascii="Times New Roman" w:hAnsi="Times New Roman" w:cs="Times New Roman"/>
          <w:b/>
          <w:sz w:val="28"/>
          <w:szCs w:val="28"/>
        </w:rPr>
        <w:t xml:space="preserve">належне касаційне реагування, яке є одними із кращих </w:t>
      </w:r>
      <w:r w:rsidRPr="00874D18">
        <w:rPr>
          <w:rFonts w:ascii="Times New Roman" w:hAnsi="Times New Roman" w:cs="Times New Roman"/>
          <w:b/>
          <w:sz w:val="28"/>
          <w:szCs w:val="28"/>
        </w:rPr>
        <w:t>по державі</w:t>
      </w:r>
      <w:r w:rsidRPr="00E807F8">
        <w:rPr>
          <w:rFonts w:ascii="Times New Roman" w:hAnsi="Times New Roman" w:cs="Times New Roman"/>
          <w:sz w:val="28"/>
          <w:szCs w:val="28"/>
        </w:rPr>
        <w:t xml:space="preserve">. За касаційними скаргами прокурорів переглянуто судові рішення стосовно </w:t>
      </w:r>
      <w:r w:rsidRPr="00E807F8">
        <w:rPr>
          <w:rFonts w:ascii="Times New Roman" w:hAnsi="Times New Roman" w:cs="Times New Roman"/>
          <w:b/>
          <w:sz w:val="28"/>
          <w:szCs w:val="28"/>
        </w:rPr>
        <w:t>7</w:t>
      </w:r>
      <w:r w:rsidRPr="00E807F8">
        <w:rPr>
          <w:rFonts w:ascii="Times New Roman" w:hAnsi="Times New Roman" w:cs="Times New Roman"/>
          <w:sz w:val="28"/>
          <w:szCs w:val="28"/>
        </w:rPr>
        <w:t xml:space="preserve"> </w:t>
      </w:r>
      <w:r w:rsidRPr="00E807F8">
        <w:rPr>
          <w:rFonts w:ascii="Times New Roman" w:hAnsi="Times New Roman" w:cs="Times New Roman"/>
          <w:b/>
          <w:sz w:val="28"/>
          <w:szCs w:val="28"/>
        </w:rPr>
        <w:t>осіб</w:t>
      </w:r>
      <w:r w:rsidR="00A82940">
        <w:rPr>
          <w:rFonts w:ascii="Times New Roman" w:hAnsi="Times New Roman" w:cs="Times New Roman"/>
          <w:b/>
          <w:sz w:val="28"/>
          <w:szCs w:val="28"/>
        </w:rPr>
        <w:t>.</w:t>
      </w:r>
      <w:r w:rsidRPr="00E807F8">
        <w:rPr>
          <w:rFonts w:ascii="Times New Roman" w:hAnsi="Times New Roman" w:cs="Times New Roman"/>
          <w:sz w:val="28"/>
          <w:szCs w:val="28"/>
        </w:rPr>
        <w:t xml:space="preserve"> </w:t>
      </w:r>
      <w:r w:rsidR="00A82940">
        <w:rPr>
          <w:rFonts w:ascii="Times New Roman" w:hAnsi="Times New Roman" w:cs="Times New Roman"/>
          <w:sz w:val="28"/>
          <w:szCs w:val="28"/>
        </w:rPr>
        <w:t xml:space="preserve">При цьому, </w:t>
      </w:r>
      <w:r w:rsidRPr="00E807F8">
        <w:rPr>
          <w:rFonts w:ascii="Times New Roman" w:hAnsi="Times New Roman" w:cs="Times New Roman"/>
          <w:sz w:val="28"/>
          <w:szCs w:val="28"/>
        </w:rPr>
        <w:t xml:space="preserve">за касаційними скаргами прокурорів </w:t>
      </w:r>
      <w:r w:rsidRPr="00E807F8">
        <w:rPr>
          <w:rFonts w:ascii="Times New Roman" w:hAnsi="Times New Roman" w:cs="Times New Roman"/>
          <w:b/>
          <w:sz w:val="28"/>
          <w:szCs w:val="28"/>
        </w:rPr>
        <w:t>щодо 4 осіб</w:t>
      </w:r>
      <w:r w:rsidRPr="00E807F8">
        <w:rPr>
          <w:rFonts w:ascii="Times New Roman" w:hAnsi="Times New Roman" w:cs="Times New Roman"/>
          <w:sz w:val="28"/>
          <w:szCs w:val="28"/>
        </w:rPr>
        <w:t xml:space="preserve"> </w:t>
      </w:r>
      <w:r w:rsidRPr="00E807F8">
        <w:rPr>
          <w:rFonts w:ascii="Times New Roman" w:hAnsi="Times New Roman" w:cs="Times New Roman"/>
          <w:b/>
          <w:sz w:val="28"/>
          <w:szCs w:val="28"/>
        </w:rPr>
        <w:t xml:space="preserve">скасовано </w:t>
      </w:r>
      <w:proofErr w:type="spellStart"/>
      <w:r w:rsidRPr="00E807F8">
        <w:rPr>
          <w:rFonts w:ascii="Times New Roman" w:hAnsi="Times New Roman" w:cs="Times New Roman"/>
          <w:b/>
          <w:sz w:val="28"/>
          <w:szCs w:val="28"/>
        </w:rPr>
        <w:t>реабілітуючі</w:t>
      </w:r>
      <w:proofErr w:type="spellEnd"/>
      <w:r w:rsidR="00A82940">
        <w:rPr>
          <w:rFonts w:ascii="Times New Roman" w:hAnsi="Times New Roman" w:cs="Times New Roman"/>
          <w:sz w:val="28"/>
          <w:szCs w:val="28"/>
        </w:rPr>
        <w:t xml:space="preserve"> рішення,</w:t>
      </w:r>
      <w:r w:rsidRPr="00E807F8">
        <w:rPr>
          <w:rFonts w:ascii="Times New Roman" w:hAnsi="Times New Roman" w:cs="Times New Roman"/>
          <w:sz w:val="28"/>
          <w:szCs w:val="28"/>
        </w:rPr>
        <w:t xml:space="preserve"> ухвалені судами нижчих інстанцій.</w:t>
      </w:r>
    </w:p>
    <w:p w:rsidR="005D133B" w:rsidRPr="003A09E5" w:rsidRDefault="005D133B" w:rsidP="003A09E5">
      <w:pPr>
        <w:pStyle w:val="20"/>
        <w:shd w:val="clear" w:color="auto" w:fill="auto"/>
        <w:spacing w:before="0" w:line="240" w:lineRule="auto"/>
        <w:ind w:firstLine="720"/>
        <w:rPr>
          <w:rStyle w:val="2"/>
          <w:rFonts w:ascii="Times New Roman" w:hAnsi="Times New Roman"/>
          <w:color w:val="000000"/>
          <w:lang w:val="uk-UA" w:eastAsia="uk-UA"/>
        </w:rPr>
      </w:pPr>
      <w:r w:rsidRPr="0060372A">
        <w:rPr>
          <w:rStyle w:val="2"/>
          <w:rFonts w:ascii="Times New Roman" w:hAnsi="Times New Roman"/>
          <w:color w:val="000000"/>
          <w:lang w:val="uk-UA" w:eastAsia="uk-UA"/>
        </w:rPr>
        <w:t>Зокрема</w:t>
      </w:r>
      <w:r w:rsidR="00A82940">
        <w:rPr>
          <w:rStyle w:val="2"/>
          <w:rFonts w:ascii="Times New Roman" w:hAnsi="Times New Roman"/>
          <w:color w:val="000000"/>
          <w:lang w:val="uk-UA" w:eastAsia="uk-UA"/>
        </w:rPr>
        <w:t>,</w:t>
      </w:r>
      <w:r w:rsidRPr="0060372A">
        <w:rPr>
          <w:rStyle w:val="2"/>
          <w:rFonts w:ascii="Times New Roman" w:hAnsi="Times New Roman"/>
          <w:color w:val="000000"/>
          <w:lang w:val="uk-UA" w:eastAsia="uk-UA"/>
        </w:rPr>
        <w:t xml:space="preserve"> за </w:t>
      </w:r>
      <w:r w:rsidR="00A82940">
        <w:rPr>
          <w:rStyle w:val="2"/>
          <w:rFonts w:ascii="Times New Roman" w:hAnsi="Times New Roman"/>
          <w:color w:val="000000"/>
          <w:lang w:val="uk-UA" w:eastAsia="uk-UA"/>
        </w:rPr>
        <w:t xml:space="preserve">результатами розгляду </w:t>
      </w:r>
      <w:r w:rsidRPr="0060372A">
        <w:rPr>
          <w:rStyle w:val="2"/>
          <w:rFonts w:ascii="Times New Roman" w:hAnsi="Times New Roman"/>
          <w:color w:val="000000"/>
          <w:lang w:val="uk-UA" w:eastAsia="uk-UA"/>
        </w:rPr>
        <w:t>касаційно</w:t>
      </w:r>
      <w:r w:rsidR="00A82940">
        <w:rPr>
          <w:rStyle w:val="2"/>
          <w:rFonts w:ascii="Times New Roman" w:hAnsi="Times New Roman"/>
          <w:color w:val="000000"/>
          <w:lang w:val="uk-UA" w:eastAsia="uk-UA"/>
        </w:rPr>
        <w:t>ї</w:t>
      </w:r>
      <w:r w:rsidRPr="0060372A">
        <w:rPr>
          <w:rStyle w:val="2"/>
          <w:rFonts w:ascii="Times New Roman" w:hAnsi="Times New Roman"/>
          <w:color w:val="000000"/>
          <w:lang w:val="uk-UA" w:eastAsia="uk-UA"/>
        </w:rPr>
        <w:t xml:space="preserve"> скарг</w:t>
      </w:r>
      <w:r w:rsidR="00A82940">
        <w:rPr>
          <w:rStyle w:val="2"/>
          <w:rFonts w:ascii="Times New Roman" w:hAnsi="Times New Roman"/>
          <w:color w:val="000000"/>
          <w:lang w:val="uk-UA" w:eastAsia="uk-UA"/>
        </w:rPr>
        <w:t>и</w:t>
      </w:r>
      <w:r w:rsidRPr="0060372A">
        <w:rPr>
          <w:rStyle w:val="2"/>
          <w:rFonts w:ascii="Times New Roman" w:hAnsi="Times New Roman"/>
          <w:color w:val="000000"/>
          <w:lang w:val="uk-UA" w:eastAsia="uk-UA"/>
        </w:rPr>
        <w:t xml:space="preserve"> про</w:t>
      </w:r>
      <w:r w:rsidR="00AE528F" w:rsidRPr="0060372A">
        <w:rPr>
          <w:rStyle w:val="2"/>
          <w:rFonts w:ascii="Times New Roman" w:hAnsi="Times New Roman"/>
          <w:color w:val="000000"/>
          <w:lang w:val="uk-UA" w:eastAsia="uk-UA"/>
        </w:rPr>
        <w:t>курора</w:t>
      </w:r>
      <w:r w:rsidR="00E807F8" w:rsidRPr="0060372A">
        <w:rPr>
          <w:rStyle w:val="2"/>
          <w:rFonts w:ascii="Times New Roman" w:hAnsi="Times New Roman"/>
          <w:color w:val="000000"/>
          <w:lang w:val="uk-UA" w:eastAsia="uk-UA"/>
        </w:rPr>
        <w:t>,</w:t>
      </w:r>
      <w:r w:rsidR="00AE528F" w:rsidRPr="0060372A">
        <w:rPr>
          <w:rStyle w:val="2"/>
          <w:rFonts w:ascii="Times New Roman" w:hAnsi="Times New Roman"/>
          <w:color w:val="000000"/>
          <w:lang w:val="uk-UA" w:eastAsia="uk-UA"/>
        </w:rPr>
        <w:t xml:space="preserve"> Верховним Судом скасовано</w:t>
      </w:r>
      <w:r w:rsidRPr="0060372A">
        <w:rPr>
          <w:rFonts w:ascii="Times New Roman" w:hAnsi="Times New Roman"/>
          <w:lang w:val="uk-UA"/>
        </w:rPr>
        <w:t xml:space="preserve"> вирок Первомайського міськрайонного суду Миколаївської області від 18.06.2019 та ухвалу Херсонського апеляційного суду від 05.11.2020,</w:t>
      </w:r>
      <w:r w:rsidR="00340DA6">
        <w:rPr>
          <w:rFonts w:ascii="Times New Roman" w:hAnsi="Times New Roman"/>
          <w:lang w:val="uk-UA"/>
        </w:rPr>
        <w:t xml:space="preserve"> якою</w:t>
      </w:r>
      <w:r w:rsidR="00E807F8" w:rsidRPr="0060372A">
        <w:rPr>
          <w:rFonts w:ascii="Times New Roman" w:hAnsi="Times New Roman"/>
          <w:lang w:val="uk-UA"/>
        </w:rPr>
        <w:t xml:space="preserve"> </w:t>
      </w:r>
      <w:r w:rsidR="0035599C">
        <w:rPr>
          <w:rFonts w:ascii="Times New Roman" w:hAnsi="Times New Roman"/>
          <w:lang w:val="uk-UA"/>
        </w:rPr>
        <w:t>виправдувальний в</w:t>
      </w:r>
      <w:r w:rsidR="00E807F8" w:rsidRPr="0060372A">
        <w:rPr>
          <w:rFonts w:ascii="Times New Roman" w:hAnsi="Times New Roman"/>
          <w:lang w:val="uk-UA"/>
        </w:rPr>
        <w:t>ирок</w:t>
      </w:r>
      <w:r w:rsidR="0035599C">
        <w:rPr>
          <w:rFonts w:ascii="Times New Roman" w:hAnsi="Times New Roman"/>
          <w:lang w:val="uk-UA"/>
        </w:rPr>
        <w:t xml:space="preserve"> щодо </w:t>
      </w:r>
      <w:r w:rsidR="003A09E5">
        <w:rPr>
          <w:rFonts w:ascii="Times New Roman" w:hAnsi="Times New Roman"/>
          <w:lang w:val="uk-UA"/>
        </w:rPr>
        <w:t xml:space="preserve">громадянина </w:t>
      </w:r>
      <w:r w:rsidR="00CA35A3" w:rsidRPr="0060372A">
        <w:rPr>
          <w:rFonts w:ascii="Times New Roman" w:hAnsi="Times New Roman"/>
          <w:lang w:val="uk-UA"/>
        </w:rPr>
        <w:t>Ф.</w:t>
      </w:r>
      <w:r w:rsidR="00340DA6">
        <w:rPr>
          <w:rFonts w:ascii="Times New Roman" w:hAnsi="Times New Roman"/>
          <w:lang w:val="uk-UA"/>
        </w:rPr>
        <w:t xml:space="preserve"> </w:t>
      </w:r>
      <w:r w:rsidRPr="0060372A">
        <w:rPr>
          <w:rFonts w:ascii="Times New Roman" w:hAnsi="Times New Roman"/>
          <w:lang w:val="uk-UA"/>
        </w:rPr>
        <w:t xml:space="preserve">за обвинуваченням за ст. 198, ч. 3 ст. 187 КК України </w:t>
      </w:r>
      <w:r w:rsidR="0035599C" w:rsidRPr="0060372A">
        <w:rPr>
          <w:rFonts w:ascii="Times New Roman" w:hAnsi="Times New Roman"/>
          <w:lang w:val="uk-UA"/>
        </w:rPr>
        <w:t>залишено без змін</w:t>
      </w:r>
      <w:r w:rsidR="0035599C">
        <w:rPr>
          <w:rFonts w:ascii="Times New Roman" w:hAnsi="Times New Roman"/>
          <w:lang w:val="uk-UA"/>
        </w:rPr>
        <w:t xml:space="preserve">, </w:t>
      </w:r>
      <w:r w:rsidR="00E807F8" w:rsidRPr="0060372A">
        <w:rPr>
          <w:rFonts w:ascii="Times New Roman" w:hAnsi="Times New Roman"/>
          <w:lang w:val="uk-UA"/>
        </w:rPr>
        <w:t>і</w:t>
      </w:r>
      <w:r w:rsidRPr="0060372A">
        <w:rPr>
          <w:rFonts w:ascii="Times New Roman" w:hAnsi="Times New Roman"/>
          <w:lang w:val="uk-UA"/>
        </w:rPr>
        <w:t xml:space="preserve"> призначено новий розгляд у суді І інстанції. </w:t>
      </w:r>
      <w:r w:rsidRPr="0060372A">
        <w:rPr>
          <w:rStyle w:val="2"/>
          <w:rFonts w:ascii="Times New Roman" w:hAnsi="Times New Roman"/>
          <w:color w:val="000000"/>
          <w:lang w:val="uk-UA" w:eastAsia="uk-UA"/>
        </w:rPr>
        <w:t xml:space="preserve">Колегія суддів Верховного Суду погодилась із доводами прокурора </w:t>
      </w:r>
      <w:r w:rsidR="00824A95">
        <w:rPr>
          <w:rStyle w:val="2"/>
          <w:rFonts w:ascii="Times New Roman" w:hAnsi="Times New Roman"/>
          <w:color w:val="000000"/>
          <w:lang w:val="uk-UA" w:eastAsia="uk-UA"/>
        </w:rPr>
        <w:t>про передчасність висновків судів</w:t>
      </w:r>
      <w:r w:rsidRPr="0060372A">
        <w:rPr>
          <w:rStyle w:val="2"/>
          <w:rFonts w:ascii="Times New Roman" w:hAnsi="Times New Roman"/>
          <w:color w:val="000000"/>
          <w:lang w:val="uk-UA" w:eastAsia="uk-UA"/>
        </w:rPr>
        <w:t xml:space="preserve"> </w:t>
      </w:r>
      <w:r w:rsidR="00200595">
        <w:rPr>
          <w:rStyle w:val="2"/>
          <w:rFonts w:ascii="Times New Roman" w:hAnsi="Times New Roman"/>
          <w:color w:val="000000"/>
          <w:lang w:val="uk-UA" w:eastAsia="uk-UA"/>
        </w:rPr>
        <w:t xml:space="preserve">щодо </w:t>
      </w:r>
      <w:r w:rsidRPr="0060372A">
        <w:rPr>
          <w:rStyle w:val="2"/>
          <w:rFonts w:ascii="Times New Roman" w:hAnsi="Times New Roman"/>
          <w:color w:val="000000"/>
          <w:lang w:val="uk-UA" w:eastAsia="uk-UA"/>
        </w:rPr>
        <w:t xml:space="preserve"> недопустим</w:t>
      </w:r>
      <w:r w:rsidR="00200595">
        <w:rPr>
          <w:rStyle w:val="2"/>
          <w:rFonts w:ascii="Times New Roman" w:hAnsi="Times New Roman"/>
          <w:color w:val="000000"/>
          <w:lang w:val="uk-UA" w:eastAsia="uk-UA"/>
        </w:rPr>
        <w:t xml:space="preserve">ості </w:t>
      </w:r>
      <w:r w:rsidRPr="0060372A">
        <w:rPr>
          <w:rStyle w:val="2"/>
          <w:rFonts w:ascii="Times New Roman" w:hAnsi="Times New Roman"/>
          <w:color w:val="000000"/>
          <w:lang w:val="uk-UA" w:eastAsia="uk-UA"/>
        </w:rPr>
        <w:t>окремих доказів та недоведен</w:t>
      </w:r>
      <w:r w:rsidR="00200595">
        <w:rPr>
          <w:rStyle w:val="2"/>
          <w:rFonts w:ascii="Times New Roman" w:hAnsi="Times New Roman"/>
          <w:color w:val="000000"/>
          <w:lang w:val="uk-UA" w:eastAsia="uk-UA"/>
        </w:rPr>
        <w:t xml:space="preserve">ості </w:t>
      </w:r>
      <w:r w:rsidRPr="0060372A">
        <w:rPr>
          <w:rStyle w:val="2"/>
          <w:rFonts w:ascii="Times New Roman" w:hAnsi="Times New Roman"/>
          <w:color w:val="000000"/>
          <w:lang w:val="uk-UA" w:eastAsia="uk-UA"/>
        </w:rPr>
        <w:t>вини Ф. у скоєнні розбою.</w:t>
      </w:r>
    </w:p>
    <w:p w:rsidR="005D133B" w:rsidRPr="005552CB" w:rsidRDefault="005D133B" w:rsidP="00E807F8">
      <w:pPr>
        <w:shd w:val="clear" w:color="auto" w:fill="FFFFFF"/>
        <w:spacing w:after="0" w:line="240" w:lineRule="auto"/>
        <w:ind w:right="14"/>
        <w:jc w:val="both"/>
      </w:pPr>
    </w:p>
    <w:p w:rsidR="00FD299E" w:rsidRDefault="00FD299E" w:rsidP="00FD299E">
      <w:pPr>
        <w:pBdr>
          <w:top w:val="none" w:sz="0" w:space="0" w:color="000000"/>
          <w:left w:val="none" w:sz="0" w:space="0" w:color="000000"/>
          <w:bottom w:val="single" w:sz="12" w:space="31" w:color="FFFFFF"/>
          <w:right w:val="none" w:sz="0" w:space="0" w:color="000000"/>
        </w:pBdr>
        <w:spacing w:after="0" w:line="240" w:lineRule="auto"/>
        <w:ind w:firstLine="709"/>
        <w:jc w:val="center"/>
        <w:rPr>
          <w:rFonts w:ascii="Times New Roman" w:hAnsi="Times New Roman" w:cs="Times New Roman"/>
          <w:b/>
          <w:sz w:val="28"/>
          <w:szCs w:val="28"/>
        </w:rPr>
      </w:pPr>
      <w:r w:rsidRPr="00481C9F">
        <w:rPr>
          <w:rFonts w:ascii="Times New Roman" w:hAnsi="Times New Roman" w:cs="Times New Roman"/>
          <w:b/>
          <w:sz w:val="28"/>
          <w:szCs w:val="28"/>
        </w:rPr>
        <w:t>Стан нагляду за додержанням законів при виконанні</w:t>
      </w:r>
    </w:p>
    <w:p w:rsidR="007B6E2E" w:rsidRDefault="00FD299E" w:rsidP="007B6E2E">
      <w:pPr>
        <w:pBdr>
          <w:top w:val="none" w:sz="0" w:space="0" w:color="000000"/>
          <w:left w:val="none" w:sz="0" w:space="0" w:color="000000"/>
          <w:bottom w:val="single" w:sz="12" w:space="31" w:color="FFFFFF"/>
          <w:right w:val="none" w:sz="0" w:space="0" w:color="000000"/>
        </w:pBdr>
        <w:spacing w:after="0" w:line="240" w:lineRule="auto"/>
        <w:ind w:firstLine="709"/>
        <w:jc w:val="center"/>
        <w:rPr>
          <w:rFonts w:ascii="Times New Roman" w:hAnsi="Times New Roman" w:cs="Times New Roman"/>
          <w:b/>
          <w:sz w:val="28"/>
          <w:szCs w:val="28"/>
        </w:rPr>
      </w:pPr>
      <w:r w:rsidRPr="00481C9F">
        <w:rPr>
          <w:rFonts w:ascii="Times New Roman" w:hAnsi="Times New Roman" w:cs="Times New Roman"/>
          <w:b/>
          <w:sz w:val="28"/>
          <w:szCs w:val="28"/>
        </w:rPr>
        <w:t>судових рішень у  кримінальних провадженнях та інших примусових заходів</w:t>
      </w:r>
    </w:p>
    <w:p w:rsidR="007B6E2E" w:rsidRDefault="007B6E2E" w:rsidP="007B6E2E">
      <w:pPr>
        <w:pBdr>
          <w:top w:val="none" w:sz="0" w:space="0" w:color="000000"/>
          <w:left w:val="none" w:sz="0" w:space="0" w:color="000000"/>
          <w:bottom w:val="single" w:sz="12" w:space="31" w:color="FFFFFF"/>
          <w:right w:val="none" w:sz="0" w:space="0" w:color="000000"/>
        </w:pBdr>
        <w:spacing w:after="0" w:line="240" w:lineRule="auto"/>
        <w:ind w:firstLine="709"/>
        <w:jc w:val="center"/>
        <w:rPr>
          <w:rFonts w:ascii="Times New Roman" w:hAnsi="Times New Roman" w:cs="Times New Roman"/>
          <w:b/>
          <w:sz w:val="28"/>
          <w:szCs w:val="28"/>
        </w:rPr>
      </w:pPr>
    </w:p>
    <w:p w:rsidR="007B6E2E" w:rsidRDefault="00FD299E" w:rsidP="007B6E2E">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sidRPr="00975D20">
        <w:rPr>
          <w:rFonts w:ascii="TimesNewRomanPSMT" w:hAnsi="TimesNewRomanPSMT" w:cs="TimesNewRomanPSMT"/>
          <w:sz w:val="28"/>
          <w:szCs w:val="28"/>
        </w:rPr>
        <w:t>У першому півріччі поточного року органами прокуратури активіз</w:t>
      </w:r>
      <w:r w:rsidR="00FB14F5">
        <w:rPr>
          <w:rFonts w:ascii="TimesNewRomanPSMT" w:hAnsi="TimesNewRomanPSMT" w:cs="TimesNewRomanPSMT"/>
          <w:sz w:val="28"/>
          <w:szCs w:val="28"/>
        </w:rPr>
        <w:t>овано нагляд</w:t>
      </w:r>
      <w:r w:rsidRPr="00975D20">
        <w:rPr>
          <w:rFonts w:ascii="TimesNewRomanPSMT" w:hAnsi="TimesNewRomanPSMT" w:cs="TimesNewRomanPSMT"/>
          <w:sz w:val="28"/>
          <w:szCs w:val="28"/>
        </w:rPr>
        <w:t xml:space="preserve"> за додержанням законів при виконанні судових</w:t>
      </w:r>
      <w:r w:rsidR="00FB14F5">
        <w:rPr>
          <w:rFonts w:ascii="TimesNewRomanPSMT" w:hAnsi="TimesNewRomanPSMT" w:cs="TimesNewRomanPSMT"/>
          <w:sz w:val="28"/>
          <w:szCs w:val="28"/>
        </w:rPr>
        <w:t xml:space="preserve"> </w:t>
      </w:r>
      <w:r w:rsidRPr="00975D20">
        <w:rPr>
          <w:rFonts w:ascii="TimesNewRomanPSMT" w:hAnsi="TimesNewRomanPSMT" w:cs="TimesNewRomanPSMT"/>
          <w:sz w:val="28"/>
          <w:szCs w:val="28"/>
        </w:rPr>
        <w:t>рішень у кримінальних провадженнях та інших примусових заходів.</w:t>
      </w:r>
    </w:p>
    <w:p w:rsidR="007B6E2E" w:rsidRDefault="00FD299E" w:rsidP="00C76D0B">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sidRPr="00975D20">
        <w:rPr>
          <w:rFonts w:ascii="TimesNewRomanPSMT" w:hAnsi="TimesNewRomanPSMT" w:cs="TimesNewRomanPSMT"/>
          <w:sz w:val="28"/>
          <w:szCs w:val="28"/>
        </w:rPr>
        <w:t xml:space="preserve">У вказаній сфері прокурорами внесено </w:t>
      </w:r>
      <w:r w:rsidRPr="001B6B5E">
        <w:rPr>
          <w:rFonts w:ascii="TimesNewRomanPSMT" w:hAnsi="TimesNewRomanPSMT" w:cs="TimesNewRomanPSMT"/>
          <w:b/>
          <w:sz w:val="28"/>
          <w:szCs w:val="28"/>
        </w:rPr>
        <w:t>1</w:t>
      </w:r>
      <w:r w:rsidR="00691914" w:rsidRPr="001B6B5E">
        <w:rPr>
          <w:rFonts w:ascii="TimesNewRomanPSMT" w:hAnsi="TimesNewRomanPSMT" w:cs="TimesNewRomanPSMT"/>
          <w:b/>
          <w:sz w:val="28"/>
          <w:szCs w:val="28"/>
        </w:rPr>
        <w:t>23</w:t>
      </w:r>
      <w:r w:rsidR="00691914" w:rsidRPr="00975D20">
        <w:rPr>
          <w:rFonts w:ascii="TimesNewRomanPSMT" w:hAnsi="TimesNewRomanPSMT" w:cs="TimesNewRomanPSMT"/>
          <w:sz w:val="28"/>
          <w:szCs w:val="28"/>
        </w:rPr>
        <w:t xml:space="preserve"> до</w:t>
      </w:r>
      <w:r w:rsidR="00163618">
        <w:rPr>
          <w:rFonts w:ascii="TimesNewRomanPSMT" w:hAnsi="TimesNewRomanPSMT" w:cs="TimesNewRomanPSMT"/>
          <w:sz w:val="28"/>
          <w:szCs w:val="28"/>
        </w:rPr>
        <w:t xml:space="preserve">кументи реагування. </w:t>
      </w:r>
      <w:r w:rsidR="00691914" w:rsidRPr="00975D20">
        <w:rPr>
          <w:rFonts w:ascii="TimesNewRomanPSMT" w:hAnsi="TimesNewRomanPSMT" w:cs="TimesNewRomanPSMT"/>
          <w:sz w:val="28"/>
          <w:szCs w:val="28"/>
        </w:rPr>
        <w:t>За</w:t>
      </w:r>
      <w:r w:rsidRPr="00975D20">
        <w:rPr>
          <w:rFonts w:ascii="TimesNewRomanPSMT" w:hAnsi="TimesNewRomanPSMT" w:cs="TimesNewRomanPSMT"/>
          <w:sz w:val="28"/>
          <w:szCs w:val="28"/>
        </w:rPr>
        <w:t xml:space="preserve"> результатами </w:t>
      </w:r>
      <w:r w:rsidR="00691914" w:rsidRPr="00975D20">
        <w:rPr>
          <w:rFonts w:ascii="TimesNewRomanPSMT" w:hAnsi="TimesNewRomanPSMT" w:cs="TimesNewRomanPSMT"/>
          <w:sz w:val="28"/>
          <w:szCs w:val="28"/>
        </w:rPr>
        <w:t xml:space="preserve">їх розгляду до </w:t>
      </w:r>
      <w:r w:rsidRPr="00975D20">
        <w:rPr>
          <w:rFonts w:ascii="TimesNewRomanPSMT" w:hAnsi="TimesNewRomanPSMT" w:cs="TimesNewRomanPSMT"/>
          <w:sz w:val="28"/>
          <w:szCs w:val="28"/>
        </w:rPr>
        <w:t xml:space="preserve">відповідальності притягнуто </w:t>
      </w:r>
      <w:r w:rsidRPr="001B6B5E">
        <w:rPr>
          <w:rFonts w:ascii="TimesNewRomanPSMT" w:hAnsi="TimesNewRomanPSMT" w:cs="TimesNewRomanPSMT"/>
          <w:b/>
          <w:sz w:val="28"/>
          <w:szCs w:val="28"/>
        </w:rPr>
        <w:t>197</w:t>
      </w:r>
      <w:r w:rsidRPr="00975D20">
        <w:rPr>
          <w:rFonts w:ascii="TimesNewRomanPSMT" w:hAnsi="TimesNewRomanPSMT" w:cs="TimesNewRomanPSMT"/>
          <w:sz w:val="28"/>
          <w:szCs w:val="28"/>
        </w:rPr>
        <w:t xml:space="preserve"> службових </w:t>
      </w:r>
      <w:r w:rsidR="00163618">
        <w:rPr>
          <w:rFonts w:ascii="TimesNewRomanPSMT" w:hAnsi="TimesNewRomanPSMT" w:cs="TimesNewRomanPSMT"/>
          <w:sz w:val="28"/>
          <w:szCs w:val="28"/>
        </w:rPr>
        <w:t>осіб</w:t>
      </w:r>
      <w:r w:rsidRPr="00975D20">
        <w:rPr>
          <w:rFonts w:ascii="TimesNewRomanPSMT" w:hAnsi="TimesNewRomanPSMT" w:cs="TimesNewRomanPSMT"/>
          <w:sz w:val="28"/>
          <w:szCs w:val="28"/>
        </w:rPr>
        <w:t>.</w:t>
      </w:r>
      <w:r w:rsidR="00C76D0B">
        <w:rPr>
          <w:rFonts w:ascii="Times New Roman" w:hAnsi="Times New Roman" w:cs="Times New Roman"/>
          <w:b/>
          <w:sz w:val="28"/>
          <w:szCs w:val="28"/>
        </w:rPr>
        <w:t xml:space="preserve"> </w:t>
      </w:r>
      <w:r w:rsidR="00163618">
        <w:rPr>
          <w:rFonts w:ascii="TimesNewRomanPSMT" w:hAnsi="TimesNewRomanPSMT" w:cs="TimesNewRomanPSMT"/>
          <w:sz w:val="28"/>
          <w:szCs w:val="28"/>
        </w:rPr>
        <w:t>Н</w:t>
      </w:r>
      <w:r w:rsidRPr="00975D20">
        <w:rPr>
          <w:rFonts w:ascii="TimesNewRomanPSMT" w:hAnsi="TimesNewRomanPSMT" w:cs="TimesNewRomanPSMT"/>
          <w:sz w:val="28"/>
          <w:szCs w:val="28"/>
        </w:rPr>
        <w:t xml:space="preserve">а вимогу прокурорів скасовано </w:t>
      </w:r>
      <w:r w:rsidRPr="001B6B5E">
        <w:rPr>
          <w:rFonts w:ascii="TimesNewRomanPSMT" w:hAnsi="TimesNewRomanPSMT" w:cs="TimesNewRomanPSMT"/>
          <w:b/>
          <w:sz w:val="28"/>
          <w:szCs w:val="28"/>
        </w:rPr>
        <w:t>5</w:t>
      </w:r>
      <w:r w:rsidRPr="00975D20">
        <w:rPr>
          <w:rFonts w:ascii="TimesNewRomanPSMT" w:hAnsi="TimesNewRomanPSMT" w:cs="TimesNewRomanPSMT"/>
          <w:sz w:val="28"/>
          <w:szCs w:val="28"/>
        </w:rPr>
        <w:t xml:space="preserve"> актів органів держ</w:t>
      </w:r>
      <w:r w:rsidR="00B0317B" w:rsidRPr="00975D20">
        <w:rPr>
          <w:rFonts w:ascii="TimesNewRomanPSMT" w:hAnsi="TimesNewRomanPSMT" w:cs="TimesNewRomanPSMT"/>
          <w:sz w:val="28"/>
          <w:szCs w:val="28"/>
        </w:rPr>
        <w:t xml:space="preserve">авної </w:t>
      </w:r>
      <w:r w:rsidRPr="00975D20">
        <w:rPr>
          <w:rFonts w:ascii="TimesNewRomanPSMT" w:hAnsi="TimesNewRomanPSMT" w:cs="TimesNewRomanPSMT"/>
          <w:sz w:val="28"/>
          <w:szCs w:val="28"/>
        </w:rPr>
        <w:t>виконавчої служби області, за результ</w:t>
      </w:r>
      <w:r w:rsidR="00B0317B" w:rsidRPr="00975D20">
        <w:rPr>
          <w:rFonts w:ascii="TimesNewRomanPSMT" w:hAnsi="TimesNewRomanPSMT" w:cs="TimesNewRomanPSMT"/>
          <w:sz w:val="28"/>
          <w:szCs w:val="28"/>
        </w:rPr>
        <w:t xml:space="preserve">атами перевірок зареєстровано </w:t>
      </w:r>
      <w:r w:rsidR="00B0317B" w:rsidRPr="003A09E5">
        <w:rPr>
          <w:rFonts w:ascii="TimesNewRomanPSMT" w:hAnsi="TimesNewRomanPSMT" w:cs="TimesNewRomanPSMT"/>
          <w:b/>
          <w:sz w:val="28"/>
          <w:szCs w:val="28"/>
        </w:rPr>
        <w:t>6</w:t>
      </w:r>
      <w:r w:rsidR="00B0317B" w:rsidRPr="00975D20">
        <w:rPr>
          <w:rFonts w:ascii="TimesNewRomanPSMT" w:hAnsi="TimesNewRomanPSMT" w:cs="TimesNewRomanPSMT"/>
          <w:sz w:val="28"/>
          <w:szCs w:val="28"/>
        </w:rPr>
        <w:t xml:space="preserve"> </w:t>
      </w:r>
      <w:r w:rsidRPr="00975D20">
        <w:rPr>
          <w:rFonts w:ascii="TimesNewRomanPSMT" w:hAnsi="TimesNewRomanPSMT" w:cs="TimesNewRomanPSMT"/>
          <w:sz w:val="28"/>
          <w:szCs w:val="28"/>
        </w:rPr>
        <w:t>кримінальних проваджень.</w:t>
      </w:r>
    </w:p>
    <w:p w:rsidR="007B6E2E" w:rsidRDefault="00FD299E" w:rsidP="007B6E2E">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sidRPr="00975D20">
        <w:rPr>
          <w:rFonts w:ascii="TimesNewRomanPSMT" w:hAnsi="TimesNewRomanPSMT" w:cs="TimesNewRomanPSMT"/>
          <w:sz w:val="28"/>
          <w:szCs w:val="28"/>
        </w:rPr>
        <w:t xml:space="preserve">Завдяки вжитим заходам в </w:t>
      </w:r>
      <w:r w:rsidR="00B0317B" w:rsidRPr="00975D20">
        <w:rPr>
          <w:rFonts w:ascii="TimesNewRomanPSMT" w:hAnsi="TimesNewRomanPSMT" w:cs="TimesNewRomanPSMT"/>
          <w:sz w:val="28"/>
          <w:szCs w:val="28"/>
        </w:rPr>
        <w:t xml:space="preserve">установах виконання покарань та </w:t>
      </w:r>
      <w:r w:rsidRPr="00975D20">
        <w:rPr>
          <w:rFonts w:ascii="TimesNewRomanPSMT" w:hAnsi="TimesNewRomanPSMT" w:cs="TimesNewRomanPSMT"/>
          <w:sz w:val="28"/>
          <w:szCs w:val="28"/>
        </w:rPr>
        <w:t>попереднього ув’язнення, де утримується понад 2 тисячі осіб, не допущено</w:t>
      </w:r>
      <w:r w:rsidR="00B0317B" w:rsidRPr="00975D20">
        <w:rPr>
          <w:rFonts w:ascii="TimesNewRomanPSMT" w:hAnsi="TimesNewRomanPSMT" w:cs="TimesNewRomanPSMT"/>
          <w:sz w:val="28"/>
          <w:szCs w:val="28"/>
        </w:rPr>
        <w:t xml:space="preserve"> </w:t>
      </w:r>
      <w:r w:rsidRPr="00975D20">
        <w:rPr>
          <w:rFonts w:ascii="TimesNewRomanPSMT" w:hAnsi="TimesNewRomanPSMT" w:cs="TimesNewRomanPSMT"/>
          <w:sz w:val="28"/>
          <w:szCs w:val="28"/>
        </w:rPr>
        <w:t xml:space="preserve">масових заворушень, захоплення заручників </w:t>
      </w:r>
      <w:r w:rsidR="00B0317B" w:rsidRPr="00975D20">
        <w:rPr>
          <w:rFonts w:ascii="TimesNewRomanPSMT" w:hAnsi="TimesNewRomanPSMT" w:cs="TimesNewRomanPSMT"/>
          <w:sz w:val="28"/>
          <w:szCs w:val="28"/>
        </w:rPr>
        <w:t xml:space="preserve">та недозволених заходів впливу  </w:t>
      </w:r>
      <w:r w:rsidRPr="00975D20">
        <w:rPr>
          <w:rFonts w:ascii="TimesNewRomanPSMT" w:hAnsi="TimesNewRomanPSMT" w:cs="TimesNewRomanPSMT"/>
          <w:sz w:val="28"/>
          <w:szCs w:val="28"/>
        </w:rPr>
        <w:t>катувань.</w:t>
      </w:r>
    </w:p>
    <w:p w:rsidR="007B6E2E" w:rsidRDefault="00FD299E" w:rsidP="007B6E2E">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sidRPr="00975D20">
        <w:rPr>
          <w:rFonts w:ascii="TimesNewRomanPSMT" w:hAnsi="TimesNewRomanPSMT" w:cs="TimesNewRomanPSMT"/>
          <w:sz w:val="28"/>
          <w:szCs w:val="28"/>
        </w:rPr>
        <w:t>З питань нагляду за додержанням закон</w:t>
      </w:r>
      <w:r w:rsidR="00B0317B" w:rsidRPr="00975D20">
        <w:rPr>
          <w:rFonts w:ascii="TimesNewRomanPSMT" w:hAnsi="TimesNewRomanPSMT" w:cs="TimesNewRomanPSMT"/>
          <w:sz w:val="28"/>
          <w:szCs w:val="28"/>
        </w:rPr>
        <w:t xml:space="preserve">ів у колоніях органами обласної </w:t>
      </w:r>
      <w:r w:rsidRPr="00975D20">
        <w:rPr>
          <w:rFonts w:ascii="TimesNewRomanPSMT" w:hAnsi="TimesNewRomanPSMT" w:cs="TimesNewRomanPSMT"/>
          <w:sz w:val="28"/>
          <w:szCs w:val="28"/>
        </w:rPr>
        <w:t>прокуратури внесено 27 документів реагування, за</w:t>
      </w:r>
      <w:r w:rsidR="00B0317B" w:rsidRPr="00975D20">
        <w:rPr>
          <w:rFonts w:ascii="TimesNewRomanPSMT" w:hAnsi="TimesNewRomanPSMT" w:cs="TimesNewRomanPSMT"/>
          <w:sz w:val="28"/>
          <w:szCs w:val="28"/>
        </w:rPr>
        <w:t xml:space="preserve"> </w:t>
      </w:r>
      <w:r w:rsidRPr="00975D20">
        <w:rPr>
          <w:rFonts w:ascii="TimesNewRomanPSMT" w:hAnsi="TimesNewRomanPSMT" w:cs="TimesNewRomanPSMT"/>
          <w:sz w:val="28"/>
          <w:szCs w:val="28"/>
        </w:rPr>
        <w:t>результатами розгляду яких до відповідальності притягнуто 118 осіб, у діяльності ви</w:t>
      </w:r>
      <w:r w:rsidR="00B0317B" w:rsidRPr="00975D20">
        <w:rPr>
          <w:rFonts w:ascii="TimesNewRomanPSMT" w:hAnsi="TimesNewRomanPSMT" w:cs="TimesNewRomanPSMT"/>
          <w:sz w:val="28"/>
          <w:szCs w:val="28"/>
        </w:rPr>
        <w:t xml:space="preserve">правного центру – 12 документів </w:t>
      </w:r>
      <w:r w:rsidR="009D56FF">
        <w:rPr>
          <w:rFonts w:ascii="TimesNewRomanPSMT" w:hAnsi="TimesNewRomanPSMT" w:cs="TimesNewRomanPSMT"/>
          <w:sz w:val="28"/>
          <w:szCs w:val="28"/>
        </w:rPr>
        <w:t>реагування</w:t>
      </w:r>
      <w:r w:rsidRPr="00975D20">
        <w:rPr>
          <w:rFonts w:ascii="TimesNewRomanPSMT" w:hAnsi="TimesNewRomanPSMT" w:cs="TimesNewRomanPSMT"/>
          <w:sz w:val="28"/>
          <w:szCs w:val="28"/>
        </w:rPr>
        <w:t>, з результатами розгляду яких притягнуто до</w:t>
      </w:r>
      <w:r w:rsidR="00B0317B" w:rsidRPr="00975D20">
        <w:rPr>
          <w:rFonts w:ascii="TimesNewRomanPSMT" w:hAnsi="TimesNewRomanPSMT" w:cs="TimesNewRomanPSMT"/>
          <w:sz w:val="28"/>
          <w:szCs w:val="28"/>
        </w:rPr>
        <w:t xml:space="preserve"> </w:t>
      </w:r>
      <w:r w:rsidRPr="00975D20">
        <w:rPr>
          <w:rFonts w:ascii="TimesNewRomanPSMT" w:hAnsi="TimesNewRomanPSMT" w:cs="TimesNewRomanPSMT"/>
          <w:sz w:val="28"/>
          <w:szCs w:val="28"/>
        </w:rPr>
        <w:t>відповідальності 2</w:t>
      </w:r>
      <w:r w:rsidR="001D71D1">
        <w:rPr>
          <w:rFonts w:ascii="TimesNewRomanPSMT" w:hAnsi="TimesNewRomanPSMT" w:cs="TimesNewRomanPSMT"/>
          <w:sz w:val="28"/>
          <w:szCs w:val="28"/>
        </w:rPr>
        <w:t>5 осіб.</w:t>
      </w:r>
    </w:p>
    <w:p w:rsidR="007B6E2E" w:rsidRDefault="00FD299E" w:rsidP="007B6E2E">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sidRPr="00975D20">
        <w:rPr>
          <w:rFonts w:ascii="TimesNewRomanPSMT" w:hAnsi="TimesNewRomanPSMT" w:cs="TimesNewRomanPSMT"/>
          <w:sz w:val="28"/>
          <w:szCs w:val="28"/>
        </w:rPr>
        <w:t xml:space="preserve">Узгодженими з іншими правоохоронними органами </w:t>
      </w:r>
      <w:r w:rsidR="00B0317B" w:rsidRPr="00975D20">
        <w:rPr>
          <w:rFonts w:ascii="TimesNewRomanPSMT" w:hAnsi="TimesNewRomanPSMT" w:cs="TimesNewRomanPSMT"/>
          <w:sz w:val="28"/>
          <w:szCs w:val="28"/>
        </w:rPr>
        <w:t xml:space="preserve">заходами припинено </w:t>
      </w:r>
      <w:r w:rsidRPr="00975D20">
        <w:rPr>
          <w:rFonts w:ascii="TimesNewRomanPSMT" w:hAnsi="TimesNewRomanPSMT" w:cs="TimesNewRomanPSMT"/>
          <w:sz w:val="28"/>
          <w:szCs w:val="28"/>
        </w:rPr>
        <w:t>ряд каналів постачання наркотичних засобів до установ виконання покарань</w:t>
      </w:r>
      <w:r w:rsidR="00B0317B" w:rsidRPr="00975D20">
        <w:rPr>
          <w:rFonts w:ascii="TimesNewRomanPSMT" w:hAnsi="TimesNewRomanPSMT" w:cs="TimesNewRomanPSMT"/>
          <w:sz w:val="28"/>
          <w:szCs w:val="28"/>
        </w:rPr>
        <w:t xml:space="preserve"> </w:t>
      </w:r>
      <w:r w:rsidRPr="00975D20">
        <w:rPr>
          <w:rFonts w:ascii="TimesNewRomanPSMT" w:hAnsi="TimesNewRomanPSMT" w:cs="TimesNewRomanPSMT"/>
          <w:sz w:val="28"/>
          <w:szCs w:val="28"/>
        </w:rPr>
        <w:t>та попереднього ув’язнення.</w:t>
      </w:r>
    </w:p>
    <w:p w:rsidR="007B6E2E" w:rsidRDefault="001D71D1" w:rsidP="007B6E2E">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Pr>
          <w:rFonts w:ascii="TimesNewRomanPSMT" w:hAnsi="TimesNewRomanPSMT" w:cs="TimesNewRomanPSMT"/>
          <w:sz w:val="28"/>
          <w:szCs w:val="28"/>
        </w:rPr>
        <w:t>В</w:t>
      </w:r>
      <w:r w:rsidR="00B0317B" w:rsidRPr="00975D20">
        <w:rPr>
          <w:rFonts w:ascii="TimesNewRomanPSMT" w:hAnsi="TimesNewRomanPSMT" w:cs="TimesNewRomanPSMT"/>
          <w:sz w:val="28"/>
          <w:szCs w:val="28"/>
        </w:rPr>
        <w:t>жи</w:t>
      </w:r>
      <w:r>
        <w:rPr>
          <w:rFonts w:ascii="TimesNewRomanPSMT" w:hAnsi="TimesNewRomanPSMT" w:cs="TimesNewRomanPSMT"/>
          <w:sz w:val="28"/>
          <w:szCs w:val="28"/>
        </w:rPr>
        <w:t>то</w:t>
      </w:r>
      <w:r w:rsidR="00B0317B" w:rsidRPr="00975D20">
        <w:rPr>
          <w:rFonts w:ascii="TimesNewRomanPSMT" w:hAnsi="TimesNewRomanPSMT" w:cs="TimesNewRomanPSMT"/>
          <w:sz w:val="28"/>
          <w:szCs w:val="28"/>
        </w:rPr>
        <w:t xml:space="preserve"> заходи щодо </w:t>
      </w:r>
      <w:r w:rsidR="00FD299E" w:rsidRPr="00975D20">
        <w:rPr>
          <w:rFonts w:ascii="TimesNewRomanPSMT" w:hAnsi="TimesNewRomanPSMT" w:cs="TimesNewRomanPSMT"/>
          <w:sz w:val="28"/>
          <w:szCs w:val="28"/>
        </w:rPr>
        <w:t>забезпечення додержання конституційних прав в’язнів на належне медичне</w:t>
      </w:r>
      <w:r w:rsidR="00B0317B" w:rsidRPr="00975D20">
        <w:rPr>
          <w:rFonts w:ascii="TimesNewRomanPSMT" w:hAnsi="TimesNewRomanPSMT" w:cs="TimesNewRomanPSMT"/>
          <w:sz w:val="28"/>
          <w:szCs w:val="28"/>
        </w:rPr>
        <w:t xml:space="preserve"> </w:t>
      </w:r>
      <w:r w:rsidR="00FD299E" w:rsidRPr="00975D20">
        <w:rPr>
          <w:rFonts w:ascii="TimesNewRomanPSMT" w:hAnsi="TimesNewRomanPSMT" w:cs="TimesNewRomanPSMT"/>
          <w:sz w:val="28"/>
          <w:szCs w:val="28"/>
        </w:rPr>
        <w:t>забезпечення.</w:t>
      </w:r>
      <w:r>
        <w:rPr>
          <w:rFonts w:ascii="TimesNewRomanPSMT" w:hAnsi="TimesNewRomanPSMT" w:cs="TimesNewRomanPSMT"/>
          <w:sz w:val="28"/>
          <w:szCs w:val="28"/>
        </w:rPr>
        <w:t xml:space="preserve"> З</w:t>
      </w:r>
      <w:r w:rsidR="00FD299E" w:rsidRPr="00975D20">
        <w:rPr>
          <w:rFonts w:ascii="TimesNewRomanPSMT" w:hAnsi="TimesNewRomanPSMT" w:cs="TimesNewRomanPSMT"/>
          <w:sz w:val="28"/>
          <w:szCs w:val="28"/>
        </w:rPr>
        <w:t>а наслідками пер</w:t>
      </w:r>
      <w:r w:rsidR="00B0317B" w:rsidRPr="00975D20">
        <w:rPr>
          <w:rFonts w:ascii="TimesNewRomanPSMT" w:hAnsi="TimesNewRomanPSMT" w:cs="TimesNewRomanPSMT"/>
          <w:sz w:val="28"/>
          <w:szCs w:val="28"/>
        </w:rPr>
        <w:t>евірок з</w:t>
      </w:r>
      <w:r>
        <w:rPr>
          <w:rFonts w:ascii="TimesNewRomanPSMT" w:hAnsi="TimesNewRomanPSMT" w:cs="TimesNewRomanPSMT"/>
          <w:sz w:val="28"/>
          <w:szCs w:val="28"/>
        </w:rPr>
        <w:t xml:space="preserve"> вказаного </w:t>
      </w:r>
      <w:r w:rsidR="00B0317B" w:rsidRPr="00975D20">
        <w:rPr>
          <w:rFonts w:ascii="TimesNewRomanPSMT" w:hAnsi="TimesNewRomanPSMT" w:cs="TimesNewRomanPSMT"/>
          <w:sz w:val="28"/>
          <w:szCs w:val="28"/>
        </w:rPr>
        <w:t>питан</w:t>
      </w:r>
      <w:r>
        <w:rPr>
          <w:rFonts w:ascii="TimesNewRomanPSMT" w:hAnsi="TimesNewRomanPSMT" w:cs="TimesNewRomanPSMT"/>
          <w:sz w:val="28"/>
          <w:szCs w:val="28"/>
        </w:rPr>
        <w:t>ня</w:t>
      </w:r>
      <w:r w:rsidR="00B0317B" w:rsidRPr="00975D20">
        <w:rPr>
          <w:rFonts w:ascii="TimesNewRomanPSMT" w:hAnsi="TimesNewRomanPSMT" w:cs="TimesNewRomanPSMT"/>
          <w:sz w:val="28"/>
          <w:szCs w:val="28"/>
        </w:rPr>
        <w:t xml:space="preserve"> </w:t>
      </w:r>
      <w:r w:rsidR="00FD299E" w:rsidRPr="00975D20">
        <w:rPr>
          <w:rFonts w:ascii="TimesNewRomanPSMT" w:hAnsi="TimesNewRomanPSMT" w:cs="TimesNewRomanPSMT"/>
          <w:sz w:val="28"/>
          <w:szCs w:val="28"/>
        </w:rPr>
        <w:t>прокурорами внесено 5 документів</w:t>
      </w:r>
      <w:r w:rsidR="00975D20" w:rsidRPr="00975D20">
        <w:rPr>
          <w:rFonts w:ascii="TimesNewRomanPSMT" w:hAnsi="TimesNewRomanPSMT" w:cs="TimesNewRomanPSMT"/>
          <w:sz w:val="28"/>
          <w:szCs w:val="28"/>
        </w:rPr>
        <w:t xml:space="preserve"> </w:t>
      </w:r>
      <w:r w:rsidR="00FD299E" w:rsidRPr="00975D20">
        <w:rPr>
          <w:rFonts w:ascii="TimesNewRomanPSMT" w:hAnsi="TimesNewRomanPSMT" w:cs="TimesNewRomanPSMT"/>
          <w:sz w:val="28"/>
          <w:szCs w:val="28"/>
        </w:rPr>
        <w:t>реагування, за результатами розгляду яких притягнуто одну особу.</w:t>
      </w:r>
    </w:p>
    <w:p w:rsidR="007B6E2E" w:rsidRDefault="00D36FB8" w:rsidP="007B6E2E">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Pr>
          <w:rFonts w:ascii="TimesNewRomanPSMT" w:hAnsi="TimesNewRomanPSMT" w:cs="TimesNewRomanPSMT"/>
          <w:sz w:val="28"/>
          <w:szCs w:val="28"/>
        </w:rPr>
        <w:t xml:space="preserve">Крім того, у сфері </w:t>
      </w:r>
      <w:r w:rsidR="00FD299E" w:rsidRPr="00975D20">
        <w:rPr>
          <w:rFonts w:ascii="TimesNewRomanPSMT" w:hAnsi="TimesNewRomanPSMT" w:cs="TimesNewRomanPSMT"/>
          <w:sz w:val="28"/>
          <w:szCs w:val="28"/>
        </w:rPr>
        <w:t xml:space="preserve">нагляду за додержанням законів </w:t>
      </w:r>
      <w:r w:rsidR="00975D20" w:rsidRPr="00975D20">
        <w:rPr>
          <w:rFonts w:ascii="TimesNewRomanPSMT" w:hAnsi="TimesNewRomanPSMT" w:cs="TimesNewRomanPSMT"/>
          <w:sz w:val="28"/>
          <w:szCs w:val="28"/>
        </w:rPr>
        <w:t xml:space="preserve">при застосуванні заходів впливу </w:t>
      </w:r>
      <w:r w:rsidR="00FD299E" w:rsidRPr="00975D20">
        <w:rPr>
          <w:rFonts w:ascii="TimesNewRomanPSMT" w:hAnsi="TimesNewRomanPSMT" w:cs="TimesNewRomanPSMT"/>
          <w:sz w:val="28"/>
          <w:szCs w:val="28"/>
        </w:rPr>
        <w:t xml:space="preserve">за адміністративні правопорушення розглянуто </w:t>
      </w:r>
      <w:r w:rsidR="00FD299E" w:rsidRPr="001B6B5E">
        <w:rPr>
          <w:rFonts w:ascii="TimesNewRomanPSMT" w:hAnsi="TimesNewRomanPSMT" w:cs="TimesNewRomanPSMT"/>
          <w:b/>
          <w:sz w:val="28"/>
          <w:szCs w:val="28"/>
        </w:rPr>
        <w:t>26</w:t>
      </w:r>
      <w:r w:rsidR="00FD299E" w:rsidRPr="00975D20">
        <w:rPr>
          <w:rFonts w:ascii="TimesNewRomanPSMT" w:hAnsi="TimesNewRomanPSMT" w:cs="TimesNewRomanPSMT"/>
          <w:sz w:val="28"/>
          <w:szCs w:val="28"/>
        </w:rPr>
        <w:t xml:space="preserve"> документів </w:t>
      </w:r>
      <w:r w:rsidR="00FD299E" w:rsidRPr="00975D20">
        <w:rPr>
          <w:rFonts w:ascii="TimesNewRomanPSMT" w:hAnsi="TimesNewRomanPSMT" w:cs="TimesNewRomanPSMT"/>
          <w:sz w:val="28"/>
          <w:szCs w:val="28"/>
        </w:rPr>
        <w:lastRenderedPageBreak/>
        <w:t>прокурорського реагування, за резуль</w:t>
      </w:r>
      <w:r w:rsidR="00975D20" w:rsidRPr="00975D20">
        <w:rPr>
          <w:rFonts w:ascii="TimesNewRomanPSMT" w:hAnsi="TimesNewRomanPSMT" w:cs="TimesNewRomanPSMT"/>
          <w:sz w:val="28"/>
          <w:szCs w:val="28"/>
        </w:rPr>
        <w:t xml:space="preserve">татами розгляду яких </w:t>
      </w:r>
      <w:r w:rsidR="00FD299E" w:rsidRPr="00975D20">
        <w:rPr>
          <w:rFonts w:ascii="TimesNewRomanPSMT" w:hAnsi="TimesNewRomanPSMT" w:cs="TimesNewRomanPSMT"/>
          <w:sz w:val="28"/>
          <w:szCs w:val="28"/>
        </w:rPr>
        <w:t>притягнуто до відповідально</w:t>
      </w:r>
      <w:r>
        <w:rPr>
          <w:rFonts w:ascii="TimesNewRomanPSMT" w:hAnsi="TimesNewRomanPSMT" w:cs="TimesNewRomanPSMT"/>
          <w:sz w:val="28"/>
          <w:szCs w:val="28"/>
        </w:rPr>
        <w:t xml:space="preserve">сті </w:t>
      </w:r>
      <w:r w:rsidRPr="001B6B5E">
        <w:rPr>
          <w:rFonts w:ascii="TimesNewRomanPSMT" w:hAnsi="TimesNewRomanPSMT" w:cs="TimesNewRomanPSMT"/>
          <w:b/>
          <w:sz w:val="28"/>
          <w:szCs w:val="28"/>
        </w:rPr>
        <w:t xml:space="preserve">17 </w:t>
      </w:r>
      <w:r>
        <w:rPr>
          <w:rFonts w:ascii="TimesNewRomanPSMT" w:hAnsi="TimesNewRomanPSMT" w:cs="TimesNewRomanPSMT"/>
          <w:sz w:val="28"/>
          <w:szCs w:val="28"/>
        </w:rPr>
        <w:t>осіб</w:t>
      </w:r>
      <w:r w:rsidR="00FD299E" w:rsidRPr="00975D20">
        <w:rPr>
          <w:rFonts w:ascii="TimesNewRomanPSMT" w:hAnsi="TimesNewRomanPSMT" w:cs="TimesNewRomanPSMT"/>
          <w:sz w:val="28"/>
          <w:szCs w:val="28"/>
        </w:rPr>
        <w:t>.</w:t>
      </w:r>
    </w:p>
    <w:p w:rsidR="00FD299E" w:rsidRPr="007B6E2E" w:rsidRDefault="00FD299E" w:rsidP="007B6E2E">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sidRPr="00975D20">
        <w:rPr>
          <w:rFonts w:ascii="TimesNewRomanPSMT" w:hAnsi="TimesNewRomanPSMT" w:cs="TimesNewRomanPSMT"/>
          <w:sz w:val="28"/>
          <w:szCs w:val="28"/>
        </w:rPr>
        <w:t xml:space="preserve">Налагоджено плідну співпрацю </w:t>
      </w:r>
      <w:r w:rsidR="00975D20" w:rsidRPr="00975D20">
        <w:rPr>
          <w:rFonts w:ascii="TimesNewRomanPSMT" w:hAnsi="TimesNewRomanPSMT" w:cs="TimesNewRomanPSMT"/>
          <w:sz w:val="28"/>
          <w:szCs w:val="28"/>
        </w:rPr>
        <w:t xml:space="preserve">з представниками Уповноваженого </w:t>
      </w:r>
      <w:r w:rsidRPr="00975D20">
        <w:rPr>
          <w:rFonts w:ascii="TimesNewRomanPSMT" w:hAnsi="TimesNewRomanPSMT" w:cs="TimesNewRomanPSMT"/>
          <w:sz w:val="28"/>
          <w:szCs w:val="28"/>
        </w:rPr>
        <w:t>Верховної Ради України (далі - ВРУ) з прав людини у Миколаївській області.</w:t>
      </w:r>
    </w:p>
    <w:p w:rsidR="003A09E5" w:rsidRDefault="00824030" w:rsidP="003A09E5">
      <w:pPr>
        <w:pBdr>
          <w:bottom w:val="single" w:sz="12" w:space="31" w:color="FFFFFF"/>
        </w:pBdr>
        <w:tabs>
          <w:tab w:val="left" w:pos="9633"/>
        </w:tabs>
        <w:spacing w:after="0" w:line="240" w:lineRule="auto"/>
        <w:ind w:right="5"/>
        <w:jc w:val="center"/>
        <w:rPr>
          <w:rFonts w:ascii="Times New Roman" w:hAnsi="Times New Roman" w:cs="Times New Roman"/>
          <w:b/>
          <w:iCs/>
          <w:color w:val="000000"/>
          <w:sz w:val="28"/>
          <w:szCs w:val="28"/>
        </w:rPr>
      </w:pPr>
      <w:r>
        <w:rPr>
          <w:rFonts w:ascii="Times New Roman" w:hAnsi="Times New Roman" w:cs="Times New Roman"/>
          <w:b/>
          <w:sz w:val="28"/>
          <w:szCs w:val="28"/>
        </w:rPr>
        <w:t>Міжнародно-правове співробітництво</w:t>
      </w:r>
    </w:p>
    <w:p w:rsidR="003A09E5" w:rsidRDefault="003A09E5" w:rsidP="003A09E5">
      <w:pPr>
        <w:pBdr>
          <w:bottom w:val="single" w:sz="12" w:space="31" w:color="FFFFFF"/>
        </w:pBdr>
        <w:tabs>
          <w:tab w:val="left" w:pos="9633"/>
        </w:tabs>
        <w:spacing w:after="0" w:line="240" w:lineRule="auto"/>
        <w:ind w:right="5"/>
        <w:jc w:val="center"/>
        <w:rPr>
          <w:rFonts w:ascii="Times New Roman" w:hAnsi="Times New Roman" w:cs="Times New Roman"/>
          <w:b/>
          <w:iCs/>
          <w:color w:val="000000"/>
          <w:sz w:val="28"/>
          <w:szCs w:val="28"/>
        </w:rPr>
      </w:pPr>
    </w:p>
    <w:p w:rsidR="003A09E5" w:rsidRDefault="0041614C" w:rsidP="003A09E5">
      <w:pPr>
        <w:pBdr>
          <w:bottom w:val="single" w:sz="12" w:space="31" w:color="FFFFFF"/>
        </w:pBdr>
        <w:tabs>
          <w:tab w:val="left" w:pos="9633"/>
        </w:tabs>
        <w:spacing w:after="0" w:line="240" w:lineRule="auto"/>
        <w:ind w:right="5" w:firstLine="709"/>
        <w:jc w:val="both"/>
        <w:rPr>
          <w:rFonts w:ascii="Times New Roman" w:hAnsi="Times New Roman" w:cs="Times New Roman"/>
          <w:b/>
          <w:iCs/>
          <w:color w:val="000000"/>
          <w:sz w:val="28"/>
          <w:szCs w:val="28"/>
        </w:rPr>
      </w:pPr>
      <w:r w:rsidRPr="0041614C">
        <w:rPr>
          <w:rFonts w:ascii="Times New Roman" w:hAnsi="Times New Roman" w:cs="Times New Roman"/>
          <w:sz w:val="28"/>
          <w:szCs w:val="28"/>
        </w:rPr>
        <w:t>У першому півріччі 2021 року облас</w:t>
      </w:r>
      <w:r w:rsidR="00A81BDF">
        <w:rPr>
          <w:rFonts w:ascii="Times New Roman" w:hAnsi="Times New Roman" w:cs="Times New Roman"/>
          <w:sz w:val="28"/>
          <w:szCs w:val="28"/>
        </w:rPr>
        <w:t xml:space="preserve">ною </w:t>
      </w:r>
      <w:r w:rsidR="00A81BDF" w:rsidRPr="0041614C">
        <w:rPr>
          <w:rFonts w:ascii="Times New Roman" w:hAnsi="Times New Roman" w:cs="Times New Roman"/>
          <w:sz w:val="28"/>
          <w:szCs w:val="28"/>
        </w:rPr>
        <w:t xml:space="preserve">прокуратурою </w:t>
      </w:r>
      <w:r w:rsidRPr="0041614C">
        <w:rPr>
          <w:rFonts w:ascii="Times New Roman" w:hAnsi="Times New Roman" w:cs="Times New Roman"/>
          <w:sz w:val="28"/>
          <w:szCs w:val="28"/>
        </w:rPr>
        <w:t xml:space="preserve">організовано виконання </w:t>
      </w:r>
      <w:r w:rsidRPr="00A81BDF">
        <w:rPr>
          <w:rFonts w:ascii="Times New Roman" w:hAnsi="Times New Roman" w:cs="Times New Roman"/>
          <w:b/>
          <w:sz w:val="28"/>
          <w:szCs w:val="28"/>
        </w:rPr>
        <w:t>29</w:t>
      </w:r>
      <w:r w:rsidRPr="0041614C">
        <w:rPr>
          <w:rFonts w:ascii="Times New Roman" w:hAnsi="Times New Roman" w:cs="Times New Roman"/>
          <w:sz w:val="28"/>
          <w:szCs w:val="28"/>
        </w:rPr>
        <w:t xml:space="preserve"> </w:t>
      </w:r>
      <w:r w:rsidRPr="0041614C">
        <w:rPr>
          <w:rFonts w:ascii="Times New Roman" w:hAnsi="Times New Roman" w:cs="Times New Roman"/>
          <w:b/>
          <w:sz w:val="28"/>
          <w:szCs w:val="28"/>
        </w:rPr>
        <w:t>запитів</w:t>
      </w:r>
      <w:r w:rsidRPr="0041614C">
        <w:rPr>
          <w:rFonts w:ascii="Times New Roman" w:hAnsi="Times New Roman" w:cs="Times New Roman"/>
          <w:sz w:val="28"/>
          <w:szCs w:val="28"/>
        </w:rPr>
        <w:t xml:space="preserve"> </w:t>
      </w:r>
      <w:r w:rsidRPr="00A81BDF">
        <w:rPr>
          <w:rFonts w:ascii="Times New Roman" w:hAnsi="Times New Roman" w:cs="Times New Roman"/>
          <w:sz w:val="28"/>
          <w:szCs w:val="28"/>
        </w:rPr>
        <w:t>іноземних компетентних органів про надання міжнародної правової допомоги</w:t>
      </w:r>
      <w:r w:rsidR="00A81BDF">
        <w:rPr>
          <w:rFonts w:ascii="Times New Roman" w:hAnsi="Times New Roman" w:cs="Times New Roman"/>
          <w:sz w:val="28"/>
          <w:szCs w:val="28"/>
        </w:rPr>
        <w:t>.</w:t>
      </w:r>
      <w:r w:rsidRPr="0041614C">
        <w:rPr>
          <w:rFonts w:ascii="Times New Roman" w:hAnsi="Times New Roman" w:cs="Times New Roman"/>
          <w:b/>
          <w:sz w:val="28"/>
          <w:szCs w:val="28"/>
        </w:rPr>
        <w:t xml:space="preserve"> </w:t>
      </w:r>
    </w:p>
    <w:p w:rsidR="003A09E5" w:rsidRDefault="0041614C" w:rsidP="003A09E5">
      <w:pPr>
        <w:pBdr>
          <w:bottom w:val="single" w:sz="12" w:space="31" w:color="FFFFFF"/>
        </w:pBdr>
        <w:tabs>
          <w:tab w:val="left" w:pos="9633"/>
        </w:tabs>
        <w:spacing w:after="0" w:line="240" w:lineRule="auto"/>
        <w:ind w:right="5" w:firstLine="709"/>
        <w:jc w:val="both"/>
        <w:rPr>
          <w:rFonts w:ascii="Times New Roman" w:hAnsi="Times New Roman" w:cs="Times New Roman"/>
          <w:b/>
          <w:iCs/>
          <w:color w:val="000000"/>
          <w:sz w:val="28"/>
          <w:szCs w:val="28"/>
        </w:rPr>
      </w:pPr>
      <w:r w:rsidRPr="0041614C">
        <w:rPr>
          <w:rFonts w:ascii="Times New Roman" w:hAnsi="Times New Roman" w:cs="Times New Roman"/>
          <w:spacing w:val="-4"/>
          <w:sz w:val="28"/>
          <w:szCs w:val="28"/>
        </w:rPr>
        <w:t xml:space="preserve">До компетентних органів іноземних держав надіслано </w:t>
      </w:r>
      <w:r w:rsidRPr="000C2A2A">
        <w:rPr>
          <w:rFonts w:ascii="Times New Roman" w:hAnsi="Times New Roman" w:cs="Times New Roman"/>
          <w:b/>
          <w:spacing w:val="-4"/>
          <w:sz w:val="28"/>
          <w:szCs w:val="28"/>
        </w:rPr>
        <w:t>3</w:t>
      </w:r>
      <w:r w:rsidRPr="0041614C">
        <w:rPr>
          <w:rFonts w:ascii="Times New Roman" w:hAnsi="Times New Roman" w:cs="Times New Roman"/>
          <w:spacing w:val="-4"/>
          <w:sz w:val="28"/>
          <w:szCs w:val="28"/>
        </w:rPr>
        <w:t xml:space="preserve"> </w:t>
      </w:r>
      <w:r w:rsidRPr="0041614C">
        <w:rPr>
          <w:rFonts w:ascii="Times New Roman" w:hAnsi="Times New Roman" w:cs="Times New Roman"/>
          <w:b/>
          <w:spacing w:val="-4"/>
          <w:sz w:val="28"/>
          <w:szCs w:val="28"/>
        </w:rPr>
        <w:t>запит</w:t>
      </w:r>
      <w:r w:rsidR="00A81BDF">
        <w:rPr>
          <w:rFonts w:ascii="Times New Roman" w:hAnsi="Times New Roman" w:cs="Times New Roman"/>
          <w:b/>
          <w:spacing w:val="-4"/>
          <w:sz w:val="28"/>
          <w:szCs w:val="28"/>
        </w:rPr>
        <w:t>и</w:t>
      </w:r>
      <w:r w:rsidRPr="0041614C">
        <w:rPr>
          <w:rFonts w:ascii="Times New Roman" w:hAnsi="Times New Roman" w:cs="Times New Roman"/>
          <w:b/>
          <w:spacing w:val="-4"/>
          <w:sz w:val="28"/>
          <w:szCs w:val="28"/>
        </w:rPr>
        <w:t xml:space="preserve"> правоохоронних органів Миколаївської області</w:t>
      </w:r>
      <w:r w:rsidRPr="0041614C">
        <w:rPr>
          <w:rFonts w:ascii="Times New Roman" w:hAnsi="Times New Roman" w:cs="Times New Roman"/>
          <w:spacing w:val="-4"/>
          <w:sz w:val="28"/>
          <w:szCs w:val="28"/>
        </w:rPr>
        <w:t xml:space="preserve"> про надання міжнародної правової допомоги та 3 – перебувають на стадії перекладу на іноземну мову</w:t>
      </w:r>
      <w:r w:rsidR="001545A7">
        <w:rPr>
          <w:rFonts w:ascii="Times New Roman" w:hAnsi="Times New Roman" w:cs="Times New Roman"/>
          <w:spacing w:val="-4"/>
          <w:sz w:val="28"/>
          <w:szCs w:val="28"/>
        </w:rPr>
        <w:t>.</w:t>
      </w:r>
      <w:r w:rsidRPr="0041614C">
        <w:rPr>
          <w:rFonts w:ascii="Times New Roman" w:hAnsi="Times New Roman" w:cs="Times New Roman"/>
          <w:spacing w:val="-4"/>
          <w:sz w:val="28"/>
          <w:szCs w:val="28"/>
        </w:rPr>
        <w:t xml:space="preserve"> </w:t>
      </w:r>
    </w:p>
    <w:p w:rsidR="003A09E5" w:rsidRDefault="0041614C" w:rsidP="003A09E5">
      <w:pPr>
        <w:pBdr>
          <w:bottom w:val="single" w:sz="12" w:space="31" w:color="FFFFFF"/>
        </w:pBdr>
        <w:tabs>
          <w:tab w:val="left" w:pos="9633"/>
        </w:tabs>
        <w:spacing w:after="0" w:line="240" w:lineRule="auto"/>
        <w:ind w:right="5" w:firstLine="709"/>
        <w:jc w:val="both"/>
        <w:rPr>
          <w:rFonts w:ascii="Times New Roman" w:hAnsi="Times New Roman" w:cs="Times New Roman"/>
          <w:b/>
          <w:iCs/>
          <w:color w:val="000000"/>
          <w:sz w:val="28"/>
          <w:szCs w:val="28"/>
        </w:rPr>
      </w:pPr>
      <w:r w:rsidRPr="0041614C">
        <w:rPr>
          <w:rFonts w:ascii="Times New Roman" w:hAnsi="Times New Roman" w:cs="Times New Roman"/>
          <w:sz w:val="28"/>
          <w:szCs w:val="28"/>
        </w:rPr>
        <w:t>У провадженні слідчих органів досудо</w:t>
      </w:r>
      <w:r w:rsidR="001545A7">
        <w:rPr>
          <w:rFonts w:ascii="Times New Roman" w:hAnsi="Times New Roman" w:cs="Times New Roman"/>
          <w:sz w:val="28"/>
          <w:szCs w:val="28"/>
        </w:rPr>
        <w:t>вого розслідування</w:t>
      </w:r>
      <w:r w:rsidRPr="0041614C">
        <w:rPr>
          <w:rFonts w:ascii="Times New Roman" w:hAnsi="Times New Roman" w:cs="Times New Roman"/>
          <w:sz w:val="28"/>
          <w:szCs w:val="28"/>
        </w:rPr>
        <w:t xml:space="preserve"> області перебувало </w:t>
      </w:r>
      <w:r w:rsidRPr="000C2A2A">
        <w:rPr>
          <w:rFonts w:ascii="Times New Roman" w:hAnsi="Times New Roman" w:cs="Times New Roman"/>
          <w:b/>
          <w:sz w:val="28"/>
          <w:szCs w:val="28"/>
        </w:rPr>
        <w:t>12</w:t>
      </w:r>
      <w:r w:rsidRPr="0041614C">
        <w:rPr>
          <w:rFonts w:ascii="Times New Roman" w:hAnsi="Times New Roman" w:cs="Times New Roman"/>
          <w:sz w:val="28"/>
          <w:szCs w:val="28"/>
        </w:rPr>
        <w:t xml:space="preserve"> </w:t>
      </w:r>
      <w:r w:rsidRPr="0041614C">
        <w:rPr>
          <w:rFonts w:ascii="Times New Roman" w:hAnsi="Times New Roman" w:cs="Times New Roman"/>
          <w:b/>
          <w:sz w:val="28"/>
          <w:szCs w:val="28"/>
        </w:rPr>
        <w:t>кримінальних проваджень перейнятих від компетентних органів іноземних держав</w:t>
      </w:r>
      <w:r w:rsidR="001545A7">
        <w:rPr>
          <w:rFonts w:ascii="Times New Roman" w:hAnsi="Times New Roman" w:cs="Times New Roman"/>
          <w:b/>
          <w:sz w:val="28"/>
          <w:szCs w:val="28"/>
        </w:rPr>
        <w:t xml:space="preserve">. </w:t>
      </w:r>
      <w:r w:rsidRPr="0041614C">
        <w:rPr>
          <w:rFonts w:ascii="Times New Roman" w:hAnsi="Times New Roman" w:cs="Times New Roman"/>
          <w:sz w:val="28"/>
          <w:szCs w:val="28"/>
        </w:rPr>
        <w:t>За результатами вжитих прокуратурою заходів, у одному кримінальному провадженні, яке надійшло в централізованому порядку, забезпечено прийняття остаточного процесуального рішення.</w:t>
      </w:r>
    </w:p>
    <w:p w:rsidR="00802F50" w:rsidRPr="0070238C" w:rsidRDefault="0041614C" w:rsidP="0070238C">
      <w:pPr>
        <w:pBdr>
          <w:bottom w:val="single" w:sz="12" w:space="31" w:color="FFFFFF"/>
        </w:pBdr>
        <w:tabs>
          <w:tab w:val="left" w:pos="9633"/>
        </w:tabs>
        <w:spacing w:after="0" w:line="240" w:lineRule="auto"/>
        <w:ind w:right="5" w:firstLine="709"/>
        <w:jc w:val="both"/>
        <w:rPr>
          <w:rFonts w:ascii="Times New Roman" w:hAnsi="Times New Roman" w:cs="Times New Roman"/>
          <w:b/>
          <w:iCs/>
          <w:color w:val="000000"/>
          <w:sz w:val="28"/>
          <w:szCs w:val="28"/>
        </w:rPr>
      </w:pPr>
      <w:r w:rsidRPr="0041614C">
        <w:rPr>
          <w:rFonts w:ascii="Times New Roman" w:hAnsi="Times New Roman" w:cs="Times New Roman"/>
          <w:sz w:val="28"/>
          <w:szCs w:val="28"/>
        </w:rPr>
        <w:t xml:space="preserve">Упродовж першого півріччя 2021 року </w:t>
      </w:r>
      <w:r w:rsidRPr="0041614C">
        <w:rPr>
          <w:rFonts w:ascii="Times New Roman" w:hAnsi="Times New Roman" w:cs="Times New Roman"/>
          <w:b/>
          <w:sz w:val="28"/>
          <w:szCs w:val="28"/>
        </w:rPr>
        <w:t>до обласної прокуратури надійшло</w:t>
      </w:r>
      <w:r w:rsidRPr="0041614C">
        <w:rPr>
          <w:rFonts w:ascii="Times New Roman" w:hAnsi="Times New Roman" w:cs="Times New Roman"/>
          <w:sz w:val="28"/>
          <w:szCs w:val="28"/>
        </w:rPr>
        <w:t xml:space="preserve"> 3 кримінальних провадження, перейнятих від іноземних компетентних органів, </w:t>
      </w:r>
      <w:r w:rsidR="00F863FE">
        <w:rPr>
          <w:rFonts w:ascii="Times New Roman" w:hAnsi="Times New Roman" w:cs="Times New Roman"/>
          <w:sz w:val="28"/>
          <w:szCs w:val="28"/>
        </w:rPr>
        <w:t xml:space="preserve">а саме: </w:t>
      </w:r>
      <w:r w:rsidRPr="0041614C">
        <w:rPr>
          <w:rFonts w:ascii="Times New Roman" w:hAnsi="Times New Roman" w:cs="Times New Roman"/>
          <w:sz w:val="28"/>
          <w:szCs w:val="28"/>
        </w:rPr>
        <w:t>з Федеративн</w:t>
      </w:r>
      <w:r w:rsidR="00F863FE">
        <w:rPr>
          <w:rFonts w:ascii="Times New Roman" w:hAnsi="Times New Roman" w:cs="Times New Roman"/>
          <w:sz w:val="28"/>
          <w:szCs w:val="28"/>
        </w:rPr>
        <w:t>ої</w:t>
      </w:r>
      <w:r w:rsidRPr="0041614C">
        <w:rPr>
          <w:rFonts w:ascii="Times New Roman" w:hAnsi="Times New Roman" w:cs="Times New Roman"/>
          <w:sz w:val="28"/>
          <w:szCs w:val="28"/>
        </w:rPr>
        <w:t xml:space="preserve"> Республік</w:t>
      </w:r>
      <w:r w:rsidR="00F863FE">
        <w:rPr>
          <w:rFonts w:ascii="Times New Roman" w:hAnsi="Times New Roman" w:cs="Times New Roman"/>
          <w:sz w:val="28"/>
          <w:szCs w:val="28"/>
        </w:rPr>
        <w:t>и</w:t>
      </w:r>
      <w:r w:rsidRPr="0041614C">
        <w:rPr>
          <w:rFonts w:ascii="Times New Roman" w:hAnsi="Times New Roman" w:cs="Times New Roman"/>
          <w:sz w:val="28"/>
          <w:szCs w:val="28"/>
        </w:rPr>
        <w:t xml:space="preserve"> Німеччин</w:t>
      </w:r>
      <w:r w:rsidR="00206FD0">
        <w:rPr>
          <w:rFonts w:ascii="Times New Roman" w:hAnsi="Times New Roman" w:cs="Times New Roman"/>
          <w:sz w:val="28"/>
          <w:szCs w:val="28"/>
        </w:rPr>
        <w:t>а</w:t>
      </w:r>
      <w:r w:rsidRPr="0041614C">
        <w:rPr>
          <w:rFonts w:ascii="Times New Roman" w:hAnsi="Times New Roman" w:cs="Times New Roman"/>
          <w:sz w:val="28"/>
          <w:szCs w:val="28"/>
        </w:rPr>
        <w:t>, Республік</w:t>
      </w:r>
      <w:r w:rsidR="00E44EE7">
        <w:rPr>
          <w:rFonts w:ascii="Times New Roman" w:hAnsi="Times New Roman" w:cs="Times New Roman"/>
          <w:sz w:val="28"/>
          <w:szCs w:val="28"/>
        </w:rPr>
        <w:t>и</w:t>
      </w:r>
      <w:r w:rsidRPr="0041614C">
        <w:rPr>
          <w:rFonts w:ascii="Times New Roman" w:hAnsi="Times New Roman" w:cs="Times New Roman"/>
          <w:sz w:val="28"/>
          <w:szCs w:val="28"/>
        </w:rPr>
        <w:t xml:space="preserve"> Хорватія та Республ</w:t>
      </w:r>
      <w:r w:rsidR="00E44EE7">
        <w:rPr>
          <w:rFonts w:ascii="Times New Roman" w:hAnsi="Times New Roman" w:cs="Times New Roman"/>
          <w:sz w:val="28"/>
          <w:szCs w:val="28"/>
        </w:rPr>
        <w:t>іки</w:t>
      </w:r>
      <w:r w:rsidRPr="0041614C">
        <w:rPr>
          <w:rFonts w:ascii="Times New Roman" w:hAnsi="Times New Roman" w:cs="Times New Roman"/>
          <w:sz w:val="28"/>
          <w:szCs w:val="28"/>
        </w:rPr>
        <w:t xml:space="preserve"> Польща</w:t>
      </w:r>
      <w:r>
        <w:t>.</w:t>
      </w:r>
    </w:p>
    <w:p w:rsidR="002F0DFE" w:rsidRPr="0070238C" w:rsidRDefault="0041614C" w:rsidP="0070238C">
      <w:r w:rsidRPr="00D74A3A">
        <w:rPr>
          <w:noProof/>
          <w:lang w:val="ru-RU" w:eastAsia="ru-RU"/>
        </w:rPr>
        <w:drawing>
          <wp:anchor distT="0" distB="2667" distL="114300" distR="114300" simplePos="0" relativeHeight="251661312" behindDoc="0" locked="0" layoutInCell="1" allowOverlap="1" wp14:anchorId="78E437DD" wp14:editId="663FFEF6">
            <wp:simplePos x="0" y="0"/>
            <wp:positionH relativeFrom="margin">
              <wp:align>right</wp:align>
            </wp:positionH>
            <wp:positionV relativeFrom="paragraph">
              <wp:posOffset>194310</wp:posOffset>
            </wp:positionV>
            <wp:extent cx="5925820" cy="3063875"/>
            <wp:effectExtent l="0" t="0" r="17780" b="22225"/>
            <wp:wrapSquare wrapText="bothSides"/>
            <wp:docPr id="1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FA1CE4" w:rsidRDefault="00FA1CE4" w:rsidP="00802F50">
      <w:pPr>
        <w:pBdr>
          <w:bottom w:val="single" w:sz="12" w:space="31" w:color="FFFFFF"/>
        </w:pBdr>
        <w:tabs>
          <w:tab w:val="left" w:pos="567"/>
          <w:tab w:val="left" w:pos="709"/>
        </w:tabs>
        <w:spacing w:after="0"/>
        <w:ind w:right="-39" w:firstLine="567"/>
        <w:jc w:val="center"/>
        <w:rPr>
          <w:rFonts w:ascii="Times New Roman" w:hAnsi="Times New Roman" w:cs="Times New Roman"/>
          <w:b/>
          <w:sz w:val="28"/>
          <w:szCs w:val="28"/>
        </w:rPr>
      </w:pPr>
    </w:p>
    <w:p w:rsidR="00FA1CE4" w:rsidRDefault="00FA1CE4" w:rsidP="00802F50">
      <w:pPr>
        <w:pBdr>
          <w:bottom w:val="single" w:sz="12" w:space="31" w:color="FFFFFF"/>
        </w:pBdr>
        <w:tabs>
          <w:tab w:val="left" w:pos="567"/>
          <w:tab w:val="left" w:pos="709"/>
        </w:tabs>
        <w:spacing w:after="0"/>
        <w:ind w:right="-39" w:firstLine="567"/>
        <w:jc w:val="center"/>
        <w:rPr>
          <w:rFonts w:ascii="Times New Roman" w:hAnsi="Times New Roman" w:cs="Times New Roman"/>
          <w:b/>
          <w:sz w:val="28"/>
          <w:szCs w:val="28"/>
        </w:rPr>
      </w:pPr>
    </w:p>
    <w:p w:rsidR="00802F50" w:rsidRDefault="00871D30" w:rsidP="00802F50">
      <w:pPr>
        <w:pBdr>
          <w:bottom w:val="single" w:sz="12" w:space="31" w:color="FFFFFF"/>
        </w:pBdr>
        <w:tabs>
          <w:tab w:val="left" w:pos="567"/>
          <w:tab w:val="left" w:pos="709"/>
        </w:tabs>
        <w:spacing w:after="0"/>
        <w:ind w:right="-39" w:firstLine="567"/>
        <w:jc w:val="center"/>
        <w:rPr>
          <w:rFonts w:ascii="Times New Roman" w:hAnsi="Times New Roman" w:cs="Times New Roman"/>
          <w:b/>
          <w:sz w:val="28"/>
          <w:szCs w:val="28"/>
        </w:rPr>
      </w:pPr>
      <w:r w:rsidRPr="002C311A">
        <w:rPr>
          <w:rFonts w:ascii="Times New Roman" w:hAnsi="Times New Roman" w:cs="Times New Roman"/>
          <w:b/>
          <w:sz w:val="28"/>
          <w:szCs w:val="28"/>
        </w:rPr>
        <w:lastRenderedPageBreak/>
        <w:t>Стан представницької діяльності органів обласної прокуратури</w:t>
      </w:r>
    </w:p>
    <w:p w:rsidR="00802F50" w:rsidRDefault="00802F50" w:rsidP="00802F50">
      <w:pPr>
        <w:pBdr>
          <w:bottom w:val="single" w:sz="12" w:space="31" w:color="FFFFFF"/>
        </w:pBdr>
        <w:tabs>
          <w:tab w:val="left" w:pos="567"/>
          <w:tab w:val="left" w:pos="709"/>
        </w:tabs>
        <w:spacing w:after="0"/>
        <w:ind w:right="-39" w:firstLine="567"/>
        <w:jc w:val="center"/>
        <w:rPr>
          <w:rFonts w:ascii="Times New Roman" w:hAnsi="Times New Roman" w:cs="Times New Roman"/>
          <w:b/>
          <w:sz w:val="28"/>
          <w:szCs w:val="28"/>
        </w:rPr>
      </w:pPr>
    </w:p>
    <w:p w:rsidR="00871D30" w:rsidRDefault="00871D30" w:rsidP="00802F50">
      <w:pPr>
        <w:pBdr>
          <w:bottom w:val="single" w:sz="12" w:space="31" w:color="FFFFFF"/>
        </w:pBdr>
        <w:tabs>
          <w:tab w:val="left" w:pos="567"/>
          <w:tab w:val="left" w:pos="709"/>
        </w:tabs>
        <w:spacing w:after="0"/>
        <w:ind w:right="-39" w:firstLine="567"/>
        <w:jc w:val="center"/>
        <w:rPr>
          <w:rFonts w:ascii="Times New Roman" w:eastAsia="Times New Roman" w:hAnsi="Times New Roman" w:cs="Times New Roman"/>
          <w:sz w:val="28"/>
          <w:szCs w:val="28"/>
          <w:lang w:eastAsia="ru-RU"/>
        </w:rPr>
      </w:pPr>
      <w:r w:rsidRPr="00871D30">
        <w:rPr>
          <w:rFonts w:ascii="Times New Roman" w:eastAsia="Times New Roman" w:hAnsi="Times New Roman" w:cs="Times New Roman"/>
          <w:sz w:val="28"/>
          <w:szCs w:val="28"/>
          <w:lang w:eastAsia="ru-RU"/>
        </w:rPr>
        <w:t>Забезпечено ефективну реалізацію функції представництва в судах</w:t>
      </w:r>
      <w:r w:rsidR="0051044A">
        <w:rPr>
          <w:rFonts w:ascii="Times New Roman" w:eastAsia="Times New Roman" w:hAnsi="Times New Roman" w:cs="Times New Roman"/>
          <w:sz w:val="28"/>
          <w:szCs w:val="28"/>
          <w:lang w:eastAsia="ru-RU"/>
        </w:rPr>
        <w:t>. Зокрема,</w:t>
      </w:r>
      <w:r w:rsidRPr="00871D30">
        <w:rPr>
          <w:rFonts w:ascii="Times New Roman" w:eastAsia="Times New Roman" w:hAnsi="Times New Roman" w:cs="Times New Roman"/>
          <w:b/>
          <w:bCs/>
          <w:sz w:val="28"/>
          <w:szCs w:val="28"/>
          <w:lang w:eastAsia="ru-RU"/>
        </w:rPr>
        <w:t xml:space="preserve">  </w:t>
      </w:r>
      <w:r w:rsidRPr="00871D30">
        <w:rPr>
          <w:rFonts w:ascii="Times New Roman" w:eastAsia="Times New Roman" w:hAnsi="Times New Roman" w:cs="Times New Roman"/>
          <w:sz w:val="28"/>
          <w:szCs w:val="28"/>
          <w:lang w:eastAsia="ru-RU"/>
        </w:rPr>
        <w:t xml:space="preserve">упродовж </w:t>
      </w:r>
      <w:r w:rsidR="0051044A">
        <w:rPr>
          <w:rFonts w:ascii="Times New Roman" w:eastAsia="Times New Roman" w:hAnsi="Times New Roman" w:cs="Times New Roman"/>
          <w:sz w:val="28"/>
          <w:szCs w:val="28"/>
          <w:lang w:eastAsia="ru-RU"/>
        </w:rPr>
        <w:t xml:space="preserve">першого </w:t>
      </w:r>
      <w:r w:rsidRPr="00871D30">
        <w:rPr>
          <w:rFonts w:ascii="Times New Roman" w:eastAsia="Times New Roman" w:hAnsi="Times New Roman" w:cs="Times New Roman"/>
          <w:sz w:val="28"/>
          <w:szCs w:val="28"/>
          <w:lang w:eastAsia="ru-RU"/>
        </w:rPr>
        <w:t xml:space="preserve">півріччя </w:t>
      </w:r>
      <w:r w:rsidR="00197DB5">
        <w:rPr>
          <w:rFonts w:ascii="Times New Roman" w:eastAsia="Times New Roman" w:hAnsi="Times New Roman" w:cs="Times New Roman"/>
          <w:sz w:val="28"/>
          <w:szCs w:val="28"/>
          <w:lang w:eastAsia="ru-RU"/>
        </w:rPr>
        <w:t xml:space="preserve">2021 року </w:t>
      </w:r>
      <w:r w:rsidRPr="00871D30">
        <w:rPr>
          <w:rFonts w:ascii="Times New Roman" w:eastAsia="Times New Roman" w:hAnsi="Times New Roman" w:cs="Times New Roman"/>
          <w:sz w:val="28"/>
          <w:szCs w:val="28"/>
          <w:lang w:eastAsia="ru-RU"/>
        </w:rPr>
        <w:t xml:space="preserve">до суду </w:t>
      </w:r>
      <w:r w:rsidRPr="00871D30">
        <w:rPr>
          <w:rFonts w:ascii="Times New Roman" w:eastAsia="Times New Roman" w:hAnsi="Times New Roman" w:cs="Times New Roman"/>
          <w:b/>
          <w:bCs/>
          <w:sz w:val="28"/>
          <w:szCs w:val="28"/>
          <w:lang w:eastAsia="ru-RU"/>
        </w:rPr>
        <w:t>пред’явлено</w:t>
      </w:r>
      <w:r w:rsidRPr="00871D30">
        <w:rPr>
          <w:rFonts w:ascii="Times New Roman" w:eastAsia="Times New Roman" w:hAnsi="Times New Roman" w:cs="Times New Roman"/>
          <w:sz w:val="28"/>
          <w:szCs w:val="28"/>
          <w:lang w:eastAsia="ru-RU"/>
        </w:rPr>
        <w:t xml:space="preserve"> </w:t>
      </w:r>
      <w:r w:rsidRPr="00871D30">
        <w:rPr>
          <w:rFonts w:ascii="Times New Roman" w:eastAsia="Times New Roman" w:hAnsi="Times New Roman" w:cs="Times New Roman"/>
          <w:b/>
          <w:bCs/>
          <w:sz w:val="28"/>
          <w:szCs w:val="28"/>
          <w:lang w:eastAsia="ru-RU"/>
        </w:rPr>
        <w:t>понад</w:t>
      </w:r>
      <w:r w:rsidRPr="00871D30">
        <w:rPr>
          <w:rFonts w:ascii="Times New Roman" w:eastAsia="Times New Roman" w:hAnsi="Times New Roman" w:cs="Times New Roman"/>
          <w:sz w:val="28"/>
          <w:szCs w:val="28"/>
          <w:lang w:eastAsia="ru-RU"/>
        </w:rPr>
        <w:t xml:space="preserve"> </w:t>
      </w:r>
      <w:r w:rsidRPr="00871D30">
        <w:rPr>
          <w:rFonts w:ascii="Times New Roman" w:eastAsia="Times New Roman" w:hAnsi="Times New Roman" w:cs="Times New Roman"/>
          <w:b/>
          <w:bCs/>
          <w:sz w:val="28"/>
          <w:szCs w:val="28"/>
          <w:lang w:eastAsia="ru-RU"/>
        </w:rPr>
        <w:t>100</w:t>
      </w:r>
      <w:r w:rsidRPr="00871D30">
        <w:rPr>
          <w:rFonts w:ascii="Times New Roman" w:eastAsia="Times New Roman" w:hAnsi="Times New Roman" w:cs="Times New Roman"/>
          <w:sz w:val="28"/>
          <w:szCs w:val="28"/>
          <w:lang w:eastAsia="ru-RU"/>
        </w:rPr>
        <w:t xml:space="preserve"> </w:t>
      </w:r>
      <w:r w:rsidRPr="00871D30">
        <w:rPr>
          <w:rFonts w:ascii="Times New Roman" w:eastAsia="Times New Roman" w:hAnsi="Times New Roman" w:cs="Times New Roman"/>
          <w:b/>
          <w:bCs/>
          <w:sz w:val="28"/>
          <w:szCs w:val="28"/>
          <w:lang w:eastAsia="ru-RU"/>
        </w:rPr>
        <w:t xml:space="preserve">позовів </w:t>
      </w:r>
      <w:r w:rsidR="00197DB5">
        <w:rPr>
          <w:rFonts w:ascii="Times New Roman" w:eastAsia="Times New Roman" w:hAnsi="Times New Roman" w:cs="Times New Roman"/>
          <w:sz w:val="28"/>
          <w:szCs w:val="28"/>
          <w:lang w:eastAsia="ru-RU"/>
        </w:rPr>
        <w:t>на суму</w:t>
      </w:r>
      <w:r w:rsidRPr="00871D30">
        <w:rPr>
          <w:rFonts w:ascii="Times New Roman" w:eastAsia="Times New Roman" w:hAnsi="Times New Roman" w:cs="Times New Roman"/>
          <w:sz w:val="28"/>
          <w:szCs w:val="28"/>
          <w:lang w:eastAsia="ru-RU"/>
        </w:rPr>
        <w:t xml:space="preserve"> </w:t>
      </w:r>
      <w:r w:rsidR="00197DB5">
        <w:rPr>
          <w:rFonts w:ascii="Times New Roman" w:eastAsia="Times New Roman" w:hAnsi="Times New Roman" w:cs="Times New Roman"/>
          <w:b/>
          <w:bCs/>
          <w:sz w:val="28"/>
          <w:szCs w:val="28"/>
          <w:lang w:eastAsia="ru-RU"/>
        </w:rPr>
        <w:t>791 млн грн</w:t>
      </w:r>
      <w:r w:rsidRPr="00871D30">
        <w:rPr>
          <w:rFonts w:ascii="Times New Roman" w:eastAsia="Times New Roman" w:hAnsi="Times New Roman" w:cs="Times New Roman"/>
          <w:sz w:val="28"/>
          <w:szCs w:val="28"/>
          <w:lang w:eastAsia="ru-RU"/>
        </w:rPr>
        <w:t xml:space="preserve"> (проти 299 млн</w:t>
      </w:r>
      <w:r w:rsidR="00197DB5">
        <w:rPr>
          <w:rFonts w:ascii="Times New Roman" w:eastAsia="Times New Roman" w:hAnsi="Times New Roman" w:cs="Times New Roman"/>
          <w:sz w:val="28"/>
          <w:szCs w:val="28"/>
          <w:lang w:eastAsia="ru-RU"/>
        </w:rPr>
        <w:t xml:space="preserve"> грн</w:t>
      </w:r>
      <w:r w:rsidRPr="00871D30">
        <w:rPr>
          <w:rFonts w:ascii="Times New Roman" w:eastAsia="Times New Roman" w:hAnsi="Times New Roman" w:cs="Times New Roman"/>
          <w:sz w:val="28"/>
          <w:szCs w:val="28"/>
          <w:lang w:eastAsia="ru-RU"/>
        </w:rPr>
        <w:t xml:space="preserve"> у І півріччі 2020 року).</w:t>
      </w:r>
    </w:p>
    <w:p w:rsidR="00FA1CE4" w:rsidRDefault="00FA1CE4" w:rsidP="00802F50">
      <w:pPr>
        <w:pBdr>
          <w:bottom w:val="single" w:sz="12" w:space="31" w:color="FFFFFF"/>
        </w:pBdr>
        <w:tabs>
          <w:tab w:val="left" w:pos="567"/>
          <w:tab w:val="left" w:pos="709"/>
        </w:tabs>
        <w:spacing w:after="0"/>
        <w:ind w:right="-39" w:firstLine="567"/>
        <w:jc w:val="center"/>
        <w:rPr>
          <w:rFonts w:ascii="Times New Roman" w:eastAsia="Times New Roman" w:hAnsi="Times New Roman" w:cs="Times New Roman"/>
          <w:sz w:val="28"/>
          <w:szCs w:val="28"/>
          <w:lang w:eastAsia="ru-RU"/>
        </w:rPr>
      </w:pPr>
    </w:p>
    <w:p w:rsidR="00FA1CE4" w:rsidRDefault="00FA1CE4" w:rsidP="00802F50">
      <w:pPr>
        <w:pBdr>
          <w:bottom w:val="single" w:sz="12" w:space="31" w:color="FFFFFF"/>
        </w:pBdr>
        <w:tabs>
          <w:tab w:val="left" w:pos="567"/>
          <w:tab w:val="left" w:pos="709"/>
        </w:tabs>
        <w:spacing w:after="0"/>
        <w:ind w:right="-39" w:firstLine="567"/>
        <w:jc w:val="center"/>
        <w:rPr>
          <w:rFonts w:ascii="Times New Roman" w:eastAsia="Times New Roman" w:hAnsi="Times New Roman" w:cs="Times New Roman"/>
          <w:sz w:val="28"/>
          <w:szCs w:val="28"/>
          <w:lang w:eastAsia="ru-RU"/>
        </w:rPr>
      </w:pPr>
    </w:p>
    <w:p w:rsidR="009C2400" w:rsidRDefault="00802F50" w:rsidP="009C2400">
      <w:pPr>
        <w:pBdr>
          <w:bottom w:val="single" w:sz="12" w:space="31" w:color="FFFFFF"/>
        </w:pBdr>
        <w:tabs>
          <w:tab w:val="left" w:pos="567"/>
          <w:tab w:val="left" w:pos="709"/>
        </w:tabs>
        <w:spacing w:after="0"/>
        <w:ind w:right="-39" w:firstLine="567"/>
        <w:jc w:val="center"/>
        <w:rPr>
          <w:rFonts w:ascii="Times New Roman" w:hAnsi="Times New Roman" w:cs="Times New Roman"/>
          <w:b/>
          <w:sz w:val="28"/>
          <w:szCs w:val="28"/>
        </w:rPr>
      </w:pPr>
      <w:r>
        <w:rPr>
          <w:noProof/>
          <w:lang w:val="ru-RU" w:eastAsia="ru-RU"/>
        </w:rPr>
        <w:drawing>
          <wp:inline distT="0" distB="0" distL="0" distR="0" wp14:anchorId="69E132AC" wp14:editId="7F61CED1">
            <wp:extent cx="5504180" cy="2429510"/>
            <wp:effectExtent l="0" t="0" r="1270" b="8890"/>
            <wp:docPr id="15" name="Діагра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2400" w:rsidRDefault="00871D30" w:rsidP="009C2400">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871D30">
        <w:rPr>
          <w:rFonts w:ascii="Times New Roman" w:eastAsia="Times New Roman" w:hAnsi="Times New Roman" w:cs="Times New Roman"/>
          <w:sz w:val="28"/>
          <w:szCs w:val="28"/>
          <w:lang w:eastAsia="ru-RU"/>
        </w:rPr>
        <w:t xml:space="preserve">На захист інтересів держави </w:t>
      </w:r>
      <w:r w:rsidRPr="00FE2EE0">
        <w:rPr>
          <w:rFonts w:ascii="Times New Roman" w:eastAsia="Times New Roman" w:hAnsi="Times New Roman" w:cs="Times New Roman"/>
          <w:b/>
          <w:bCs/>
          <w:sz w:val="28"/>
          <w:szCs w:val="28"/>
          <w:lang w:eastAsia="ru-RU"/>
        </w:rPr>
        <w:t>у бюджетній сфері</w:t>
      </w:r>
      <w:r w:rsidRPr="00871D30">
        <w:rPr>
          <w:rFonts w:ascii="Times New Roman" w:eastAsia="Times New Roman" w:hAnsi="Times New Roman" w:cs="Times New Roman"/>
          <w:sz w:val="28"/>
          <w:szCs w:val="28"/>
          <w:lang w:eastAsia="ru-RU"/>
        </w:rPr>
        <w:t xml:space="preserve"> пред’явлено позови на суму </w:t>
      </w:r>
      <w:r w:rsidRPr="00871D30">
        <w:rPr>
          <w:rFonts w:ascii="Times New Roman" w:eastAsia="Times New Roman" w:hAnsi="Times New Roman" w:cs="Times New Roman"/>
          <w:b/>
          <w:bCs/>
          <w:sz w:val="28"/>
          <w:szCs w:val="28"/>
          <w:lang w:eastAsia="ru-RU"/>
        </w:rPr>
        <w:t>38,5 млн</w:t>
      </w:r>
      <w:r w:rsidR="00FE2EE0">
        <w:rPr>
          <w:rFonts w:ascii="Times New Roman" w:eastAsia="Times New Roman" w:hAnsi="Times New Roman" w:cs="Times New Roman"/>
          <w:b/>
          <w:bCs/>
          <w:sz w:val="28"/>
          <w:szCs w:val="28"/>
          <w:lang w:eastAsia="ru-RU"/>
        </w:rPr>
        <w:t xml:space="preserve"> </w:t>
      </w:r>
      <w:r w:rsidRPr="00871D30">
        <w:rPr>
          <w:rFonts w:ascii="Times New Roman" w:eastAsia="Times New Roman" w:hAnsi="Times New Roman" w:cs="Times New Roman"/>
          <w:b/>
          <w:bCs/>
          <w:sz w:val="28"/>
          <w:szCs w:val="28"/>
          <w:lang w:eastAsia="ru-RU"/>
        </w:rPr>
        <w:t>грн.</w:t>
      </w:r>
    </w:p>
    <w:p w:rsidR="009C2400" w:rsidRDefault="00871D30" w:rsidP="009C2400">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B12241">
        <w:rPr>
          <w:rFonts w:ascii="Times New Roman" w:eastAsia="Times New Roman" w:hAnsi="Times New Roman" w:cs="Times New Roman"/>
          <w:iCs/>
          <w:sz w:val="28"/>
          <w:szCs w:val="28"/>
          <w:lang w:eastAsia="ru-RU"/>
        </w:rPr>
        <w:t>Так,</w:t>
      </w:r>
      <w:r w:rsidR="00FE2EE0" w:rsidRPr="00B12241">
        <w:rPr>
          <w:rFonts w:ascii="Times New Roman" w:eastAsia="Times New Roman" w:hAnsi="Times New Roman" w:cs="Times New Roman"/>
          <w:iCs/>
          <w:sz w:val="28"/>
          <w:szCs w:val="28"/>
          <w:lang w:eastAsia="ru-RU"/>
        </w:rPr>
        <w:tab/>
        <w:t>у</w:t>
      </w:r>
      <w:r w:rsidRPr="00B12241">
        <w:rPr>
          <w:rFonts w:ascii="Times New Roman" w:eastAsia="Times New Roman" w:hAnsi="Times New Roman" w:cs="Times New Roman"/>
          <w:iCs/>
          <w:sz w:val="28"/>
          <w:szCs w:val="28"/>
          <w:lang w:eastAsia="ru-RU"/>
        </w:rPr>
        <w:t xml:space="preserve">хвалою господарського суду Миколаївської області від 24.06.2021 відкрито провадження у справі за позовом обласної прокуратури в інтересах держави в особі Миколаївської обласної державної адміністрації про визнання недійсними результатів процедури закупівлі та укладеного Управлінням капітального будівництва облдержадміністрації за її наслідками договору на будівництво сільської амбулаторії </w:t>
      </w:r>
      <w:r w:rsidR="00F92CFF">
        <w:rPr>
          <w:rFonts w:ascii="Times New Roman" w:eastAsia="Times New Roman" w:hAnsi="Times New Roman" w:cs="Times New Roman"/>
          <w:iCs/>
          <w:sz w:val="28"/>
          <w:szCs w:val="28"/>
          <w:lang w:eastAsia="ru-RU"/>
        </w:rPr>
        <w:t>на суму</w:t>
      </w:r>
      <w:r w:rsidRPr="00B12241">
        <w:rPr>
          <w:rFonts w:ascii="Times New Roman" w:eastAsia="Times New Roman" w:hAnsi="Times New Roman" w:cs="Times New Roman"/>
          <w:iCs/>
          <w:sz w:val="28"/>
          <w:szCs w:val="28"/>
          <w:lang w:eastAsia="ru-RU"/>
        </w:rPr>
        <w:t xml:space="preserve"> 10,4 млн грн. Розгляд справи триває.</w:t>
      </w:r>
    </w:p>
    <w:p w:rsidR="009C2400" w:rsidRDefault="00FE2EE0" w:rsidP="009C2400">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B12241">
        <w:rPr>
          <w:rFonts w:ascii="Times New Roman" w:eastAsia="Times New Roman" w:hAnsi="Times New Roman" w:cs="Times New Roman"/>
          <w:iCs/>
          <w:sz w:val="28"/>
          <w:szCs w:val="28"/>
          <w:lang w:eastAsia="ru-RU"/>
        </w:rPr>
        <w:t>Крім того, 07.06.2021 відкрито провадження у справі за позовом Баштанської окружної прокуратури в інтересах держави в особі Баштанської міської ради до товариства про повернення невикористаного авансу за договором про публічну закупівлю послуг з будівництва критого басейну  у м. Новий Буг в сумі 13,2 млн грн. Розгляд справи триває</w:t>
      </w:r>
      <w:r w:rsidR="00B12241">
        <w:rPr>
          <w:rFonts w:ascii="Times New Roman" w:eastAsia="Times New Roman" w:hAnsi="Times New Roman" w:cs="Times New Roman"/>
          <w:iCs/>
          <w:sz w:val="28"/>
          <w:szCs w:val="28"/>
          <w:lang w:eastAsia="ru-RU"/>
        </w:rPr>
        <w:t>.</w:t>
      </w:r>
    </w:p>
    <w:p w:rsidR="009C2400" w:rsidRDefault="00871D30" w:rsidP="009C2400">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9C2400">
        <w:rPr>
          <w:rFonts w:ascii="Times New Roman" w:eastAsia="Times New Roman" w:hAnsi="Times New Roman" w:cs="Times New Roman"/>
          <w:sz w:val="28"/>
          <w:szCs w:val="28"/>
          <w:lang w:eastAsia="ru-RU"/>
        </w:rPr>
        <w:t>З</w:t>
      </w:r>
      <w:r w:rsidRPr="00871D30">
        <w:rPr>
          <w:rFonts w:ascii="Times New Roman" w:eastAsia="Times New Roman" w:hAnsi="Times New Roman" w:cs="Times New Roman"/>
          <w:sz w:val="28"/>
          <w:szCs w:val="28"/>
          <w:lang w:eastAsia="ru-RU"/>
        </w:rPr>
        <w:t xml:space="preserve"> </w:t>
      </w:r>
      <w:r w:rsidRPr="00B12241">
        <w:rPr>
          <w:rFonts w:ascii="Times New Roman" w:eastAsia="Times New Roman" w:hAnsi="Times New Roman" w:cs="Times New Roman"/>
          <w:sz w:val="28"/>
          <w:szCs w:val="28"/>
          <w:lang w:eastAsia="ru-RU"/>
        </w:rPr>
        <w:t xml:space="preserve">питань </w:t>
      </w:r>
      <w:r w:rsidRPr="00B12241">
        <w:rPr>
          <w:rFonts w:ascii="Times New Roman" w:eastAsia="Times New Roman" w:hAnsi="Times New Roman" w:cs="Times New Roman"/>
          <w:b/>
          <w:bCs/>
          <w:sz w:val="28"/>
          <w:szCs w:val="28"/>
          <w:lang w:eastAsia="ru-RU"/>
        </w:rPr>
        <w:t>державної та комунальної власності</w:t>
      </w:r>
      <w:r w:rsidRPr="00871D30">
        <w:rPr>
          <w:rFonts w:ascii="Times New Roman" w:eastAsia="Times New Roman" w:hAnsi="Times New Roman" w:cs="Times New Roman"/>
          <w:b/>
          <w:bCs/>
          <w:sz w:val="28"/>
          <w:szCs w:val="28"/>
          <w:lang w:eastAsia="ru-RU"/>
        </w:rPr>
        <w:t xml:space="preserve">  </w:t>
      </w:r>
      <w:r w:rsidRPr="00871D30">
        <w:rPr>
          <w:rFonts w:ascii="Times New Roman" w:eastAsia="Times New Roman" w:hAnsi="Times New Roman" w:cs="Times New Roman"/>
          <w:sz w:val="28"/>
          <w:szCs w:val="28"/>
          <w:lang w:eastAsia="ru-RU"/>
        </w:rPr>
        <w:t xml:space="preserve">пред’явлено позови на суму </w:t>
      </w:r>
      <w:r w:rsidR="00F92CFF">
        <w:rPr>
          <w:rFonts w:ascii="Times New Roman" w:eastAsia="Times New Roman" w:hAnsi="Times New Roman" w:cs="Times New Roman"/>
          <w:b/>
          <w:bCs/>
          <w:sz w:val="28"/>
          <w:szCs w:val="28"/>
          <w:lang w:eastAsia="ru-RU"/>
        </w:rPr>
        <w:t>58 млн грн</w:t>
      </w:r>
      <w:r w:rsidRPr="00871D30">
        <w:rPr>
          <w:rFonts w:ascii="Times New Roman" w:eastAsia="Times New Roman" w:hAnsi="Times New Roman" w:cs="Times New Roman"/>
          <w:b/>
          <w:bCs/>
          <w:sz w:val="28"/>
          <w:szCs w:val="28"/>
          <w:lang w:eastAsia="ru-RU"/>
        </w:rPr>
        <w:t xml:space="preserve">, </w:t>
      </w:r>
      <w:r w:rsidRPr="00871D30">
        <w:rPr>
          <w:rFonts w:ascii="Times New Roman" w:eastAsia="Times New Roman" w:hAnsi="Times New Roman" w:cs="Times New Roman"/>
          <w:sz w:val="28"/>
          <w:szCs w:val="28"/>
          <w:lang w:eastAsia="ru-RU"/>
        </w:rPr>
        <w:t xml:space="preserve">що майже в 4 рази перевищує показник за аналогічний </w:t>
      </w:r>
      <w:r w:rsidR="00695D4D">
        <w:rPr>
          <w:rFonts w:ascii="Times New Roman" w:eastAsia="Times New Roman" w:hAnsi="Times New Roman" w:cs="Times New Roman"/>
          <w:sz w:val="28"/>
          <w:szCs w:val="28"/>
          <w:lang w:eastAsia="ru-RU"/>
        </w:rPr>
        <w:t>період 2020 року</w:t>
      </w:r>
      <w:r w:rsidRPr="00871D30">
        <w:rPr>
          <w:rFonts w:ascii="Times New Roman" w:eastAsia="Times New Roman" w:hAnsi="Times New Roman" w:cs="Times New Roman"/>
          <w:sz w:val="28"/>
          <w:szCs w:val="28"/>
          <w:lang w:eastAsia="ru-RU"/>
        </w:rPr>
        <w:t>.</w:t>
      </w:r>
    </w:p>
    <w:p w:rsidR="00877E92" w:rsidRDefault="00871D30" w:rsidP="00877E92">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D23E62">
        <w:rPr>
          <w:rFonts w:ascii="Times New Roman" w:eastAsia="Times New Roman" w:hAnsi="Times New Roman" w:cs="Times New Roman"/>
          <w:iCs/>
          <w:sz w:val="28"/>
          <w:szCs w:val="28"/>
          <w:lang w:eastAsia="ru-RU"/>
        </w:rPr>
        <w:t>Як приклад, у господарському суді області триває розгляд справи за позовом обласної прокуратури в інтересах держави в особі Регіонального відділення Фонду державного майна по Одеській та Миколаївській областях до</w:t>
      </w:r>
      <w:r w:rsidR="00C10D61">
        <w:rPr>
          <w:rFonts w:ascii="Times New Roman" w:eastAsia="Times New Roman" w:hAnsi="Times New Roman" w:cs="Times New Roman"/>
          <w:iCs/>
          <w:sz w:val="28"/>
          <w:szCs w:val="28"/>
          <w:lang w:eastAsia="ru-RU"/>
        </w:rPr>
        <w:t xml:space="preserve"> підприємства</w:t>
      </w:r>
      <w:r w:rsidRPr="00D23E62">
        <w:rPr>
          <w:rFonts w:ascii="Times New Roman" w:eastAsia="Times New Roman" w:hAnsi="Times New Roman" w:cs="Times New Roman"/>
          <w:iCs/>
          <w:sz w:val="28"/>
          <w:szCs w:val="28"/>
          <w:lang w:eastAsia="ru-RU"/>
        </w:rPr>
        <w:t xml:space="preserve"> про розірвання договору купівлі-продажу державного майна вартістю </w:t>
      </w:r>
      <w:r w:rsidR="00F92CFF" w:rsidRPr="00D23E62">
        <w:rPr>
          <w:rFonts w:ascii="Times New Roman" w:eastAsia="Times New Roman" w:hAnsi="Times New Roman" w:cs="Times New Roman"/>
          <w:b/>
          <w:iCs/>
          <w:sz w:val="28"/>
          <w:szCs w:val="28"/>
          <w:lang w:eastAsia="ru-RU"/>
        </w:rPr>
        <w:t>7,2 млн грн</w:t>
      </w:r>
      <w:r w:rsidRPr="00D23E62">
        <w:rPr>
          <w:rFonts w:ascii="Times New Roman" w:eastAsia="Times New Roman" w:hAnsi="Times New Roman" w:cs="Times New Roman"/>
          <w:iCs/>
          <w:sz w:val="28"/>
          <w:szCs w:val="28"/>
          <w:lang w:eastAsia="ru-RU"/>
        </w:rPr>
        <w:t xml:space="preserve"> та стягнення </w:t>
      </w:r>
      <w:r w:rsidR="00F92CFF" w:rsidRPr="00D23E62">
        <w:rPr>
          <w:rFonts w:ascii="Times New Roman" w:eastAsia="Times New Roman" w:hAnsi="Times New Roman" w:cs="Times New Roman"/>
          <w:b/>
          <w:iCs/>
          <w:sz w:val="28"/>
          <w:szCs w:val="28"/>
          <w:lang w:eastAsia="ru-RU"/>
        </w:rPr>
        <w:t>360 тис грн</w:t>
      </w:r>
      <w:r w:rsidRPr="00D23E62">
        <w:rPr>
          <w:rFonts w:ascii="Times New Roman" w:eastAsia="Times New Roman" w:hAnsi="Times New Roman" w:cs="Times New Roman"/>
          <w:iCs/>
          <w:sz w:val="28"/>
          <w:szCs w:val="28"/>
          <w:lang w:eastAsia="ru-RU"/>
        </w:rPr>
        <w:t xml:space="preserve"> неустойки за невиконання умов договору.</w:t>
      </w:r>
    </w:p>
    <w:p w:rsidR="00877E92" w:rsidRDefault="00871D30" w:rsidP="00877E92">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D23E62">
        <w:rPr>
          <w:rFonts w:ascii="Times New Roman" w:eastAsia="Calibri" w:hAnsi="Times New Roman" w:cs="Times New Roman"/>
          <w:iCs/>
          <w:sz w:val="28"/>
          <w:szCs w:val="28"/>
        </w:rPr>
        <w:lastRenderedPageBreak/>
        <w:t xml:space="preserve"> </w:t>
      </w:r>
      <w:r w:rsidR="00E27AC0" w:rsidRPr="00D23E62">
        <w:rPr>
          <w:rFonts w:ascii="Times New Roman" w:eastAsia="Calibri" w:hAnsi="Times New Roman" w:cs="Times New Roman"/>
          <w:iCs/>
          <w:sz w:val="28"/>
          <w:szCs w:val="28"/>
        </w:rPr>
        <w:t>О</w:t>
      </w:r>
      <w:r w:rsidRPr="00D23E62">
        <w:rPr>
          <w:rFonts w:ascii="Times New Roman" w:eastAsia="Calibri" w:hAnsi="Times New Roman" w:cs="Times New Roman"/>
          <w:iCs/>
          <w:sz w:val="28"/>
          <w:szCs w:val="28"/>
        </w:rPr>
        <w:t>кружною прокуратурою міста Миколаєва пред’явлено позов в інтересах держави до Миколаївської міської ради, бюджетної установи міської ради «Культурно-ігровий комплекс» «Дитяче містечко «Казка» та фізичної особи</w:t>
      </w:r>
      <w:r w:rsidR="00E27AC0" w:rsidRPr="00D23E62">
        <w:rPr>
          <w:rFonts w:ascii="Times New Roman" w:eastAsia="Calibri" w:hAnsi="Times New Roman" w:cs="Times New Roman"/>
          <w:iCs/>
          <w:sz w:val="28"/>
          <w:szCs w:val="28"/>
        </w:rPr>
        <w:t>-</w:t>
      </w:r>
      <w:r w:rsidRPr="00D23E62">
        <w:rPr>
          <w:rFonts w:ascii="Times New Roman" w:eastAsia="Calibri" w:hAnsi="Times New Roman" w:cs="Times New Roman"/>
          <w:iCs/>
          <w:sz w:val="28"/>
          <w:szCs w:val="28"/>
        </w:rPr>
        <w:t xml:space="preserve">підприємця про визнання недійсним рішення конкурсної комісії та договору про право провадження підприємницької діяльності на території комплексу площею </w:t>
      </w:r>
      <w:smartTag w:uri="urn:schemas-microsoft-com:office:smarttags" w:element="metricconverter">
        <w:smartTagPr>
          <w:attr w:name="ProductID" w:val="2,5 га"/>
        </w:smartTagPr>
        <w:r w:rsidRPr="00D23E62">
          <w:rPr>
            <w:rFonts w:ascii="Times New Roman" w:eastAsia="Calibri" w:hAnsi="Times New Roman" w:cs="Times New Roman"/>
            <w:iCs/>
            <w:sz w:val="28"/>
            <w:szCs w:val="28"/>
          </w:rPr>
          <w:t>2,5 га</w:t>
        </w:r>
      </w:smartTag>
      <w:r w:rsidRPr="00D23E62">
        <w:rPr>
          <w:rFonts w:ascii="Times New Roman" w:eastAsia="Calibri" w:hAnsi="Times New Roman" w:cs="Times New Roman"/>
          <w:iCs/>
          <w:sz w:val="28"/>
          <w:szCs w:val="28"/>
        </w:rPr>
        <w:t xml:space="preserve">, розташованого у центральній частині </w:t>
      </w:r>
      <w:r w:rsidR="00C0615E">
        <w:rPr>
          <w:rFonts w:ascii="Times New Roman" w:eastAsia="Calibri" w:hAnsi="Times New Roman" w:cs="Times New Roman"/>
          <w:iCs/>
          <w:sz w:val="28"/>
          <w:szCs w:val="28"/>
        </w:rPr>
        <w:t xml:space="preserve">     </w:t>
      </w:r>
      <w:r w:rsidRPr="00D23E62">
        <w:rPr>
          <w:rFonts w:ascii="Times New Roman" w:eastAsia="Calibri" w:hAnsi="Times New Roman" w:cs="Times New Roman"/>
          <w:iCs/>
          <w:sz w:val="28"/>
          <w:szCs w:val="28"/>
        </w:rPr>
        <w:t>м</w:t>
      </w:r>
      <w:r w:rsidR="00E27AC0" w:rsidRPr="00D23E62">
        <w:rPr>
          <w:rFonts w:ascii="Times New Roman" w:eastAsia="Calibri" w:hAnsi="Times New Roman" w:cs="Times New Roman"/>
          <w:iCs/>
          <w:sz w:val="28"/>
          <w:szCs w:val="28"/>
        </w:rPr>
        <w:t>.</w:t>
      </w:r>
      <w:r w:rsidR="00C0615E">
        <w:rPr>
          <w:rFonts w:ascii="Times New Roman" w:eastAsia="Calibri" w:hAnsi="Times New Roman" w:cs="Times New Roman"/>
          <w:iCs/>
          <w:sz w:val="28"/>
          <w:szCs w:val="28"/>
        </w:rPr>
        <w:t xml:space="preserve"> </w:t>
      </w:r>
      <w:r w:rsidRPr="00D23E62">
        <w:rPr>
          <w:rFonts w:ascii="Times New Roman" w:eastAsia="Calibri" w:hAnsi="Times New Roman" w:cs="Times New Roman"/>
          <w:iCs/>
          <w:sz w:val="28"/>
          <w:szCs w:val="28"/>
        </w:rPr>
        <w:t xml:space="preserve">Миколаєва, балансовою вартістю </w:t>
      </w:r>
      <w:r w:rsidRPr="00D23E62">
        <w:rPr>
          <w:rFonts w:ascii="Times New Roman" w:eastAsia="Calibri" w:hAnsi="Times New Roman" w:cs="Times New Roman"/>
          <w:b/>
          <w:iCs/>
          <w:sz w:val="28"/>
          <w:szCs w:val="28"/>
        </w:rPr>
        <w:t xml:space="preserve">17,8 млн грн. </w:t>
      </w:r>
      <w:r w:rsidR="00C0615E" w:rsidRPr="00C0615E">
        <w:rPr>
          <w:rFonts w:ascii="Times New Roman" w:eastAsia="Calibri" w:hAnsi="Times New Roman" w:cs="Times New Roman"/>
          <w:iCs/>
          <w:sz w:val="28"/>
          <w:szCs w:val="28"/>
        </w:rPr>
        <w:t>Р</w:t>
      </w:r>
      <w:r w:rsidRPr="00D23E62">
        <w:rPr>
          <w:rFonts w:ascii="Times New Roman" w:eastAsia="Calibri" w:hAnsi="Times New Roman" w:cs="Times New Roman"/>
          <w:bCs/>
          <w:iCs/>
          <w:sz w:val="28"/>
          <w:szCs w:val="28"/>
        </w:rPr>
        <w:t>озгляд справи триває.</w:t>
      </w:r>
    </w:p>
    <w:p w:rsidR="00877E92" w:rsidRDefault="00871D30" w:rsidP="00877E92">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871D30">
        <w:rPr>
          <w:rFonts w:ascii="Times New Roman" w:eastAsia="Times New Roman" w:hAnsi="Times New Roman" w:cs="Times New Roman"/>
          <w:sz w:val="28"/>
          <w:szCs w:val="28"/>
          <w:lang w:eastAsia="ru-RU"/>
        </w:rPr>
        <w:t>З питань</w:t>
      </w:r>
      <w:r w:rsidRPr="00871D30">
        <w:rPr>
          <w:rFonts w:ascii="Times New Roman" w:eastAsia="Times New Roman" w:hAnsi="Times New Roman" w:cs="Times New Roman"/>
          <w:b/>
          <w:bCs/>
          <w:sz w:val="28"/>
          <w:szCs w:val="28"/>
          <w:lang w:eastAsia="ru-RU"/>
        </w:rPr>
        <w:t xml:space="preserve"> </w:t>
      </w:r>
      <w:r w:rsidRPr="00FA5344">
        <w:rPr>
          <w:rFonts w:ascii="Times New Roman" w:eastAsia="Times New Roman" w:hAnsi="Times New Roman" w:cs="Times New Roman"/>
          <w:b/>
          <w:bCs/>
          <w:sz w:val="28"/>
          <w:szCs w:val="28"/>
          <w:lang w:eastAsia="ru-RU"/>
        </w:rPr>
        <w:t>захисту довкілля</w:t>
      </w:r>
      <w:r w:rsidR="0070238C">
        <w:rPr>
          <w:rFonts w:ascii="Times New Roman" w:eastAsia="Times New Roman" w:hAnsi="Times New Roman" w:cs="Times New Roman"/>
          <w:sz w:val="28"/>
          <w:szCs w:val="28"/>
          <w:lang w:eastAsia="ru-RU"/>
        </w:rPr>
        <w:t xml:space="preserve">  пред’явлено позови на суму </w:t>
      </w:r>
      <w:r w:rsidRPr="00871D30">
        <w:rPr>
          <w:rFonts w:ascii="Times New Roman" w:eastAsia="Times New Roman" w:hAnsi="Times New Roman" w:cs="Times New Roman"/>
          <w:b/>
          <w:bCs/>
          <w:sz w:val="28"/>
          <w:szCs w:val="28"/>
          <w:lang w:eastAsia="ru-RU"/>
        </w:rPr>
        <w:t>12,1 млн</w:t>
      </w:r>
      <w:r w:rsidR="00FA5344">
        <w:rPr>
          <w:rFonts w:ascii="Times New Roman" w:eastAsia="Times New Roman" w:hAnsi="Times New Roman" w:cs="Times New Roman"/>
          <w:b/>
          <w:bCs/>
          <w:sz w:val="28"/>
          <w:szCs w:val="28"/>
          <w:lang w:eastAsia="ru-RU"/>
        </w:rPr>
        <w:t xml:space="preserve"> грн</w:t>
      </w:r>
      <w:r w:rsidR="0070238C">
        <w:rPr>
          <w:rFonts w:ascii="Times New Roman" w:eastAsia="Times New Roman" w:hAnsi="Times New Roman" w:cs="Times New Roman"/>
          <w:b/>
          <w:bCs/>
          <w:sz w:val="28"/>
          <w:szCs w:val="28"/>
          <w:lang w:eastAsia="ru-RU"/>
        </w:rPr>
        <w:t>,</w:t>
      </w:r>
      <w:r w:rsidR="004455F7">
        <w:rPr>
          <w:rFonts w:ascii="Times New Roman" w:eastAsia="Times New Roman" w:hAnsi="Times New Roman" w:cs="Times New Roman"/>
          <w:b/>
          <w:bCs/>
          <w:sz w:val="28"/>
          <w:szCs w:val="28"/>
          <w:lang w:eastAsia="ru-RU"/>
        </w:rPr>
        <w:t xml:space="preserve"> </w:t>
      </w:r>
      <w:r w:rsidRPr="00871D30">
        <w:rPr>
          <w:rFonts w:ascii="Times New Roman" w:eastAsia="Times New Roman" w:hAnsi="Times New Roman" w:cs="Times New Roman"/>
          <w:sz w:val="28"/>
          <w:szCs w:val="28"/>
          <w:lang w:eastAsia="ru-RU"/>
        </w:rPr>
        <w:t>що в 6 разів більше ніж у першом</w:t>
      </w:r>
      <w:r w:rsidR="00FA5344">
        <w:rPr>
          <w:rFonts w:ascii="Times New Roman" w:eastAsia="Times New Roman" w:hAnsi="Times New Roman" w:cs="Times New Roman"/>
          <w:sz w:val="28"/>
          <w:szCs w:val="28"/>
          <w:lang w:eastAsia="ru-RU"/>
        </w:rPr>
        <w:t>у півріччі 2020 року</w:t>
      </w:r>
      <w:r w:rsidRPr="00871D30">
        <w:rPr>
          <w:rFonts w:ascii="Times New Roman" w:eastAsia="Times New Roman" w:hAnsi="Times New Roman" w:cs="Times New Roman"/>
          <w:sz w:val="28"/>
          <w:szCs w:val="28"/>
          <w:lang w:eastAsia="ru-RU"/>
        </w:rPr>
        <w:t>.</w:t>
      </w:r>
    </w:p>
    <w:p w:rsidR="002D2602" w:rsidRDefault="00871D30" w:rsidP="002D2602">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6228B3">
        <w:rPr>
          <w:rFonts w:ascii="Times New Roman" w:eastAsia="Times New Roman" w:hAnsi="Times New Roman" w:cs="Times New Roman"/>
          <w:sz w:val="28"/>
          <w:szCs w:val="28"/>
          <w:lang w:eastAsia="ru-RU"/>
        </w:rPr>
        <w:t xml:space="preserve">До прикладу, </w:t>
      </w:r>
      <w:r w:rsidR="00B65B72">
        <w:rPr>
          <w:rFonts w:ascii="Times New Roman" w:eastAsia="Times New Roman" w:hAnsi="Times New Roman" w:cs="Times New Roman"/>
          <w:sz w:val="28"/>
          <w:szCs w:val="28"/>
          <w:lang w:eastAsia="ru-RU"/>
        </w:rPr>
        <w:t xml:space="preserve">у </w:t>
      </w:r>
      <w:r w:rsidR="00877E92">
        <w:rPr>
          <w:rFonts w:ascii="Times New Roman" w:eastAsia="Times New Roman" w:hAnsi="Times New Roman" w:cs="Times New Roman"/>
          <w:iCs/>
          <w:sz w:val="28"/>
          <w:szCs w:val="28"/>
          <w:lang w:eastAsia="ru-RU"/>
        </w:rPr>
        <w:t>Жовтнев</w:t>
      </w:r>
      <w:r w:rsidR="00B65B72">
        <w:rPr>
          <w:rFonts w:ascii="Times New Roman" w:eastAsia="Times New Roman" w:hAnsi="Times New Roman" w:cs="Times New Roman"/>
          <w:iCs/>
          <w:sz w:val="28"/>
          <w:szCs w:val="28"/>
          <w:lang w:eastAsia="ru-RU"/>
        </w:rPr>
        <w:t>ому</w:t>
      </w:r>
      <w:r w:rsidR="00877E92">
        <w:rPr>
          <w:rFonts w:ascii="Times New Roman" w:eastAsia="Times New Roman" w:hAnsi="Times New Roman" w:cs="Times New Roman"/>
          <w:iCs/>
          <w:sz w:val="28"/>
          <w:szCs w:val="28"/>
          <w:lang w:eastAsia="ru-RU"/>
        </w:rPr>
        <w:t xml:space="preserve"> районн</w:t>
      </w:r>
      <w:r w:rsidR="00B65B72">
        <w:rPr>
          <w:rFonts w:ascii="Times New Roman" w:eastAsia="Times New Roman" w:hAnsi="Times New Roman" w:cs="Times New Roman"/>
          <w:iCs/>
          <w:sz w:val="28"/>
          <w:szCs w:val="28"/>
          <w:lang w:eastAsia="ru-RU"/>
        </w:rPr>
        <w:t>ому</w:t>
      </w:r>
      <w:r w:rsidR="00877E92" w:rsidRPr="006228B3">
        <w:rPr>
          <w:rFonts w:ascii="Times New Roman" w:eastAsia="Times New Roman" w:hAnsi="Times New Roman" w:cs="Times New Roman"/>
          <w:iCs/>
          <w:sz w:val="28"/>
          <w:szCs w:val="28"/>
          <w:lang w:eastAsia="ru-RU"/>
        </w:rPr>
        <w:t xml:space="preserve"> суд</w:t>
      </w:r>
      <w:r w:rsidR="00B65B72">
        <w:rPr>
          <w:rFonts w:ascii="Times New Roman" w:eastAsia="Times New Roman" w:hAnsi="Times New Roman" w:cs="Times New Roman"/>
          <w:iCs/>
          <w:sz w:val="28"/>
          <w:szCs w:val="28"/>
          <w:lang w:eastAsia="ru-RU"/>
        </w:rPr>
        <w:t xml:space="preserve">і розглядаються </w:t>
      </w:r>
      <w:r w:rsidR="00B65B72" w:rsidRPr="006228B3">
        <w:rPr>
          <w:rFonts w:ascii="Times New Roman" w:eastAsia="Times New Roman" w:hAnsi="Times New Roman" w:cs="Times New Roman"/>
          <w:iCs/>
          <w:sz w:val="28"/>
          <w:szCs w:val="28"/>
          <w:lang w:eastAsia="ru-RU"/>
        </w:rPr>
        <w:t>7 позовів</w:t>
      </w:r>
      <w:r w:rsidR="00877E92" w:rsidRPr="006228B3">
        <w:rPr>
          <w:rFonts w:ascii="Times New Roman" w:eastAsia="Times New Roman" w:hAnsi="Times New Roman" w:cs="Times New Roman"/>
          <w:iCs/>
          <w:sz w:val="28"/>
          <w:szCs w:val="28"/>
          <w:lang w:eastAsia="ru-RU"/>
        </w:rPr>
        <w:t xml:space="preserve"> </w:t>
      </w:r>
      <w:r w:rsidR="00B65B72" w:rsidRPr="006228B3">
        <w:rPr>
          <w:rFonts w:ascii="Times New Roman" w:eastAsia="Times New Roman" w:hAnsi="Times New Roman" w:cs="Times New Roman"/>
          <w:iCs/>
          <w:sz w:val="28"/>
          <w:szCs w:val="28"/>
          <w:lang w:eastAsia="ru-RU"/>
        </w:rPr>
        <w:t>обласно</w:t>
      </w:r>
      <w:r w:rsidR="002D2602">
        <w:rPr>
          <w:rFonts w:ascii="Times New Roman" w:eastAsia="Times New Roman" w:hAnsi="Times New Roman" w:cs="Times New Roman"/>
          <w:iCs/>
          <w:sz w:val="28"/>
          <w:szCs w:val="28"/>
          <w:lang w:eastAsia="ru-RU"/>
        </w:rPr>
        <w:t>ї</w:t>
      </w:r>
      <w:r w:rsidR="00B65B72" w:rsidRPr="006228B3">
        <w:rPr>
          <w:rFonts w:ascii="Times New Roman" w:eastAsia="Times New Roman" w:hAnsi="Times New Roman" w:cs="Times New Roman"/>
          <w:iCs/>
          <w:sz w:val="28"/>
          <w:szCs w:val="28"/>
          <w:lang w:eastAsia="ru-RU"/>
        </w:rPr>
        <w:t xml:space="preserve"> прокуратур</w:t>
      </w:r>
      <w:r w:rsidR="002D2602">
        <w:rPr>
          <w:rFonts w:ascii="Times New Roman" w:eastAsia="Times New Roman" w:hAnsi="Times New Roman" w:cs="Times New Roman"/>
          <w:iCs/>
          <w:sz w:val="28"/>
          <w:szCs w:val="28"/>
          <w:lang w:eastAsia="ru-RU"/>
        </w:rPr>
        <w:t xml:space="preserve">и </w:t>
      </w:r>
      <w:r w:rsidRPr="006228B3">
        <w:rPr>
          <w:rFonts w:ascii="Times New Roman" w:eastAsia="Times New Roman" w:hAnsi="Times New Roman" w:cs="Times New Roman"/>
          <w:iCs/>
          <w:sz w:val="28"/>
          <w:szCs w:val="28"/>
          <w:lang w:eastAsia="ru-RU"/>
        </w:rPr>
        <w:t xml:space="preserve">про повернення державі земельних ділянок </w:t>
      </w:r>
      <w:r w:rsidR="006228B3" w:rsidRPr="006228B3">
        <w:rPr>
          <w:rFonts w:ascii="Times New Roman" w:eastAsia="Times New Roman" w:hAnsi="Times New Roman" w:cs="Times New Roman"/>
          <w:iCs/>
          <w:sz w:val="28"/>
          <w:szCs w:val="28"/>
          <w:lang w:eastAsia="ru-RU"/>
        </w:rPr>
        <w:t>вартістю</w:t>
      </w:r>
      <w:r w:rsidRPr="006228B3">
        <w:rPr>
          <w:rFonts w:ascii="Times New Roman" w:eastAsia="Times New Roman" w:hAnsi="Times New Roman" w:cs="Times New Roman"/>
          <w:iCs/>
          <w:sz w:val="28"/>
          <w:szCs w:val="28"/>
          <w:lang w:eastAsia="ru-RU"/>
        </w:rPr>
        <w:t xml:space="preserve"> </w:t>
      </w:r>
      <w:r w:rsidRPr="006228B3">
        <w:rPr>
          <w:rFonts w:ascii="Times New Roman" w:eastAsia="Times New Roman" w:hAnsi="Times New Roman" w:cs="Times New Roman"/>
          <w:b/>
          <w:bCs/>
          <w:iCs/>
          <w:sz w:val="28"/>
          <w:szCs w:val="28"/>
          <w:lang w:eastAsia="ru-RU"/>
        </w:rPr>
        <w:t>9,3 млн грн,</w:t>
      </w:r>
      <w:r w:rsidRPr="006228B3">
        <w:rPr>
          <w:rFonts w:ascii="Times New Roman" w:eastAsia="Times New Roman" w:hAnsi="Times New Roman" w:cs="Times New Roman"/>
          <w:iCs/>
          <w:sz w:val="28"/>
          <w:szCs w:val="28"/>
          <w:lang w:eastAsia="ru-RU"/>
        </w:rPr>
        <w:t xml:space="preserve"> незаконно наданих у власність громадянам для індивідуального будівництва за рахунок земель лісового заказника «Мішково-</w:t>
      </w:r>
      <w:proofErr w:type="spellStart"/>
      <w:r w:rsidRPr="006228B3">
        <w:rPr>
          <w:rFonts w:ascii="Times New Roman" w:eastAsia="Times New Roman" w:hAnsi="Times New Roman" w:cs="Times New Roman"/>
          <w:iCs/>
          <w:sz w:val="28"/>
          <w:szCs w:val="28"/>
          <w:lang w:eastAsia="ru-RU"/>
        </w:rPr>
        <w:t>Погорілове</w:t>
      </w:r>
      <w:proofErr w:type="spellEnd"/>
      <w:r w:rsidRPr="006228B3">
        <w:rPr>
          <w:rFonts w:ascii="Times New Roman" w:eastAsia="Times New Roman" w:hAnsi="Times New Roman" w:cs="Times New Roman"/>
          <w:iCs/>
          <w:sz w:val="28"/>
          <w:szCs w:val="28"/>
          <w:lang w:eastAsia="ru-RU"/>
        </w:rPr>
        <w:t xml:space="preserve">». </w:t>
      </w:r>
    </w:p>
    <w:p w:rsidR="00252ACB" w:rsidRDefault="00871D30" w:rsidP="00252ACB">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6228B3">
        <w:rPr>
          <w:rFonts w:ascii="Times New Roman" w:eastAsia="Times New Roman" w:hAnsi="Times New Roman" w:cs="Times New Roman"/>
          <w:iCs/>
          <w:sz w:val="28"/>
          <w:szCs w:val="28"/>
          <w:lang w:eastAsia="ru-RU"/>
        </w:rPr>
        <w:t xml:space="preserve">Миколаївською окружною прокуратурою у квітні пред’явлено до суду              2 позови про </w:t>
      </w:r>
      <w:r w:rsidRPr="006228B3">
        <w:rPr>
          <w:rFonts w:ascii="Times New Roman" w:eastAsia="Times New Roman" w:hAnsi="Times New Roman" w:cs="Times New Roman"/>
          <w:iCs/>
          <w:spacing w:val="-2"/>
          <w:sz w:val="28"/>
          <w:szCs w:val="28"/>
          <w:lang w:eastAsia="ru-RU"/>
        </w:rPr>
        <w:t>повернення державі незаконно вилучених земель в межах регіонально-ландшафтного парку «</w:t>
      </w:r>
      <w:proofErr w:type="spellStart"/>
      <w:r w:rsidRPr="006228B3">
        <w:rPr>
          <w:rFonts w:ascii="Times New Roman" w:eastAsia="Times New Roman" w:hAnsi="Times New Roman" w:cs="Times New Roman"/>
          <w:iCs/>
          <w:spacing w:val="-2"/>
          <w:sz w:val="28"/>
          <w:szCs w:val="28"/>
          <w:lang w:eastAsia="ru-RU"/>
        </w:rPr>
        <w:t>Кінбурнська</w:t>
      </w:r>
      <w:proofErr w:type="spellEnd"/>
      <w:r w:rsidRPr="006228B3">
        <w:rPr>
          <w:rFonts w:ascii="Times New Roman" w:eastAsia="Times New Roman" w:hAnsi="Times New Roman" w:cs="Times New Roman"/>
          <w:iCs/>
          <w:spacing w:val="-2"/>
          <w:sz w:val="28"/>
          <w:szCs w:val="28"/>
          <w:lang w:eastAsia="ru-RU"/>
        </w:rPr>
        <w:t xml:space="preserve"> коса», котрий розташовано на території однойменного півострова на узбережжі Чорного моря, площею               </w:t>
      </w:r>
      <w:smartTag w:uri="urn:schemas-microsoft-com:office:smarttags" w:element="metricconverter">
        <w:smartTagPr>
          <w:attr w:name="ProductID" w:val="0,22 га"/>
        </w:smartTagPr>
        <w:r w:rsidRPr="006228B3">
          <w:rPr>
            <w:rFonts w:ascii="Times New Roman" w:eastAsia="Times New Roman" w:hAnsi="Times New Roman" w:cs="Times New Roman"/>
            <w:iCs/>
            <w:spacing w:val="-2"/>
            <w:sz w:val="28"/>
            <w:szCs w:val="28"/>
            <w:lang w:eastAsia="ru-RU"/>
          </w:rPr>
          <w:t>0,22 га</w:t>
        </w:r>
      </w:smartTag>
      <w:r w:rsidRPr="006228B3">
        <w:rPr>
          <w:rFonts w:ascii="Times New Roman" w:eastAsia="Times New Roman" w:hAnsi="Times New Roman" w:cs="Times New Roman"/>
          <w:iCs/>
          <w:spacing w:val="-2"/>
          <w:sz w:val="28"/>
          <w:szCs w:val="28"/>
          <w:lang w:eastAsia="ru-RU"/>
        </w:rPr>
        <w:t xml:space="preserve"> та вартістю </w:t>
      </w:r>
      <w:r w:rsidRPr="006228B3">
        <w:rPr>
          <w:rFonts w:ascii="Times New Roman" w:eastAsia="Times New Roman" w:hAnsi="Times New Roman" w:cs="Times New Roman"/>
          <w:b/>
          <w:bCs/>
          <w:iCs/>
          <w:spacing w:val="-2"/>
          <w:sz w:val="28"/>
          <w:szCs w:val="28"/>
          <w:lang w:eastAsia="ru-RU"/>
        </w:rPr>
        <w:t>2,7 млн грн,</w:t>
      </w:r>
      <w:r w:rsidRPr="006228B3">
        <w:rPr>
          <w:rFonts w:ascii="Times New Roman" w:eastAsia="Times New Roman" w:hAnsi="Times New Roman" w:cs="Times New Roman"/>
          <w:iCs/>
          <w:spacing w:val="-2"/>
          <w:sz w:val="28"/>
          <w:szCs w:val="28"/>
          <w:lang w:eastAsia="ru-RU"/>
        </w:rPr>
        <w:t xml:space="preserve"> які розглядаються судом</w:t>
      </w:r>
      <w:r w:rsidRPr="00871D30">
        <w:rPr>
          <w:rFonts w:ascii="Times New Roman" w:eastAsia="Times New Roman" w:hAnsi="Times New Roman" w:cs="Times New Roman"/>
          <w:i/>
          <w:iCs/>
          <w:spacing w:val="-2"/>
          <w:sz w:val="28"/>
          <w:szCs w:val="28"/>
          <w:lang w:eastAsia="ru-RU"/>
        </w:rPr>
        <w:t>.</w:t>
      </w:r>
    </w:p>
    <w:p w:rsidR="000D61FE" w:rsidRDefault="00871D30" w:rsidP="000D61FE">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871D30">
        <w:rPr>
          <w:rFonts w:ascii="Times New Roman" w:eastAsia="Times New Roman" w:hAnsi="Times New Roman" w:cs="Times New Roman"/>
          <w:sz w:val="28"/>
          <w:szCs w:val="28"/>
          <w:lang w:eastAsia="ru-RU"/>
        </w:rPr>
        <w:t xml:space="preserve">Принципово реагували органи обласної прокуратури на факти </w:t>
      </w:r>
      <w:r w:rsidRPr="006228B3">
        <w:rPr>
          <w:rFonts w:ascii="Times New Roman" w:eastAsia="Times New Roman" w:hAnsi="Times New Roman" w:cs="Times New Roman"/>
          <w:b/>
          <w:bCs/>
          <w:sz w:val="28"/>
          <w:szCs w:val="28"/>
          <w:lang w:eastAsia="ru-RU"/>
        </w:rPr>
        <w:t>вилучення земель</w:t>
      </w:r>
      <w:r w:rsidRPr="00871D30">
        <w:rPr>
          <w:rFonts w:ascii="Times New Roman" w:eastAsia="Times New Roman" w:hAnsi="Times New Roman" w:cs="Times New Roman"/>
          <w:sz w:val="28"/>
          <w:szCs w:val="28"/>
          <w:lang w:eastAsia="ru-RU"/>
        </w:rPr>
        <w:t>, у тому числі обмежен</w:t>
      </w:r>
      <w:r w:rsidR="00B4477A">
        <w:rPr>
          <w:rFonts w:ascii="Times New Roman" w:eastAsia="Times New Roman" w:hAnsi="Times New Roman" w:cs="Times New Roman"/>
          <w:sz w:val="28"/>
          <w:szCs w:val="28"/>
          <w:lang w:eastAsia="ru-RU"/>
        </w:rPr>
        <w:t>их</w:t>
      </w:r>
      <w:r w:rsidRPr="00871D30">
        <w:rPr>
          <w:rFonts w:ascii="Times New Roman" w:eastAsia="Times New Roman" w:hAnsi="Times New Roman" w:cs="Times New Roman"/>
          <w:sz w:val="28"/>
          <w:szCs w:val="28"/>
          <w:lang w:eastAsia="ru-RU"/>
        </w:rPr>
        <w:t xml:space="preserve"> у оборотоздатності (лісових д</w:t>
      </w:r>
      <w:r w:rsidR="00D32B7E">
        <w:rPr>
          <w:rFonts w:ascii="Times New Roman" w:eastAsia="Times New Roman" w:hAnsi="Times New Roman" w:cs="Times New Roman"/>
          <w:sz w:val="28"/>
          <w:szCs w:val="28"/>
          <w:lang w:eastAsia="ru-RU"/>
        </w:rPr>
        <w:t xml:space="preserve">ілянок та земель водного фонду). </w:t>
      </w:r>
      <w:r w:rsidR="00252ACB">
        <w:rPr>
          <w:rFonts w:ascii="Times New Roman" w:eastAsia="Times New Roman" w:hAnsi="Times New Roman" w:cs="Times New Roman"/>
          <w:sz w:val="28"/>
          <w:szCs w:val="28"/>
          <w:lang w:eastAsia="ru-RU"/>
        </w:rPr>
        <w:t>З початку року п</w:t>
      </w:r>
      <w:r w:rsidRPr="00871D30">
        <w:rPr>
          <w:rFonts w:ascii="Times New Roman" w:eastAsia="Times New Roman" w:hAnsi="Times New Roman" w:cs="Times New Roman"/>
          <w:sz w:val="28"/>
          <w:szCs w:val="28"/>
          <w:lang w:eastAsia="ru-RU"/>
        </w:rPr>
        <w:t>ред’явлено позови</w:t>
      </w:r>
      <w:r w:rsidR="000D61FE" w:rsidRPr="000D61FE">
        <w:rPr>
          <w:rFonts w:ascii="Times New Roman" w:eastAsia="Times New Roman" w:hAnsi="Times New Roman" w:cs="Times New Roman"/>
          <w:sz w:val="28"/>
          <w:szCs w:val="28"/>
          <w:lang w:eastAsia="ru-RU"/>
        </w:rPr>
        <w:t xml:space="preserve"> </w:t>
      </w:r>
      <w:r w:rsidR="000D61FE">
        <w:rPr>
          <w:rFonts w:ascii="Times New Roman" w:eastAsia="Times New Roman" w:hAnsi="Times New Roman" w:cs="Times New Roman"/>
          <w:sz w:val="28"/>
          <w:szCs w:val="28"/>
          <w:lang w:eastAsia="ru-RU"/>
        </w:rPr>
        <w:t xml:space="preserve">про </w:t>
      </w:r>
      <w:r w:rsidR="000D61FE" w:rsidRPr="00871D30">
        <w:rPr>
          <w:rFonts w:ascii="Times New Roman" w:eastAsia="Times New Roman" w:hAnsi="Times New Roman" w:cs="Times New Roman"/>
          <w:sz w:val="28"/>
          <w:szCs w:val="28"/>
          <w:lang w:eastAsia="ru-RU"/>
        </w:rPr>
        <w:t xml:space="preserve">повернення земель площею більше </w:t>
      </w:r>
      <w:smartTag w:uri="urn:schemas-microsoft-com:office:smarttags" w:element="metricconverter">
        <w:smartTagPr>
          <w:attr w:name="ProductID" w:val="570 га"/>
        </w:smartTagPr>
        <w:r w:rsidR="000D61FE" w:rsidRPr="00871D30">
          <w:rPr>
            <w:rFonts w:ascii="Times New Roman" w:eastAsia="Times New Roman" w:hAnsi="Times New Roman" w:cs="Times New Roman"/>
            <w:b/>
            <w:bCs/>
            <w:sz w:val="28"/>
            <w:szCs w:val="28"/>
            <w:lang w:eastAsia="ru-RU"/>
          </w:rPr>
          <w:t>570 га</w:t>
        </w:r>
      </w:smartTag>
      <w:r w:rsidRPr="00871D30">
        <w:rPr>
          <w:rFonts w:ascii="Times New Roman" w:eastAsia="Times New Roman" w:hAnsi="Times New Roman" w:cs="Times New Roman"/>
          <w:sz w:val="28"/>
          <w:szCs w:val="28"/>
          <w:lang w:eastAsia="ru-RU"/>
        </w:rPr>
        <w:t xml:space="preserve"> на суму </w:t>
      </w:r>
      <w:r w:rsidR="00D32B7E">
        <w:rPr>
          <w:rFonts w:ascii="Times New Roman" w:eastAsia="Times New Roman" w:hAnsi="Times New Roman" w:cs="Times New Roman"/>
          <w:b/>
          <w:bCs/>
          <w:sz w:val="28"/>
          <w:szCs w:val="28"/>
          <w:lang w:eastAsia="ru-RU"/>
        </w:rPr>
        <w:t>682,2 млн</w:t>
      </w:r>
      <w:r w:rsidR="004455F7">
        <w:rPr>
          <w:rFonts w:ascii="Times New Roman" w:eastAsia="Times New Roman" w:hAnsi="Times New Roman" w:cs="Times New Roman"/>
          <w:b/>
          <w:bCs/>
          <w:sz w:val="28"/>
          <w:szCs w:val="28"/>
          <w:lang w:eastAsia="ru-RU"/>
        </w:rPr>
        <w:t xml:space="preserve"> грн</w:t>
      </w:r>
      <w:r w:rsidRPr="00871D30">
        <w:rPr>
          <w:rFonts w:ascii="Times New Roman" w:eastAsia="Times New Roman" w:hAnsi="Times New Roman" w:cs="Times New Roman"/>
          <w:b/>
          <w:bCs/>
          <w:sz w:val="28"/>
          <w:szCs w:val="28"/>
          <w:lang w:eastAsia="ru-RU"/>
        </w:rPr>
        <w:t>,</w:t>
      </w:r>
      <w:r w:rsidRPr="00871D30">
        <w:rPr>
          <w:rFonts w:ascii="Times New Roman" w:eastAsia="Times New Roman" w:hAnsi="Times New Roman" w:cs="Times New Roman"/>
          <w:sz w:val="28"/>
          <w:szCs w:val="28"/>
          <w:lang w:eastAsia="ru-RU"/>
        </w:rPr>
        <w:t xml:space="preserve"> що в 4 рази більше ніж у першому півріччі 2020 року</w:t>
      </w:r>
      <w:r w:rsidRPr="00A319C3">
        <w:rPr>
          <w:rFonts w:ascii="Times New Roman" w:eastAsia="Times New Roman" w:hAnsi="Times New Roman" w:cs="Times New Roman"/>
          <w:bCs/>
          <w:sz w:val="28"/>
          <w:szCs w:val="28"/>
          <w:lang w:eastAsia="ru-RU"/>
        </w:rPr>
        <w:t>.</w:t>
      </w:r>
      <w:r w:rsidRPr="00871D30">
        <w:rPr>
          <w:rFonts w:ascii="Times New Roman" w:eastAsia="Times New Roman" w:hAnsi="Times New Roman" w:cs="Times New Roman"/>
          <w:b/>
          <w:bCs/>
          <w:sz w:val="28"/>
          <w:szCs w:val="28"/>
          <w:lang w:eastAsia="ru-RU"/>
        </w:rPr>
        <w:t xml:space="preserve"> </w:t>
      </w:r>
    </w:p>
    <w:p w:rsidR="00976108" w:rsidRDefault="00871D30" w:rsidP="00976108">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4516C3">
        <w:rPr>
          <w:rFonts w:ascii="Times New Roman" w:eastAsia="Times New Roman" w:hAnsi="Times New Roman" w:cs="Times New Roman"/>
          <w:iCs/>
          <w:sz w:val="28"/>
          <w:szCs w:val="28"/>
          <w:lang w:eastAsia="ru-RU"/>
        </w:rPr>
        <w:t>Так, ухвалами господарського суду від 22.06.2021 відкрит</w:t>
      </w:r>
      <w:r w:rsidR="00A319C3">
        <w:rPr>
          <w:rFonts w:ascii="Times New Roman" w:eastAsia="Times New Roman" w:hAnsi="Times New Roman" w:cs="Times New Roman"/>
          <w:iCs/>
          <w:sz w:val="28"/>
          <w:szCs w:val="28"/>
          <w:lang w:eastAsia="ru-RU"/>
        </w:rPr>
        <w:t>о провадження у справах за 2</w:t>
      </w:r>
      <w:r w:rsidRPr="004516C3">
        <w:rPr>
          <w:rFonts w:ascii="Times New Roman" w:eastAsia="Times New Roman" w:hAnsi="Times New Roman" w:cs="Times New Roman"/>
          <w:iCs/>
          <w:sz w:val="28"/>
          <w:szCs w:val="28"/>
          <w:lang w:eastAsia="ru-RU"/>
        </w:rPr>
        <w:t xml:space="preserve"> позовами Окружної прокуратури м</w:t>
      </w:r>
      <w:r w:rsidR="004455F7">
        <w:rPr>
          <w:rFonts w:ascii="Times New Roman" w:eastAsia="Times New Roman" w:hAnsi="Times New Roman" w:cs="Times New Roman"/>
          <w:iCs/>
          <w:sz w:val="28"/>
          <w:szCs w:val="28"/>
          <w:lang w:eastAsia="ru-RU"/>
        </w:rPr>
        <w:t>.</w:t>
      </w:r>
      <w:r w:rsidRPr="004516C3">
        <w:rPr>
          <w:rFonts w:ascii="Times New Roman" w:eastAsia="Times New Roman" w:hAnsi="Times New Roman" w:cs="Times New Roman"/>
          <w:iCs/>
          <w:sz w:val="28"/>
          <w:szCs w:val="28"/>
          <w:lang w:eastAsia="ru-RU"/>
        </w:rPr>
        <w:t xml:space="preserve"> Миколаєва про стягнення з юридичної особи приватного права на користь громади коштів у загальній сумі </w:t>
      </w:r>
      <w:r w:rsidRPr="004516C3">
        <w:rPr>
          <w:rFonts w:ascii="Times New Roman" w:eastAsia="Times New Roman" w:hAnsi="Times New Roman" w:cs="Times New Roman"/>
          <w:b/>
          <w:bCs/>
          <w:iCs/>
          <w:sz w:val="28"/>
          <w:szCs w:val="28"/>
          <w:lang w:eastAsia="ru-RU"/>
        </w:rPr>
        <w:t xml:space="preserve">22,7 млн грн </w:t>
      </w:r>
      <w:r w:rsidRPr="004516C3">
        <w:rPr>
          <w:rFonts w:ascii="Times New Roman" w:eastAsia="Times New Roman" w:hAnsi="Times New Roman" w:cs="Times New Roman"/>
          <w:iCs/>
          <w:sz w:val="28"/>
          <w:szCs w:val="28"/>
          <w:lang w:eastAsia="ru-RU"/>
        </w:rPr>
        <w:t xml:space="preserve">за безоплатне користування земельними ділянками у </w:t>
      </w:r>
      <w:r w:rsidR="00FA1CE4">
        <w:rPr>
          <w:rFonts w:ascii="Times New Roman" w:eastAsia="Times New Roman" w:hAnsi="Times New Roman" w:cs="Times New Roman"/>
          <w:iCs/>
          <w:sz w:val="28"/>
          <w:szCs w:val="28"/>
          <w:lang w:eastAsia="ru-RU"/>
        </w:rPr>
        <w:t xml:space="preserve">         </w:t>
      </w:r>
      <w:r w:rsidRPr="004516C3">
        <w:rPr>
          <w:rFonts w:ascii="Times New Roman" w:eastAsia="Times New Roman" w:hAnsi="Times New Roman" w:cs="Times New Roman"/>
          <w:iCs/>
          <w:sz w:val="28"/>
          <w:szCs w:val="28"/>
          <w:lang w:eastAsia="ru-RU"/>
        </w:rPr>
        <w:t>м. Миколаєві, на яких розташовані об’єкти нерухомості товариства.</w:t>
      </w:r>
    </w:p>
    <w:p w:rsidR="00976108" w:rsidRDefault="004516C3" w:rsidP="00976108">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Крім того,</w:t>
      </w:r>
      <w:r w:rsidR="00871D30" w:rsidRPr="00871D30">
        <w:rPr>
          <w:rFonts w:ascii="Times New Roman" w:eastAsia="Times New Roman" w:hAnsi="Times New Roman" w:cs="Times New Roman"/>
          <w:sz w:val="28"/>
          <w:szCs w:val="28"/>
          <w:lang w:eastAsia="ru-RU"/>
        </w:rPr>
        <w:t xml:space="preserve"> за наслідками представницької діяльності </w:t>
      </w:r>
      <w:r w:rsidR="00871D30" w:rsidRPr="004516C3">
        <w:rPr>
          <w:rFonts w:ascii="Times New Roman" w:eastAsia="Times New Roman" w:hAnsi="Times New Roman" w:cs="Times New Roman"/>
          <w:b/>
          <w:bCs/>
          <w:sz w:val="28"/>
          <w:szCs w:val="28"/>
          <w:lang w:eastAsia="ru-RU"/>
        </w:rPr>
        <w:t>розпочато                     27 кримінальних проваджень,</w:t>
      </w:r>
      <w:r w:rsidR="00871D30" w:rsidRPr="00871D30">
        <w:rPr>
          <w:rFonts w:ascii="Times New Roman" w:eastAsia="Times New Roman" w:hAnsi="Times New Roman" w:cs="Times New Roman"/>
          <w:sz w:val="28"/>
          <w:szCs w:val="28"/>
          <w:lang w:eastAsia="ru-RU"/>
        </w:rPr>
        <w:t xml:space="preserve"> 23 з яких</w:t>
      </w:r>
      <w:r w:rsidR="00A319C3">
        <w:rPr>
          <w:rFonts w:ascii="Times New Roman" w:eastAsia="Times New Roman" w:hAnsi="Times New Roman" w:cs="Times New Roman"/>
          <w:sz w:val="28"/>
          <w:szCs w:val="28"/>
          <w:lang w:eastAsia="ru-RU"/>
        </w:rPr>
        <w:t xml:space="preserve"> </w:t>
      </w:r>
      <w:r w:rsidR="00D50C2E">
        <w:rPr>
          <w:rFonts w:ascii="Times New Roman" w:eastAsia="Times New Roman" w:hAnsi="Times New Roman" w:cs="Times New Roman"/>
          <w:sz w:val="28"/>
          <w:szCs w:val="28"/>
          <w:lang w:eastAsia="ru-RU"/>
        </w:rPr>
        <w:t>-</w:t>
      </w:r>
      <w:r w:rsidR="00A319C3">
        <w:rPr>
          <w:rFonts w:ascii="Times New Roman" w:eastAsia="Times New Roman" w:hAnsi="Times New Roman" w:cs="Times New Roman"/>
          <w:sz w:val="28"/>
          <w:szCs w:val="28"/>
          <w:lang w:eastAsia="ru-RU"/>
        </w:rPr>
        <w:t xml:space="preserve"> </w:t>
      </w:r>
      <w:r w:rsidR="00871D30" w:rsidRPr="00871D30">
        <w:rPr>
          <w:rFonts w:ascii="Times New Roman" w:eastAsia="Times New Roman" w:hAnsi="Times New Roman" w:cs="Times New Roman"/>
          <w:sz w:val="28"/>
          <w:szCs w:val="28"/>
          <w:lang w:eastAsia="ru-RU"/>
        </w:rPr>
        <w:t xml:space="preserve">за фактами незаконних оборудок із земельними ділянками та бюджетними коштами. </w:t>
      </w:r>
    </w:p>
    <w:p w:rsidR="00976108" w:rsidRDefault="00976108" w:rsidP="00976108">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976108">
        <w:rPr>
          <w:rFonts w:ascii="Times New Roman" w:hAnsi="Times New Roman" w:cs="Times New Roman"/>
          <w:sz w:val="28"/>
          <w:szCs w:val="28"/>
        </w:rPr>
        <w:t>З початку</w:t>
      </w:r>
      <w:r>
        <w:rPr>
          <w:rFonts w:ascii="Times New Roman" w:hAnsi="Times New Roman" w:cs="Times New Roman"/>
          <w:b/>
          <w:sz w:val="28"/>
          <w:szCs w:val="28"/>
        </w:rPr>
        <w:t xml:space="preserve"> </w:t>
      </w:r>
      <w:r w:rsidR="00871D30" w:rsidRPr="00871D30">
        <w:rPr>
          <w:rFonts w:ascii="Times New Roman" w:eastAsia="Times New Roman" w:hAnsi="Times New Roman" w:cs="Times New Roman"/>
          <w:sz w:val="28"/>
          <w:szCs w:val="28"/>
          <w:shd w:val="clear" w:color="auto" w:fill="FFFFFF"/>
          <w:lang w:eastAsia="ru-RU"/>
        </w:rPr>
        <w:t xml:space="preserve">року судами </w:t>
      </w:r>
      <w:r w:rsidR="00871D30" w:rsidRPr="004516C3">
        <w:rPr>
          <w:rFonts w:ascii="Times New Roman" w:eastAsia="Times New Roman" w:hAnsi="Times New Roman" w:cs="Times New Roman"/>
          <w:b/>
          <w:bCs/>
          <w:sz w:val="28"/>
          <w:szCs w:val="28"/>
          <w:shd w:val="clear" w:color="auto" w:fill="FFFFFF"/>
          <w:lang w:eastAsia="ru-RU"/>
        </w:rPr>
        <w:t>розглянуто та задо</w:t>
      </w:r>
      <w:r w:rsidR="004516C3">
        <w:rPr>
          <w:rFonts w:ascii="Times New Roman" w:eastAsia="Times New Roman" w:hAnsi="Times New Roman" w:cs="Times New Roman"/>
          <w:b/>
          <w:bCs/>
          <w:sz w:val="28"/>
          <w:szCs w:val="28"/>
          <w:shd w:val="clear" w:color="auto" w:fill="FFFFFF"/>
          <w:lang w:eastAsia="ru-RU"/>
        </w:rPr>
        <w:t xml:space="preserve">волено </w:t>
      </w:r>
      <w:r w:rsidR="004516C3" w:rsidRPr="00976108">
        <w:rPr>
          <w:rFonts w:ascii="Times New Roman" w:eastAsia="Times New Roman" w:hAnsi="Times New Roman" w:cs="Times New Roman"/>
          <w:bCs/>
          <w:sz w:val="28"/>
          <w:szCs w:val="28"/>
          <w:shd w:val="clear" w:color="auto" w:fill="FFFFFF"/>
          <w:lang w:eastAsia="ru-RU"/>
        </w:rPr>
        <w:t>позови</w:t>
      </w:r>
      <w:r w:rsidR="004516C3">
        <w:rPr>
          <w:rFonts w:ascii="Times New Roman" w:eastAsia="Times New Roman" w:hAnsi="Times New Roman" w:cs="Times New Roman"/>
          <w:b/>
          <w:bCs/>
          <w:sz w:val="28"/>
          <w:szCs w:val="28"/>
          <w:shd w:val="clear" w:color="auto" w:fill="FFFFFF"/>
          <w:lang w:eastAsia="ru-RU"/>
        </w:rPr>
        <w:t xml:space="preserve"> </w:t>
      </w:r>
      <w:r w:rsidR="004516C3" w:rsidRPr="00976108">
        <w:rPr>
          <w:rFonts w:ascii="Times New Roman" w:eastAsia="Times New Roman" w:hAnsi="Times New Roman" w:cs="Times New Roman"/>
          <w:bCs/>
          <w:sz w:val="28"/>
          <w:szCs w:val="28"/>
          <w:shd w:val="clear" w:color="auto" w:fill="FFFFFF"/>
          <w:lang w:eastAsia="ru-RU"/>
        </w:rPr>
        <w:t>на суму</w:t>
      </w:r>
      <w:r w:rsidR="004516C3">
        <w:rPr>
          <w:rFonts w:ascii="Times New Roman" w:eastAsia="Times New Roman" w:hAnsi="Times New Roman" w:cs="Times New Roman"/>
          <w:b/>
          <w:bCs/>
          <w:sz w:val="28"/>
          <w:szCs w:val="28"/>
          <w:shd w:val="clear" w:color="auto" w:fill="FFFFFF"/>
          <w:lang w:eastAsia="ru-RU"/>
        </w:rPr>
        <w:t xml:space="preserve"> </w:t>
      </w:r>
      <w:r>
        <w:rPr>
          <w:rFonts w:ascii="Times New Roman" w:eastAsia="Times New Roman" w:hAnsi="Times New Roman" w:cs="Times New Roman"/>
          <w:b/>
          <w:bCs/>
          <w:sz w:val="28"/>
          <w:szCs w:val="28"/>
          <w:shd w:val="clear" w:color="auto" w:fill="FFFFFF"/>
          <w:lang w:eastAsia="ru-RU"/>
        </w:rPr>
        <w:t xml:space="preserve">    </w:t>
      </w:r>
      <w:r w:rsidR="004516C3">
        <w:rPr>
          <w:rFonts w:ascii="Times New Roman" w:eastAsia="Times New Roman" w:hAnsi="Times New Roman" w:cs="Times New Roman"/>
          <w:b/>
          <w:bCs/>
          <w:sz w:val="28"/>
          <w:szCs w:val="28"/>
          <w:shd w:val="clear" w:color="auto" w:fill="FFFFFF"/>
          <w:lang w:eastAsia="ru-RU"/>
        </w:rPr>
        <w:t>766,6 млн грн</w:t>
      </w:r>
      <w:r w:rsidR="004455F7">
        <w:rPr>
          <w:rFonts w:ascii="Times New Roman" w:eastAsia="Times New Roman" w:hAnsi="Times New Roman" w:cs="Times New Roman"/>
          <w:b/>
          <w:bCs/>
          <w:sz w:val="28"/>
          <w:szCs w:val="28"/>
          <w:shd w:val="clear" w:color="auto" w:fill="FFFFFF"/>
          <w:lang w:eastAsia="ru-RU"/>
        </w:rPr>
        <w:t>,</w:t>
      </w:r>
      <w:r w:rsidR="00871D30" w:rsidRPr="004516C3">
        <w:rPr>
          <w:rFonts w:ascii="Times New Roman" w:eastAsia="Times New Roman" w:hAnsi="Times New Roman" w:cs="Times New Roman"/>
          <w:b/>
          <w:bCs/>
          <w:sz w:val="28"/>
          <w:szCs w:val="28"/>
          <w:shd w:val="clear" w:color="auto" w:fill="FFFFFF"/>
          <w:lang w:eastAsia="ru-RU"/>
        </w:rPr>
        <w:t xml:space="preserve"> </w:t>
      </w:r>
      <w:r w:rsidR="003A006F" w:rsidRPr="00452D07">
        <w:rPr>
          <w:rFonts w:ascii="Times New Roman" w:eastAsia="Times New Roman" w:hAnsi="Times New Roman" w:cs="Times New Roman"/>
          <w:bCs/>
          <w:sz w:val="28"/>
          <w:szCs w:val="28"/>
          <w:shd w:val="clear" w:color="auto" w:fill="FFFFFF"/>
          <w:lang w:eastAsia="ru-RU"/>
        </w:rPr>
        <w:t>що в 100 раз більше</w:t>
      </w:r>
      <w:r w:rsidR="00452D07" w:rsidRPr="00452D07">
        <w:rPr>
          <w:rFonts w:ascii="Times New Roman" w:eastAsia="Times New Roman" w:hAnsi="Times New Roman" w:cs="Times New Roman"/>
          <w:bCs/>
          <w:sz w:val="28"/>
          <w:szCs w:val="28"/>
          <w:shd w:val="clear" w:color="auto" w:fill="FFFFFF"/>
          <w:lang w:eastAsia="ru-RU"/>
        </w:rPr>
        <w:t xml:space="preserve"> ніж за аналогічний період минулого року. П</w:t>
      </w:r>
      <w:r w:rsidR="00871D30" w:rsidRPr="00871D30">
        <w:rPr>
          <w:rFonts w:ascii="Times New Roman" w:eastAsia="Times New Roman" w:hAnsi="Times New Roman" w:cs="Times New Roman"/>
          <w:sz w:val="28"/>
          <w:szCs w:val="28"/>
          <w:shd w:val="clear" w:color="auto" w:fill="FFFFFF"/>
          <w:lang w:eastAsia="ru-RU"/>
        </w:rPr>
        <w:t>опереджено незаконне вибуття з державної власності майна на суму</w:t>
      </w:r>
      <w:r w:rsidR="004455F7">
        <w:rPr>
          <w:rFonts w:ascii="Times New Roman" w:eastAsia="Times New Roman" w:hAnsi="Times New Roman" w:cs="Times New Roman"/>
          <w:sz w:val="28"/>
          <w:szCs w:val="28"/>
          <w:shd w:val="clear" w:color="auto" w:fill="FFFFFF"/>
          <w:lang w:eastAsia="ru-RU"/>
        </w:rPr>
        <w:t xml:space="preserve">       </w:t>
      </w:r>
      <w:r w:rsidR="00871D30" w:rsidRPr="00871D30">
        <w:rPr>
          <w:rFonts w:ascii="Times New Roman" w:eastAsia="Times New Roman" w:hAnsi="Times New Roman" w:cs="Times New Roman"/>
          <w:b/>
          <w:bCs/>
          <w:sz w:val="28"/>
          <w:szCs w:val="28"/>
          <w:shd w:val="clear" w:color="auto" w:fill="FFFFFF"/>
          <w:lang w:eastAsia="ru-RU"/>
        </w:rPr>
        <w:t xml:space="preserve"> 524,3</w:t>
      </w:r>
      <w:r w:rsidR="00871D30" w:rsidRPr="00871D30">
        <w:rPr>
          <w:rFonts w:ascii="Times New Roman" w:eastAsia="Times New Roman" w:hAnsi="Times New Roman" w:cs="Times New Roman"/>
          <w:sz w:val="28"/>
          <w:szCs w:val="28"/>
          <w:shd w:val="clear" w:color="auto" w:fill="FFFFFF"/>
          <w:lang w:eastAsia="ru-RU"/>
        </w:rPr>
        <w:t xml:space="preserve"> </w:t>
      </w:r>
      <w:r w:rsidR="00871D30" w:rsidRPr="00871D30">
        <w:rPr>
          <w:rFonts w:ascii="Times New Roman" w:eastAsia="Times New Roman" w:hAnsi="Times New Roman" w:cs="Times New Roman"/>
          <w:b/>
          <w:bCs/>
          <w:sz w:val="28"/>
          <w:szCs w:val="28"/>
          <w:shd w:val="clear" w:color="auto" w:fill="FFFFFF"/>
          <w:lang w:eastAsia="ru-RU"/>
        </w:rPr>
        <w:t>млн</w:t>
      </w:r>
      <w:r w:rsidR="00452D07">
        <w:rPr>
          <w:rFonts w:ascii="Times New Roman" w:eastAsia="Times New Roman" w:hAnsi="Times New Roman" w:cs="Times New Roman"/>
          <w:b/>
          <w:bCs/>
          <w:sz w:val="28"/>
          <w:szCs w:val="28"/>
          <w:shd w:val="clear" w:color="auto" w:fill="FFFFFF"/>
          <w:lang w:eastAsia="ru-RU"/>
        </w:rPr>
        <w:t xml:space="preserve"> грн</w:t>
      </w:r>
      <w:r w:rsidR="00871D30" w:rsidRPr="00871D30">
        <w:rPr>
          <w:rFonts w:ascii="Times New Roman" w:eastAsia="Times New Roman" w:hAnsi="Times New Roman" w:cs="Times New Roman"/>
          <w:sz w:val="28"/>
          <w:szCs w:val="28"/>
          <w:shd w:val="clear" w:color="auto" w:fill="FFFFFF"/>
          <w:lang w:eastAsia="ru-RU"/>
        </w:rPr>
        <w:t>, добровільно від</w:t>
      </w:r>
      <w:r>
        <w:rPr>
          <w:rFonts w:ascii="Times New Roman" w:eastAsia="Times New Roman" w:hAnsi="Times New Roman" w:cs="Times New Roman"/>
          <w:sz w:val="28"/>
          <w:szCs w:val="28"/>
          <w:shd w:val="clear" w:color="auto" w:fill="FFFFFF"/>
          <w:lang w:eastAsia="ru-RU"/>
        </w:rPr>
        <w:t xml:space="preserve">шкодовано </w:t>
      </w:r>
      <w:r w:rsidR="00675EDC">
        <w:rPr>
          <w:rFonts w:ascii="Times New Roman" w:eastAsia="Times New Roman" w:hAnsi="Times New Roman" w:cs="Times New Roman"/>
          <w:b/>
          <w:bCs/>
          <w:sz w:val="28"/>
          <w:szCs w:val="28"/>
          <w:shd w:val="clear" w:color="auto" w:fill="FFFFFF"/>
          <w:lang w:eastAsia="ru-RU"/>
        </w:rPr>
        <w:t xml:space="preserve">43 млн </w:t>
      </w:r>
      <w:r w:rsidR="00871D30" w:rsidRPr="00871D30">
        <w:rPr>
          <w:rFonts w:ascii="Times New Roman" w:eastAsia="Times New Roman" w:hAnsi="Times New Roman" w:cs="Times New Roman"/>
          <w:b/>
          <w:bCs/>
          <w:sz w:val="28"/>
          <w:szCs w:val="28"/>
          <w:shd w:val="clear" w:color="auto" w:fill="FFFFFF"/>
          <w:lang w:eastAsia="ru-RU"/>
        </w:rPr>
        <w:t xml:space="preserve">грн. </w:t>
      </w:r>
    </w:p>
    <w:p w:rsidR="000D1D68" w:rsidRDefault="00871D30" w:rsidP="000D1D68">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675EDC">
        <w:rPr>
          <w:rFonts w:ascii="Times New Roman" w:eastAsia="Times New Roman" w:hAnsi="Times New Roman" w:cs="Times New Roman"/>
          <w:iCs/>
          <w:sz w:val="28"/>
          <w:szCs w:val="28"/>
          <w:lang w:eastAsia="ru-RU"/>
        </w:rPr>
        <w:t>До прикладу, р</w:t>
      </w:r>
      <w:r w:rsidRPr="00675EDC">
        <w:rPr>
          <w:rFonts w:ascii="Times New Roman" w:eastAsia="Times New Roman" w:hAnsi="Times New Roman" w:cs="Times New Roman"/>
          <w:iCs/>
          <w:sz w:val="28"/>
          <w:szCs w:val="28"/>
          <w:lang w:eastAsia="uk-UA"/>
        </w:rPr>
        <w:t>ішенням господарського суду від 04.03.2021 задоволено позов обласної прокуратури в інтересах Кабінету Міністрів України</w:t>
      </w:r>
      <w:r w:rsidR="000D1D68">
        <w:rPr>
          <w:rFonts w:ascii="Times New Roman" w:eastAsia="Times New Roman" w:hAnsi="Times New Roman" w:cs="Times New Roman"/>
          <w:iCs/>
          <w:sz w:val="28"/>
          <w:szCs w:val="28"/>
          <w:lang w:eastAsia="uk-UA"/>
        </w:rPr>
        <w:t xml:space="preserve"> та</w:t>
      </w:r>
      <w:r w:rsidRPr="00675EDC">
        <w:rPr>
          <w:rFonts w:ascii="Times New Roman" w:eastAsia="Times New Roman" w:hAnsi="Times New Roman" w:cs="Times New Roman"/>
          <w:iCs/>
          <w:sz w:val="28"/>
          <w:szCs w:val="28"/>
          <w:lang w:eastAsia="uk-UA"/>
        </w:rPr>
        <w:t xml:space="preserve"> скасовано незаконні розпорядження </w:t>
      </w:r>
      <w:proofErr w:type="spellStart"/>
      <w:r w:rsidRPr="00675EDC">
        <w:rPr>
          <w:rFonts w:ascii="Times New Roman" w:eastAsia="Times New Roman" w:hAnsi="Times New Roman" w:cs="Times New Roman"/>
          <w:iCs/>
          <w:sz w:val="28"/>
          <w:szCs w:val="28"/>
          <w:lang w:eastAsia="uk-UA"/>
        </w:rPr>
        <w:t>Березанської</w:t>
      </w:r>
      <w:proofErr w:type="spellEnd"/>
      <w:r w:rsidRPr="00675EDC">
        <w:rPr>
          <w:rFonts w:ascii="Times New Roman" w:eastAsia="Times New Roman" w:hAnsi="Times New Roman" w:cs="Times New Roman"/>
          <w:iCs/>
          <w:sz w:val="28"/>
          <w:szCs w:val="28"/>
          <w:lang w:eastAsia="uk-UA"/>
        </w:rPr>
        <w:t xml:space="preserve"> райдержадміністрації</w:t>
      </w:r>
      <w:r w:rsidR="000D1D68">
        <w:rPr>
          <w:rFonts w:ascii="Times New Roman" w:eastAsia="Times New Roman" w:hAnsi="Times New Roman" w:cs="Times New Roman"/>
          <w:iCs/>
          <w:sz w:val="28"/>
          <w:szCs w:val="28"/>
          <w:lang w:eastAsia="uk-UA"/>
        </w:rPr>
        <w:t>,</w:t>
      </w:r>
      <w:r w:rsidRPr="00675EDC">
        <w:rPr>
          <w:rFonts w:ascii="Times New Roman" w:eastAsia="Times New Roman" w:hAnsi="Times New Roman" w:cs="Times New Roman"/>
          <w:iCs/>
          <w:sz w:val="28"/>
          <w:szCs w:val="28"/>
          <w:lang w:eastAsia="uk-UA"/>
        </w:rPr>
        <w:t xml:space="preserve"> зобов’язано ПП «Рекреація-Сервіс» повернути державі незаконно вилучену ділянку державного лісового фонду, розташовану на узбережжі Чорного моря </w:t>
      </w:r>
      <w:r w:rsidRPr="00675EDC">
        <w:rPr>
          <w:rFonts w:ascii="Times New Roman" w:eastAsia="Times New Roman" w:hAnsi="Times New Roman" w:cs="Times New Roman"/>
          <w:iCs/>
          <w:sz w:val="28"/>
          <w:szCs w:val="28"/>
          <w:lang w:eastAsia="uk-UA"/>
        </w:rPr>
        <w:lastRenderedPageBreak/>
        <w:t xml:space="preserve">в курортній зоні «Коблево», площею </w:t>
      </w:r>
      <w:smartTag w:uri="urn:schemas-microsoft-com:office:smarttags" w:element="metricconverter">
        <w:smartTagPr>
          <w:attr w:name="ProductID" w:val="1 га"/>
        </w:smartTagPr>
        <w:r w:rsidRPr="00675EDC">
          <w:rPr>
            <w:rFonts w:ascii="Times New Roman" w:eastAsia="Times New Roman" w:hAnsi="Times New Roman" w:cs="Times New Roman"/>
            <w:b/>
            <w:bCs/>
            <w:iCs/>
            <w:sz w:val="28"/>
            <w:szCs w:val="28"/>
            <w:lang w:eastAsia="uk-UA"/>
          </w:rPr>
          <w:t>1 га</w:t>
        </w:r>
      </w:smartTag>
      <w:r w:rsidRPr="00675EDC">
        <w:rPr>
          <w:rFonts w:ascii="Times New Roman" w:eastAsia="Times New Roman" w:hAnsi="Times New Roman" w:cs="Times New Roman"/>
          <w:iCs/>
          <w:sz w:val="28"/>
          <w:szCs w:val="28"/>
          <w:lang w:eastAsia="uk-UA"/>
        </w:rPr>
        <w:t xml:space="preserve"> вартістю </w:t>
      </w:r>
      <w:r w:rsidRPr="00675EDC">
        <w:rPr>
          <w:rFonts w:ascii="Times New Roman" w:eastAsia="Times New Roman" w:hAnsi="Times New Roman" w:cs="Times New Roman"/>
          <w:b/>
          <w:bCs/>
          <w:iCs/>
          <w:sz w:val="28"/>
          <w:szCs w:val="28"/>
          <w:lang w:eastAsia="uk-UA"/>
        </w:rPr>
        <w:t xml:space="preserve">8,7 млн грн. </w:t>
      </w:r>
      <w:r w:rsidRPr="00675EDC">
        <w:rPr>
          <w:rFonts w:ascii="Times New Roman" w:eastAsia="Times New Roman" w:hAnsi="Times New Roman" w:cs="Times New Roman"/>
          <w:iCs/>
          <w:sz w:val="28"/>
          <w:szCs w:val="28"/>
          <w:lang w:eastAsia="uk-UA"/>
        </w:rPr>
        <w:t>Рішення суду перебуває на виконанні.</w:t>
      </w:r>
    </w:p>
    <w:p w:rsidR="000D1D68" w:rsidRDefault="00871D30" w:rsidP="000D1D68">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5B25A8">
        <w:rPr>
          <w:rFonts w:ascii="Times New Roman" w:eastAsia="Times New Roman" w:hAnsi="Times New Roman" w:cs="Times New Roman"/>
          <w:iCs/>
          <w:sz w:val="28"/>
          <w:szCs w:val="28"/>
          <w:lang w:eastAsia="ru-RU"/>
        </w:rPr>
        <w:t>Рішенням цього ж суду від 11.01.2021 задоволено позов обласної прокуратури в інтересах Кабінету Міністрів України до Миколаївської міської ради та ТОВ «Миколаївський спеціалізований порт «Ніка-</w:t>
      </w:r>
      <w:proofErr w:type="spellStart"/>
      <w:r w:rsidRPr="005B25A8">
        <w:rPr>
          <w:rFonts w:ascii="Times New Roman" w:eastAsia="Times New Roman" w:hAnsi="Times New Roman" w:cs="Times New Roman"/>
          <w:iCs/>
          <w:sz w:val="28"/>
          <w:szCs w:val="28"/>
          <w:lang w:eastAsia="ru-RU"/>
        </w:rPr>
        <w:t>Тера</w:t>
      </w:r>
      <w:proofErr w:type="spellEnd"/>
      <w:r w:rsidRPr="005B25A8">
        <w:rPr>
          <w:rFonts w:ascii="Times New Roman" w:eastAsia="Times New Roman" w:hAnsi="Times New Roman" w:cs="Times New Roman"/>
          <w:iCs/>
          <w:sz w:val="28"/>
          <w:szCs w:val="28"/>
          <w:lang w:eastAsia="ru-RU"/>
        </w:rPr>
        <w:t xml:space="preserve">» про скасування державної реєстрації права власності міської ради на земельну ділянку площею понад </w:t>
      </w:r>
      <w:smartTag w:uri="urn:schemas-microsoft-com:office:smarttags" w:element="metricconverter">
        <w:smartTagPr>
          <w:attr w:name="ProductID" w:val="26 га"/>
        </w:smartTagPr>
        <w:r w:rsidRPr="005B25A8">
          <w:rPr>
            <w:rFonts w:ascii="Times New Roman" w:eastAsia="Times New Roman" w:hAnsi="Times New Roman" w:cs="Times New Roman"/>
            <w:iCs/>
            <w:sz w:val="28"/>
            <w:szCs w:val="28"/>
            <w:lang w:eastAsia="ru-RU"/>
          </w:rPr>
          <w:t>26 га</w:t>
        </w:r>
      </w:smartTag>
      <w:r w:rsidRPr="005B25A8">
        <w:rPr>
          <w:rFonts w:ascii="Times New Roman" w:eastAsia="Times New Roman" w:hAnsi="Times New Roman" w:cs="Times New Roman"/>
          <w:iCs/>
          <w:sz w:val="28"/>
          <w:szCs w:val="28"/>
          <w:lang w:eastAsia="ru-RU"/>
        </w:rPr>
        <w:t xml:space="preserve"> вартістю майже </w:t>
      </w:r>
      <w:r w:rsidRPr="005B25A8">
        <w:rPr>
          <w:rFonts w:ascii="Times New Roman" w:eastAsia="Times New Roman" w:hAnsi="Times New Roman" w:cs="Times New Roman"/>
          <w:b/>
          <w:bCs/>
          <w:iCs/>
          <w:sz w:val="28"/>
          <w:szCs w:val="28"/>
          <w:lang w:eastAsia="ru-RU"/>
        </w:rPr>
        <w:t>55 млн грн,</w:t>
      </w:r>
      <w:r w:rsidRPr="005B25A8">
        <w:rPr>
          <w:rFonts w:ascii="Times New Roman" w:eastAsia="Times New Roman" w:hAnsi="Times New Roman" w:cs="Times New Roman"/>
          <w:iCs/>
          <w:sz w:val="28"/>
          <w:szCs w:val="28"/>
          <w:lang w:eastAsia="ru-RU"/>
        </w:rPr>
        <w:t xml:space="preserve"> яка фактично є частиною водного об’єкту загальнодержавного значення - Бузького лиману.</w:t>
      </w:r>
    </w:p>
    <w:p w:rsidR="005F45A1" w:rsidRDefault="00871D30" w:rsidP="005F45A1">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5B25A8">
        <w:rPr>
          <w:rFonts w:ascii="Times New Roman" w:eastAsia="Times New Roman" w:hAnsi="Times New Roman" w:cs="Times New Roman"/>
          <w:iCs/>
          <w:sz w:val="28"/>
          <w:szCs w:val="28"/>
          <w:lang w:eastAsia="ru-RU"/>
        </w:rPr>
        <w:t>Окрім того, господарським судом області 09.02.2021 задоволено позов прокурора про визнання недійсними</w:t>
      </w:r>
      <w:r w:rsidR="00DB4A22">
        <w:rPr>
          <w:rFonts w:ascii="Times New Roman" w:eastAsia="Times New Roman" w:hAnsi="Times New Roman" w:cs="Times New Roman"/>
          <w:iCs/>
          <w:sz w:val="28"/>
          <w:szCs w:val="28"/>
          <w:lang w:eastAsia="ru-RU"/>
        </w:rPr>
        <w:t xml:space="preserve"> умов</w:t>
      </w:r>
      <w:r w:rsidRPr="005B25A8">
        <w:rPr>
          <w:rFonts w:ascii="Times New Roman" w:eastAsia="Times New Roman" w:hAnsi="Times New Roman" w:cs="Times New Roman"/>
          <w:iCs/>
          <w:sz w:val="28"/>
          <w:szCs w:val="28"/>
          <w:lang w:eastAsia="ru-RU"/>
        </w:rPr>
        <w:t xml:space="preserve"> </w:t>
      </w:r>
      <w:r w:rsidR="005E369E">
        <w:rPr>
          <w:rFonts w:ascii="Times New Roman" w:eastAsia="Times New Roman" w:hAnsi="Times New Roman" w:cs="Times New Roman"/>
          <w:iCs/>
          <w:sz w:val="28"/>
          <w:szCs w:val="28"/>
          <w:lang w:eastAsia="ru-RU"/>
        </w:rPr>
        <w:t xml:space="preserve">договору </w:t>
      </w:r>
      <w:r w:rsidRPr="005B25A8">
        <w:rPr>
          <w:rFonts w:ascii="Times New Roman" w:eastAsia="Times New Roman" w:hAnsi="Times New Roman" w:cs="Times New Roman"/>
          <w:iCs/>
          <w:sz w:val="28"/>
          <w:szCs w:val="28"/>
          <w:lang w:eastAsia="ru-RU"/>
        </w:rPr>
        <w:t xml:space="preserve">в частині покладання на управління капітального будівництва Миколаївської обласної державної адміністрації обов’язку відшкодувати ПАТ «Нафтогаз України» вартість добудови 9 газопроводів на суму </w:t>
      </w:r>
      <w:r w:rsidRPr="00DB4A22">
        <w:rPr>
          <w:rFonts w:ascii="Times New Roman" w:eastAsia="Times New Roman" w:hAnsi="Times New Roman" w:cs="Times New Roman"/>
          <w:b/>
          <w:iCs/>
          <w:sz w:val="28"/>
          <w:szCs w:val="28"/>
          <w:lang w:eastAsia="ru-RU"/>
        </w:rPr>
        <w:t>108 млн грн</w:t>
      </w:r>
      <w:r w:rsidRPr="005B25A8">
        <w:rPr>
          <w:rFonts w:ascii="Times New Roman" w:eastAsia="Times New Roman" w:hAnsi="Times New Roman" w:cs="Times New Roman"/>
          <w:iCs/>
          <w:sz w:val="28"/>
          <w:szCs w:val="28"/>
          <w:lang w:eastAsia="ru-RU"/>
        </w:rPr>
        <w:t>.</w:t>
      </w:r>
    </w:p>
    <w:p w:rsidR="005F45A1" w:rsidRDefault="00871D30" w:rsidP="005F45A1">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5B25A8">
        <w:rPr>
          <w:rFonts w:ascii="Times New Roman" w:eastAsia="Times New Roman" w:hAnsi="Times New Roman" w:cs="Times New Roman"/>
          <w:iCs/>
          <w:sz w:val="28"/>
          <w:szCs w:val="28"/>
          <w:lang w:eastAsia="ru-RU"/>
        </w:rPr>
        <w:t>Також, рішенням господарського суду Рівненської області від 12.05.2021 задово</w:t>
      </w:r>
      <w:r w:rsidR="005E369E">
        <w:rPr>
          <w:rFonts w:ascii="Times New Roman" w:eastAsia="Times New Roman" w:hAnsi="Times New Roman" w:cs="Times New Roman"/>
          <w:iCs/>
          <w:sz w:val="28"/>
          <w:szCs w:val="28"/>
          <w:lang w:eastAsia="ru-RU"/>
        </w:rPr>
        <w:t>лено позовну заяву</w:t>
      </w:r>
      <w:r w:rsidRPr="005B25A8">
        <w:rPr>
          <w:rFonts w:ascii="Times New Roman" w:eastAsia="Times New Roman" w:hAnsi="Times New Roman" w:cs="Times New Roman"/>
          <w:iCs/>
          <w:sz w:val="28"/>
          <w:szCs w:val="28"/>
          <w:lang w:eastAsia="ru-RU"/>
        </w:rPr>
        <w:t xml:space="preserve"> обласної прокуратури в інтересах держави в особі Регіонального відділення Фонду державного майна України по Оде</w:t>
      </w:r>
      <w:r w:rsidR="00BA5C22">
        <w:rPr>
          <w:rFonts w:ascii="Times New Roman" w:eastAsia="Times New Roman" w:hAnsi="Times New Roman" w:cs="Times New Roman"/>
          <w:iCs/>
          <w:sz w:val="28"/>
          <w:szCs w:val="28"/>
          <w:lang w:eastAsia="ru-RU"/>
        </w:rPr>
        <w:t xml:space="preserve">ській та Миколаївській областях </w:t>
      </w:r>
      <w:r w:rsidRPr="005B25A8">
        <w:rPr>
          <w:rFonts w:ascii="Times New Roman" w:eastAsia="Times New Roman" w:hAnsi="Times New Roman" w:cs="Times New Roman"/>
          <w:iCs/>
          <w:sz w:val="28"/>
          <w:szCs w:val="28"/>
          <w:lang w:eastAsia="ru-RU"/>
        </w:rPr>
        <w:t>до ТОВ «</w:t>
      </w:r>
      <w:proofErr w:type="spellStart"/>
      <w:r w:rsidRPr="005B25A8">
        <w:rPr>
          <w:rFonts w:ascii="Times New Roman" w:eastAsia="Times New Roman" w:hAnsi="Times New Roman" w:cs="Times New Roman"/>
          <w:iCs/>
          <w:sz w:val="28"/>
          <w:szCs w:val="28"/>
          <w:lang w:eastAsia="ru-RU"/>
        </w:rPr>
        <w:t>Турстрой</w:t>
      </w:r>
      <w:proofErr w:type="spellEnd"/>
      <w:r w:rsidRPr="005B25A8">
        <w:rPr>
          <w:rFonts w:ascii="Times New Roman" w:eastAsia="Times New Roman" w:hAnsi="Times New Roman" w:cs="Times New Roman"/>
          <w:iCs/>
          <w:sz w:val="28"/>
          <w:szCs w:val="28"/>
          <w:lang w:eastAsia="ru-RU"/>
        </w:rPr>
        <w:t>-Україна» про розірвання договору к</w:t>
      </w:r>
      <w:r w:rsidR="005E369E">
        <w:rPr>
          <w:rFonts w:ascii="Times New Roman" w:eastAsia="Times New Roman" w:hAnsi="Times New Roman" w:cs="Times New Roman"/>
          <w:iCs/>
          <w:sz w:val="28"/>
          <w:szCs w:val="28"/>
          <w:lang w:eastAsia="ru-RU"/>
        </w:rPr>
        <w:t>упівлі-продажу державного майна</w:t>
      </w:r>
      <w:r w:rsidR="00BA5C22">
        <w:rPr>
          <w:rFonts w:ascii="Times New Roman" w:eastAsia="Times New Roman" w:hAnsi="Times New Roman" w:cs="Times New Roman"/>
          <w:iCs/>
          <w:sz w:val="28"/>
          <w:szCs w:val="28"/>
          <w:lang w:eastAsia="ru-RU"/>
        </w:rPr>
        <w:t xml:space="preserve">, а саме: об’єкта незавершеного будівництва </w:t>
      </w:r>
      <w:r w:rsidRPr="005B25A8">
        <w:rPr>
          <w:rFonts w:ascii="Times New Roman" w:eastAsia="Times New Roman" w:hAnsi="Times New Roman" w:cs="Times New Roman"/>
          <w:iCs/>
          <w:sz w:val="28"/>
          <w:szCs w:val="28"/>
          <w:lang w:eastAsia="ru-RU"/>
        </w:rPr>
        <w:t xml:space="preserve"> «</w:t>
      </w:r>
      <w:proofErr w:type="spellStart"/>
      <w:r w:rsidRPr="005B25A8">
        <w:rPr>
          <w:rFonts w:ascii="Times New Roman" w:eastAsia="Times New Roman" w:hAnsi="Times New Roman" w:cs="Times New Roman"/>
          <w:iCs/>
          <w:sz w:val="28"/>
          <w:szCs w:val="28"/>
          <w:lang w:eastAsia="ru-RU"/>
        </w:rPr>
        <w:t>Роздрібнювально</w:t>
      </w:r>
      <w:proofErr w:type="spellEnd"/>
      <w:r w:rsidRPr="005B25A8">
        <w:rPr>
          <w:rFonts w:ascii="Times New Roman" w:eastAsia="Times New Roman" w:hAnsi="Times New Roman" w:cs="Times New Roman"/>
          <w:iCs/>
          <w:sz w:val="28"/>
          <w:szCs w:val="28"/>
          <w:lang w:eastAsia="ru-RU"/>
        </w:rPr>
        <w:t>-сортувальни</w:t>
      </w:r>
      <w:r w:rsidR="005E369E">
        <w:rPr>
          <w:rFonts w:ascii="Times New Roman" w:eastAsia="Times New Roman" w:hAnsi="Times New Roman" w:cs="Times New Roman"/>
          <w:iCs/>
          <w:sz w:val="28"/>
          <w:szCs w:val="28"/>
          <w:lang w:eastAsia="ru-RU"/>
        </w:rPr>
        <w:t xml:space="preserve">й завод» </w:t>
      </w:r>
      <w:proofErr w:type="spellStart"/>
      <w:r w:rsidR="005E369E">
        <w:rPr>
          <w:rFonts w:ascii="Times New Roman" w:eastAsia="Times New Roman" w:hAnsi="Times New Roman" w:cs="Times New Roman"/>
          <w:iCs/>
          <w:sz w:val="28"/>
          <w:szCs w:val="28"/>
          <w:lang w:eastAsia="ru-RU"/>
        </w:rPr>
        <w:t>Лисогірського</w:t>
      </w:r>
      <w:proofErr w:type="spellEnd"/>
      <w:r w:rsidR="005E369E">
        <w:rPr>
          <w:rFonts w:ascii="Times New Roman" w:eastAsia="Times New Roman" w:hAnsi="Times New Roman" w:cs="Times New Roman"/>
          <w:iCs/>
          <w:sz w:val="28"/>
          <w:szCs w:val="28"/>
          <w:lang w:eastAsia="ru-RU"/>
        </w:rPr>
        <w:t xml:space="preserve"> кар’єру </w:t>
      </w:r>
      <w:r w:rsidRPr="005B25A8">
        <w:rPr>
          <w:rFonts w:ascii="Times New Roman" w:eastAsia="Times New Roman" w:hAnsi="Times New Roman" w:cs="Times New Roman"/>
          <w:iCs/>
          <w:sz w:val="28"/>
          <w:szCs w:val="28"/>
          <w:lang w:eastAsia="ru-RU"/>
        </w:rPr>
        <w:t>та повернення державі земельної ділянки, на якій він</w:t>
      </w:r>
      <w:r w:rsidR="00C3396D">
        <w:rPr>
          <w:rFonts w:ascii="Times New Roman" w:eastAsia="Times New Roman" w:hAnsi="Times New Roman" w:cs="Times New Roman"/>
          <w:iCs/>
          <w:sz w:val="28"/>
          <w:szCs w:val="28"/>
          <w:lang w:eastAsia="ru-RU"/>
        </w:rPr>
        <w:t xml:space="preserve"> розташований, вартістю </w:t>
      </w:r>
      <w:r w:rsidR="00C3396D" w:rsidRPr="00890FE4">
        <w:rPr>
          <w:rFonts w:ascii="Times New Roman" w:eastAsia="Times New Roman" w:hAnsi="Times New Roman" w:cs="Times New Roman"/>
          <w:b/>
          <w:iCs/>
          <w:sz w:val="28"/>
          <w:szCs w:val="28"/>
          <w:lang w:eastAsia="ru-RU"/>
        </w:rPr>
        <w:t xml:space="preserve">5,4 млн </w:t>
      </w:r>
      <w:r w:rsidRPr="00890FE4">
        <w:rPr>
          <w:rFonts w:ascii="Times New Roman" w:eastAsia="Times New Roman" w:hAnsi="Times New Roman" w:cs="Times New Roman"/>
          <w:b/>
          <w:iCs/>
          <w:sz w:val="28"/>
          <w:szCs w:val="28"/>
          <w:lang w:eastAsia="ru-RU"/>
        </w:rPr>
        <w:t>грн</w:t>
      </w:r>
      <w:r w:rsidRPr="005B25A8">
        <w:rPr>
          <w:rFonts w:ascii="Times New Roman" w:eastAsia="Times New Roman" w:hAnsi="Times New Roman" w:cs="Times New Roman"/>
          <w:iCs/>
          <w:sz w:val="28"/>
          <w:szCs w:val="28"/>
          <w:lang w:eastAsia="ru-RU"/>
        </w:rPr>
        <w:t>.</w:t>
      </w:r>
    </w:p>
    <w:p w:rsidR="00871D30" w:rsidRPr="00063F6E" w:rsidRDefault="00871D30" w:rsidP="00063F6E">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871D30">
        <w:rPr>
          <w:rFonts w:ascii="Times New Roman" w:eastAsia="Times New Roman" w:hAnsi="Times New Roman" w:cs="Times New Roman"/>
          <w:sz w:val="28"/>
          <w:szCs w:val="28"/>
          <w:lang w:eastAsia="ru-RU"/>
        </w:rPr>
        <w:t xml:space="preserve">Загалом, органами прокуратури області у І півріччі 2021 році </w:t>
      </w:r>
      <w:r w:rsidRPr="00871D30">
        <w:rPr>
          <w:rFonts w:ascii="Times New Roman" w:eastAsia="Times New Roman" w:hAnsi="Times New Roman" w:cs="Times New Roman"/>
          <w:b/>
          <w:bCs/>
          <w:sz w:val="28"/>
          <w:szCs w:val="28"/>
          <w:lang w:eastAsia="ru-RU"/>
        </w:rPr>
        <w:t>взято участь у розгляді судами 178 справ</w:t>
      </w:r>
      <w:r w:rsidRPr="00871D30">
        <w:rPr>
          <w:rFonts w:ascii="Times New Roman" w:eastAsia="Times New Roman" w:hAnsi="Times New Roman" w:cs="Times New Roman"/>
          <w:sz w:val="28"/>
          <w:szCs w:val="28"/>
          <w:lang w:eastAsia="ru-RU"/>
        </w:rPr>
        <w:t xml:space="preserve"> з постановленням рішень. У цілому </w:t>
      </w:r>
      <w:r w:rsidRPr="00871D30">
        <w:rPr>
          <w:rFonts w:ascii="Times New Roman" w:eastAsia="Times New Roman" w:hAnsi="Times New Roman" w:cs="Times New Roman"/>
          <w:b/>
          <w:bCs/>
          <w:sz w:val="28"/>
          <w:szCs w:val="28"/>
          <w:lang w:eastAsia="ru-RU"/>
        </w:rPr>
        <w:t>забезпечено участь у понад 440 судових засіданнях</w:t>
      </w:r>
      <w:r w:rsidR="00C621BD">
        <w:rPr>
          <w:rFonts w:ascii="Times New Roman" w:eastAsia="Times New Roman" w:hAnsi="Times New Roman" w:cs="Times New Roman"/>
          <w:b/>
          <w:bCs/>
          <w:sz w:val="28"/>
          <w:szCs w:val="28"/>
          <w:lang w:eastAsia="ru-RU"/>
        </w:rPr>
        <w:t xml:space="preserve">. </w:t>
      </w:r>
    </w:p>
    <w:p w:rsidR="00A216BC" w:rsidRDefault="00A216BC" w:rsidP="00063F6E">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drawing>
          <wp:inline distT="0" distB="0" distL="0" distR="0" wp14:anchorId="244C0647" wp14:editId="139995E8">
            <wp:extent cx="5090984" cy="3178158"/>
            <wp:effectExtent l="0" t="0" r="0" b="0"/>
            <wp:docPr id="6" name="Діагра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71D30" w:rsidRPr="00871D30" w:rsidRDefault="00C3396D" w:rsidP="00871D30">
      <w:pPr>
        <w:pBdr>
          <w:bottom w:val="single" w:sz="12" w:space="30" w:color="FFFFFF"/>
        </w:pBdr>
        <w:spacing w:after="0" w:line="240" w:lineRule="auto"/>
        <w:ind w:right="-6"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lastRenderedPageBreak/>
        <w:t>На</w:t>
      </w:r>
      <w:r w:rsidR="00871D30" w:rsidRPr="00871D30">
        <w:rPr>
          <w:rFonts w:ascii="Times New Roman" w:eastAsia="Times New Roman" w:hAnsi="Times New Roman" w:cs="Times New Roman"/>
          <w:sz w:val="28"/>
          <w:szCs w:val="28"/>
          <w:lang w:eastAsia="ru-RU"/>
        </w:rPr>
        <w:t xml:space="preserve"> високому рівні залишається </w:t>
      </w:r>
      <w:r w:rsidR="00871D30" w:rsidRPr="00E83D64">
        <w:rPr>
          <w:rFonts w:ascii="Times New Roman" w:eastAsia="Times New Roman" w:hAnsi="Times New Roman" w:cs="Times New Roman"/>
          <w:b/>
          <w:bCs/>
          <w:sz w:val="28"/>
          <w:szCs w:val="28"/>
          <w:lang w:eastAsia="ru-RU"/>
        </w:rPr>
        <w:t xml:space="preserve">якість апеляційного та </w:t>
      </w:r>
      <w:r w:rsidR="00E83D64" w:rsidRPr="00E83D64">
        <w:rPr>
          <w:rFonts w:ascii="Times New Roman" w:eastAsia="Times New Roman" w:hAnsi="Times New Roman" w:cs="Times New Roman"/>
          <w:b/>
          <w:bCs/>
          <w:sz w:val="28"/>
          <w:szCs w:val="28"/>
          <w:lang w:eastAsia="ru-RU"/>
        </w:rPr>
        <w:t xml:space="preserve">касаційного </w:t>
      </w:r>
      <w:r w:rsidR="00871D30" w:rsidRPr="00E83D64">
        <w:rPr>
          <w:rFonts w:ascii="Times New Roman" w:eastAsia="Times New Roman" w:hAnsi="Times New Roman" w:cs="Times New Roman"/>
          <w:b/>
          <w:bCs/>
          <w:sz w:val="28"/>
          <w:szCs w:val="28"/>
          <w:lang w:eastAsia="ru-RU"/>
        </w:rPr>
        <w:t xml:space="preserve">оскарження </w:t>
      </w:r>
      <w:r w:rsidR="00871D30" w:rsidRPr="00871D30">
        <w:rPr>
          <w:rFonts w:ascii="Times New Roman" w:eastAsia="Times New Roman" w:hAnsi="Times New Roman" w:cs="Times New Roman"/>
          <w:sz w:val="28"/>
          <w:szCs w:val="28"/>
          <w:lang w:eastAsia="ru-RU"/>
        </w:rPr>
        <w:t>незакон</w:t>
      </w:r>
      <w:r w:rsidR="00077770">
        <w:rPr>
          <w:rFonts w:ascii="Times New Roman" w:eastAsia="Times New Roman" w:hAnsi="Times New Roman" w:cs="Times New Roman"/>
          <w:sz w:val="28"/>
          <w:szCs w:val="28"/>
          <w:lang w:eastAsia="ru-RU"/>
        </w:rPr>
        <w:t xml:space="preserve">них судових рішень, оскільки  </w:t>
      </w:r>
      <w:r w:rsidR="00871D30" w:rsidRPr="00871D30">
        <w:rPr>
          <w:rFonts w:ascii="Times New Roman" w:eastAsia="Times New Roman" w:hAnsi="Times New Roman" w:cs="Times New Roman"/>
          <w:sz w:val="28"/>
          <w:szCs w:val="28"/>
          <w:lang w:eastAsia="ru-RU"/>
        </w:rPr>
        <w:t xml:space="preserve">питома вага задоволених скарг від розглянутих склала </w:t>
      </w:r>
      <w:r w:rsidR="00871D30" w:rsidRPr="00871D30">
        <w:rPr>
          <w:rFonts w:ascii="Times New Roman" w:eastAsia="Times New Roman" w:hAnsi="Times New Roman" w:cs="Times New Roman"/>
          <w:b/>
          <w:bCs/>
          <w:sz w:val="28"/>
          <w:szCs w:val="28"/>
          <w:lang w:eastAsia="ru-RU"/>
        </w:rPr>
        <w:t xml:space="preserve">51 %. </w:t>
      </w:r>
    </w:p>
    <w:p w:rsidR="00871D30" w:rsidRPr="00CB33EE"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iCs/>
          <w:sz w:val="28"/>
          <w:szCs w:val="28"/>
          <w:lang w:eastAsia="ru-RU"/>
        </w:rPr>
      </w:pPr>
      <w:r w:rsidRPr="00CB33EE">
        <w:rPr>
          <w:rFonts w:ascii="Times New Roman" w:eastAsia="Times New Roman" w:hAnsi="Times New Roman" w:cs="Times New Roman"/>
          <w:sz w:val="28"/>
          <w:szCs w:val="28"/>
          <w:lang w:eastAsia="uk-UA"/>
        </w:rPr>
        <w:t xml:space="preserve">Зокрема, </w:t>
      </w:r>
      <w:r w:rsidRPr="00CB33EE">
        <w:rPr>
          <w:rFonts w:ascii="Times New Roman" w:eastAsia="Times New Roman" w:hAnsi="Times New Roman" w:cs="Times New Roman"/>
          <w:iCs/>
          <w:sz w:val="28"/>
          <w:szCs w:val="28"/>
          <w:lang w:eastAsia="uk-UA"/>
        </w:rPr>
        <w:t xml:space="preserve">постановою </w:t>
      </w:r>
      <w:r w:rsidRPr="00CB33EE">
        <w:rPr>
          <w:rFonts w:ascii="Times New Roman" w:eastAsia="Times New Roman" w:hAnsi="Times New Roman" w:cs="Times New Roman"/>
          <w:iCs/>
          <w:sz w:val="28"/>
          <w:szCs w:val="28"/>
          <w:lang w:eastAsia="ru-RU"/>
        </w:rPr>
        <w:t xml:space="preserve">Північного апеляційного господарського суду від 26.05.2021 задоволено апеляційну скаргу та позов прокурора в інтересах держави в особі Миколаївської міської ради до ТОВ «Компанія </w:t>
      </w:r>
      <w:proofErr w:type="spellStart"/>
      <w:r w:rsidRPr="00CB33EE">
        <w:rPr>
          <w:rFonts w:ascii="Times New Roman" w:eastAsia="Times New Roman" w:hAnsi="Times New Roman" w:cs="Times New Roman"/>
          <w:iCs/>
          <w:sz w:val="28"/>
          <w:szCs w:val="28"/>
          <w:lang w:eastAsia="ru-RU"/>
        </w:rPr>
        <w:t>Політрейд</w:t>
      </w:r>
      <w:proofErr w:type="spellEnd"/>
      <w:r w:rsidRPr="00CB33EE">
        <w:rPr>
          <w:rFonts w:ascii="Times New Roman" w:eastAsia="Times New Roman" w:hAnsi="Times New Roman" w:cs="Times New Roman"/>
          <w:iCs/>
          <w:sz w:val="28"/>
          <w:szCs w:val="28"/>
          <w:lang w:eastAsia="ru-RU"/>
        </w:rPr>
        <w:t xml:space="preserve">»  про стягнення </w:t>
      </w:r>
      <w:r w:rsidR="00EC3135" w:rsidRPr="00CB33EE">
        <w:rPr>
          <w:rFonts w:ascii="Times New Roman" w:eastAsia="Times New Roman" w:hAnsi="Times New Roman" w:cs="Times New Roman"/>
          <w:b/>
          <w:bCs/>
          <w:iCs/>
          <w:sz w:val="28"/>
          <w:szCs w:val="28"/>
          <w:lang w:eastAsia="ru-RU"/>
        </w:rPr>
        <w:t>3,6 млн грн</w:t>
      </w:r>
      <w:r w:rsidRPr="00CB33EE">
        <w:rPr>
          <w:rFonts w:ascii="Times New Roman" w:eastAsia="Times New Roman" w:hAnsi="Times New Roman" w:cs="Times New Roman"/>
          <w:iCs/>
          <w:sz w:val="28"/>
          <w:szCs w:val="28"/>
          <w:lang w:eastAsia="ru-RU"/>
        </w:rPr>
        <w:t xml:space="preserve"> за користування земельною ділянкою.</w:t>
      </w:r>
    </w:p>
    <w:p w:rsidR="00871D30" w:rsidRPr="0033445D" w:rsidRDefault="000C3B56" w:rsidP="00871D30">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Також, </w:t>
      </w:r>
      <w:r w:rsidR="00871D30" w:rsidRPr="0033445D">
        <w:rPr>
          <w:rFonts w:ascii="Times New Roman" w:eastAsia="Times New Roman" w:hAnsi="Times New Roman" w:cs="Times New Roman"/>
          <w:sz w:val="28"/>
          <w:szCs w:val="28"/>
          <w:lang w:eastAsia="ru-RU"/>
        </w:rPr>
        <w:t xml:space="preserve">Південно-західним апеляційним господарським судом задоволено апеляційну скаргу та позов прокурора в інтересах держави в особі Південного офісу </w:t>
      </w:r>
      <w:proofErr w:type="spellStart"/>
      <w:r w:rsidR="00871D30" w:rsidRPr="0033445D">
        <w:rPr>
          <w:rFonts w:ascii="Times New Roman" w:eastAsia="Times New Roman" w:hAnsi="Times New Roman" w:cs="Times New Roman"/>
          <w:sz w:val="28"/>
          <w:szCs w:val="28"/>
          <w:lang w:eastAsia="ru-RU"/>
        </w:rPr>
        <w:t>Держаудитслужби</w:t>
      </w:r>
      <w:proofErr w:type="spellEnd"/>
      <w:r w:rsidR="00871D30" w:rsidRPr="0033445D">
        <w:rPr>
          <w:rFonts w:ascii="Times New Roman" w:eastAsia="Times New Roman" w:hAnsi="Times New Roman" w:cs="Times New Roman"/>
          <w:sz w:val="28"/>
          <w:szCs w:val="28"/>
          <w:lang w:eastAsia="ru-RU"/>
        </w:rPr>
        <w:t xml:space="preserve">, </w:t>
      </w:r>
      <w:proofErr w:type="spellStart"/>
      <w:r w:rsidR="00871D30" w:rsidRPr="0033445D">
        <w:rPr>
          <w:rFonts w:ascii="Times New Roman" w:eastAsia="Times New Roman" w:hAnsi="Times New Roman" w:cs="Times New Roman"/>
          <w:sz w:val="28"/>
          <w:szCs w:val="28"/>
          <w:lang w:eastAsia="ru-RU"/>
        </w:rPr>
        <w:t>Врадіївської</w:t>
      </w:r>
      <w:proofErr w:type="spellEnd"/>
      <w:r w:rsidR="00871D30" w:rsidRPr="0033445D">
        <w:rPr>
          <w:rFonts w:ascii="Times New Roman" w:eastAsia="Times New Roman" w:hAnsi="Times New Roman" w:cs="Times New Roman"/>
          <w:sz w:val="28"/>
          <w:szCs w:val="28"/>
          <w:lang w:eastAsia="ru-RU"/>
        </w:rPr>
        <w:t xml:space="preserve"> селищної ради до </w:t>
      </w:r>
      <w:r w:rsidR="0033445D">
        <w:rPr>
          <w:rFonts w:ascii="Times New Roman" w:eastAsia="Times New Roman" w:hAnsi="Times New Roman" w:cs="Times New Roman"/>
          <w:sz w:val="28"/>
          <w:szCs w:val="28"/>
          <w:lang w:eastAsia="ru-RU"/>
        </w:rPr>
        <w:t xml:space="preserve">            </w:t>
      </w:r>
      <w:r w:rsidR="00871D30" w:rsidRPr="0033445D">
        <w:rPr>
          <w:rFonts w:ascii="Times New Roman" w:eastAsia="Times New Roman" w:hAnsi="Times New Roman" w:cs="Times New Roman"/>
          <w:sz w:val="28"/>
          <w:szCs w:val="28"/>
          <w:lang w:eastAsia="ru-RU"/>
        </w:rPr>
        <w:t>КП «Водогін-Врадіївка», ТОВ «Інжинірингова фірма «</w:t>
      </w:r>
      <w:proofErr w:type="spellStart"/>
      <w:r w:rsidR="00871D30" w:rsidRPr="0033445D">
        <w:rPr>
          <w:rFonts w:ascii="Times New Roman" w:eastAsia="Times New Roman" w:hAnsi="Times New Roman" w:cs="Times New Roman"/>
          <w:sz w:val="28"/>
          <w:szCs w:val="28"/>
          <w:lang w:eastAsia="ru-RU"/>
        </w:rPr>
        <w:t>Теплосила</w:t>
      </w:r>
      <w:proofErr w:type="spellEnd"/>
      <w:r w:rsidR="00871D30" w:rsidRPr="0033445D">
        <w:rPr>
          <w:rFonts w:ascii="Times New Roman" w:eastAsia="Times New Roman" w:hAnsi="Times New Roman" w:cs="Times New Roman"/>
          <w:sz w:val="28"/>
          <w:szCs w:val="28"/>
          <w:lang w:eastAsia="ru-RU"/>
        </w:rPr>
        <w:t xml:space="preserve">» про визнання недійсними результатів переговорної процедури та договору про закупівлю та повернення коштів у сумі </w:t>
      </w:r>
      <w:r w:rsidR="00871D30" w:rsidRPr="0033445D">
        <w:rPr>
          <w:rFonts w:ascii="Times New Roman" w:eastAsia="Times New Roman" w:hAnsi="Times New Roman" w:cs="Times New Roman"/>
          <w:b/>
          <w:bCs/>
          <w:sz w:val="28"/>
          <w:szCs w:val="28"/>
          <w:lang w:eastAsia="ru-RU"/>
        </w:rPr>
        <w:t>11 млн грн.</w:t>
      </w:r>
    </w:p>
    <w:p w:rsidR="00871D30" w:rsidRPr="00871D30"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sidRPr="00871D30">
        <w:rPr>
          <w:rFonts w:ascii="Times New Roman" w:eastAsia="Times New Roman" w:hAnsi="Times New Roman" w:cs="Times New Roman"/>
          <w:sz w:val="28"/>
          <w:szCs w:val="28"/>
          <w:lang w:eastAsia="ru-RU"/>
        </w:rPr>
        <w:t>Органами прокуратури області постійно вживаються заходи щодо захисту інтересів держави шляхом відшкодування збитків, завданих кримінальними правопорушеннями та усунення негативних наслідків таких діянь.</w:t>
      </w:r>
      <w:r w:rsidR="0066498A" w:rsidRPr="0066498A">
        <w:rPr>
          <w:rFonts w:ascii="Times New Roman" w:eastAsia="Times New Roman" w:hAnsi="Times New Roman" w:cs="Times New Roman"/>
          <w:sz w:val="28"/>
          <w:szCs w:val="28"/>
          <w:lang w:eastAsia="ru-RU"/>
        </w:rPr>
        <w:t xml:space="preserve"> </w:t>
      </w:r>
      <w:r w:rsidR="0066498A">
        <w:rPr>
          <w:rFonts w:ascii="Times New Roman" w:eastAsia="Times New Roman" w:hAnsi="Times New Roman" w:cs="Times New Roman"/>
          <w:sz w:val="28"/>
          <w:szCs w:val="28"/>
          <w:lang w:eastAsia="ru-RU"/>
        </w:rPr>
        <w:t>У</w:t>
      </w:r>
      <w:r w:rsidR="0066498A" w:rsidRPr="00871D30">
        <w:rPr>
          <w:rFonts w:ascii="Times New Roman" w:eastAsia="Times New Roman" w:hAnsi="Times New Roman" w:cs="Times New Roman"/>
          <w:sz w:val="28"/>
          <w:szCs w:val="28"/>
          <w:lang w:eastAsia="ru-RU"/>
        </w:rPr>
        <w:t xml:space="preserve"> поточному р</w:t>
      </w:r>
      <w:r w:rsidR="0066498A">
        <w:rPr>
          <w:rFonts w:ascii="Times New Roman" w:eastAsia="Times New Roman" w:hAnsi="Times New Roman" w:cs="Times New Roman"/>
          <w:sz w:val="28"/>
          <w:szCs w:val="28"/>
          <w:lang w:eastAsia="ru-RU"/>
        </w:rPr>
        <w:t xml:space="preserve">оці  </w:t>
      </w:r>
      <w:r w:rsidR="00B97787">
        <w:rPr>
          <w:rFonts w:ascii="Times New Roman" w:eastAsia="Times New Roman" w:hAnsi="Times New Roman" w:cs="Times New Roman"/>
          <w:sz w:val="28"/>
          <w:szCs w:val="28"/>
          <w:lang w:eastAsia="ru-RU"/>
        </w:rPr>
        <w:t xml:space="preserve">в рамках кримінального провадження </w:t>
      </w:r>
      <w:r w:rsidR="0066498A">
        <w:rPr>
          <w:rFonts w:ascii="Times New Roman" w:eastAsia="Times New Roman" w:hAnsi="Times New Roman" w:cs="Times New Roman"/>
          <w:sz w:val="28"/>
          <w:szCs w:val="28"/>
          <w:lang w:eastAsia="ru-RU"/>
        </w:rPr>
        <w:t>пред’явлено</w:t>
      </w:r>
      <w:r w:rsidR="00B97787">
        <w:rPr>
          <w:rFonts w:ascii="Times New Roman" w:eastAsia="Times New Roman" w:hAnsi="Times New Roman" w:cs="Times New Roman"/>
          <w:sz w:val="28"/>
          <w:szCs w:val="28"/>
          <w:lang w:eastAsia="ru-RU"/>
        </w:rPr>
        <w:t xml:space="preserve">  </w:t>
      </w:r>
      <w:r w:rsidR="0066498A" w:rsidRPr="00871D30">
        <w:rPr>
          <w:rFonts w:ascii="Times New Roman" w:eastAsia="Times New Roman" w:hAnsi="Times New Roman" w:cs="Times New Roman"/>
          <w:sz w:val="28"/>
          <w:szCs w:val="28"/>
          <w:lang w:eastAsia="ru-RU"/>
        </w:rPr>
        <w:t xml:space="preserve"> </w:t>
      </w:r>
      <w:r w:rsidR="0066498A" w:rsidRPr="00B97787">
        <w:rPr>
          <w:rFonts w:ascii="Times New Roman" w:eastAsia="Times New Roman" w:hAnsi="Times New Roman" w:cs="Times New Roman"/>
          <w:b/>
          <w:sz w:val="28"/>
          <w:szCs w:val="28"/>
          <w:lang w:eastAsia="ru-RU"/>
        </w:rPr>
        <w:t>5</w:t>
      </w:r>
      <w:r w:rsidR="0066498A" w:rsidRPr="00871D30">
        <w:rPr>
          <w:rFonts w:ascii="Times New Roman" w:eastAsia="Times New Roman" w:hAnsi="Times New Roman" w:cs="Times New Roman"/>
          <w:sz w:val="28"/>
          <w:szCs w:val="28"/>
          <w:lang w:eastAsia="ru-RU"/>
        </w:rPr>
        <w:t xml:space="preserve"> позовів на суму </w:t>
      </w:r>
      <w:r w:rsidR="0066498A" w:rsidRPr="00871D30">
        <w:rPr>
          <w:rFonts w:ascii="Times New Roman" w:eastAsia="Times New Roman" w:hAnsi="Times New Roman" w:cs="Times New Roman"/>
          <w:b/>
          <w:bCs/>
          <w:sz w:val="28"/>
          <w:szCs w:val="28"/>
          <w:lang w:eastAsia="ru-RU"/>
        </w:rPr>
        <w:t>12,4 млн  грн.</w:t>
      </w:r>
    </w:p>
    <w:p w:rsidR="00871D30" w:rsidRPr="00871D30"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i/>
          <w:iCs/>
          <w:sz w:val="28"/>
          <w:szCs w:val="28"/>
          <w:lang w:eastAsia="ru-RU"/>
        </w:rPr>
      </w:pPr>
      <w:r w:rsidRPr="0033445D">
        <w:rPr>
          <w:rFonts w:ascii="Times New Roman" w:eastAsia="Times New Roman" w:hAnsi="Times New Roman" w:cs="Times New Roman"/>
          <w:iCs/>
          <w:sz w:val="28"/>
          <w:szCs w:val="28"/>
          <w:lang w:eastAsia="ru-RU"/>
        </w:rPr>
        <w:t xml:space="preserve">Так, за матеріалами кримінального провадження за ст. 212 КК України, обласною прокуратурою у квітні скеровано до суду позовну заяву про стягнення з  товариства податкового боргу в розмірі </w:t>
      </w:r>
      <w:r w:rsidRPr="0033445D">
        <w:rPr>
          <w:rFonts w:ascii="Times New Roman" w:eastAsia="Times New Roman" w:hAnsi="Times New Roman" w:cs="Times New Roman"/>
          <w:b/>
          <w:bCs/>
          <w:iCs/>
          <w:sz w:val="28"/>
          <w:szCs w:val="28"/>
          <w:lang w:eastAsia="ru-RU"/>
        </w:rPr>
        <w:t>5,7 млн грн</w:t>
      </w:r>
      <w:r w:rsidRPr="0033445D">
        <w:rPr>
          <w:rFonts w:ascii="Times New Roman" w:eastAsia="Times New Roman" w:hAnsi="Times New Roman" w:cs="Times New Roman"/>
          <w:iCs/>
          <w:sz w:val="28"/>
          <w:szCs w:val="28"/>
          <w:lang w:eastAsia="ru-RU"/>
        </w:rPr>
        <w:t>. Справа перебуває у провадженні суду</w:t>
      </w:r>
      <w:r w:rsidRPr="00871D30">
        <w:rPr>
          <w:rFonts w:ascii="Times New Roman" w:eastAsia="Times New Roman" w:hAnsi="Times New Roman" w:cs="Times New Roman"/>
          <w:i/>
          <w:iCs/>
          <w:sz w:val="28"/>
          <w:szCs w:val="28"/>
          <w:lang w:eastAsia="ru-RU"/>
        </w:rPr>
        <w:t>.</w:t>
      </w:r>
      <w:r w:rsidRPr="00871D30">
        <w:rPr>
          <w:rFonts w:ascii="Times New Roman" w:eastAsia="Times New Roman" w:hAnsi="Times New Roman" w:cs="Times New Roman"/>
          <w:i/>
          <w:iCs/>
          <w:sz w:val="28"/>
          <w:szCs w:val="28"/>
          <w:lang w:eastAsia="ru-RU"/>
        </w:rPr>
        <w:tab/>
      </w:r>
    </w:p>
    <w:p w:rsidR="00871D30" w:rsidRPr="00270413"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iCs/>
          <w:sz w:val="28"/>
          <w:szCs w:val="28"/>
          <w:lang w:eastAsia="ru-RU"/>
        </w:rPr>
      </w:pPr>
      <w:r w:rsidRPr="00270413">
        <w:rPr>
          <w:rFonts w:ascii="Times New Roman" w:eastAsia="Times New Roman" w:hAnsi="Times New Roman" w:cs="Times New Roman"/>
          <w:iCs/>
          <w:sz w:val="28"/>
          <w:szCs w:val="28"/>
          <w:lang w:eastAsia="ru-RU"/>
        </w:rPr>
        <w:t>Баштанською окружною прокуратурою за матеріалами кримінальних проваджень за ч. 1 ст. 197-1 КК України пред’явлено 2 позови про стягнення з ФГ «</w:t>
      </w:r>
      <w:proofErr w:type="spellStart"/>
      <w:r w:rsidRPr="00270413">
        <w:rPr>
          <w:rFonts w:ascii="Times New Roman" w:eastAsia="Times New Roman" w:hAnsi="Times New Roman" w:cs="Times New Roman"/>
          <w:iCs/>
          <w:sz w:val="28"/>
          <w:szCs w:val="28"/>
          <w:lang w:eastAsia="ru-RU"/>
        </w:rPr>
        <w:t>Агровіка</w:t>
      </w:r>
      <w:proofErr w:type="spellEnd"/>
      <w:r w:rsidRPr="00270413">
        <w:rPr>
          <w:rFonts w:ascii="Times New Roman" w:eastAsia="Times New Roman" w:hAnsi="Times New Roman" w:cs="Times New Roman"/>
          <w:iCs/>
          <w:sz w:val="28"/>
          <w:szCs w:val="28"/>
          <w:lang w:eastAsia="ru-RU"/>
        </w:rPr>
        <w:t xml:space="preserve">» шкоди за самовільне зайняття земельних ділянок державного лісового фонду на загальну суму 736 тис грн, які задоволені судом.  </w:t>
      </w:r>
    </w:p>
    <w:p w:rsidR="00871D30" w:rsidRPr="00871D30"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sidRPr="00871D30">
        <w:rPr>
          <w:rFonts w:ascii="Times New Roman" w:eastAsia="Times New Roman" w:hAnsi="Times New Roman" w:cs="Times New Roman"/>
          <w:sz w:val="28"/>
          <w:szCs w:val="28"/>
          <w:lang w:eastAsia="ru-RU"/>
        </w:rPr>
        <w:t xml:space="preserve">Забезпечено реагування на </w:t>
      </w:r>
      <w:r w:rsidRPr="00871D30">
        <w:rPr>
          <w:rFonts w:ascii="Times New Roman" w:eastAsia="Times New Roman" w:hAnsi="Times New Roman" w:cs="Times New Roman"/>
          <w:b/>
          <w:bCs/>
          <w:sz w:val="28"/>
          <w:szCs w:val="28"/>
          <w:lang w:eastAsia="ru-RU"/>
        </w:rPr>
        <w:t>неправомірні дії суддів</w:t>
      </w:r>
      <w:r w:rsidRPr="00871D30">
        <w:rPr>
          <w:rFonts w:ascii="Times New Roman" w:eastAsia="Times New Roman" w:hAnsi="Times New Roman" w:cs="Times New Roman"/>
          <w:sz w:val="28"/>
          <w:szCs w:val="28"/>
          <w:lang w:eastAsia="ru-RU"/>
        </w:rPr>
        <w:t xml:space="preserve"> при здійсненні судочинства п</w:t>
      </w:r>
      <w:r w:rsidR="00B97787">
        <w:rPr>
          <w:rFonts w:ascii="Times New Roman" w:eastAsia="Times New Roman" w:hAnsi="Times New Roman" w:cs="Times New Roman"/>
          <w:sz w:val="28"/>
          <w:szCs w:val="28"/>
          <w:lang w:eastAsia="ru-RU"/>
        </w:rPr>
        <w:t>ід час розгляду</w:t>
      </w:r>
      <w:r w:rsidRPr="00871D30">
        <w:rPr>
          <w:rFonts w:ascii="Times New Roman" w:eastAsia="Times New Roman" w:hAnsi="Times New Roman" w:cs="Times New Roman"/>
          <w:sz w:val="28"/>
          <w:szCs w:val="28"/>
          <w:lang w:eastAsia="ru-RU"/>
        </w:rPr>
        <w:t xml:space="preserve"> позовів прокурора.</w:t>
      </w:r>
    </w:p>
    <w:p w:rsidR="00871D30" w:rsidRPr="00871D30"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sidRPr="00871D30">
        <w:rPr>
          <w:rFonts w:ascii="Times New Roman" w:eastAsia="Times New Roman" w:hAnsi="Times New Roman" w:cs="Times New Roman"/>
          <w:sz w:val="28"/>
          <w:szCs w:val="28"/>
          <w:lang w:eastAsia="ru-RU"/>
        </w:rPr>
        <w:t xml:space="preserve">Так, до Вищої ради правосуддя скеровано дисциплінарну скаргу на дії судді щодо умисного істотного порушення ним норм процесуального права та тривалого розгляду справи за позовом прокурора про стягнення до бюджету безпідставно виплачених коштів на суму понад 0,5 млн грн.  </w:t>
      </w:r>
    </w:p>
    <w:p w:rsidR="00871D30" w:rsidRPr="00871D30"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sidRPr="00871D30">
        <w:rPr>
          <w:rFonts w:ascii="Times New Roman" w:eastAsia="Times New Roman" w:hAnsi="Times New Roman" w:cs="Times New Roman"/>
          <w:b/>
          <w:bCs/>
          <w:sz w:val="28"/>
          <w:szCs w:val="28"/>
          <w:lang w:eastAsia="ru-RU"/>
        </w:rPr>
        <w:t>Реально виконано</w:t>
      </w:r>
      <w:r w:rsidRPr="00871D30">
        <w:rPr>
          <w:rFonts w:ascii="Times New Roman" w:eastAsia="Times New Roman" w:hAnsi="Times New Roman" w:cs="Times New Roman"/>
          <w:sz w:val="28"/>
          <w:szCs w:val="28"/>
          <w:lang w:eastAsia="ru-RU"/>
        </w:rPr>
        <w:t xml:space="preserve"> судові рішення на суму</w:t>
      </w:r>
      <w:r w:rsidRPr="00871D30">
        <w:rPr>
          <w:rFonts w:ascii="Times New Roman" w:eastAsia="Times New Roman" w:hAnsi="Times New Roman" w:cs="Times New Roman"/>
          <w:sz w:val="28"/>
          <w:szCs w:val="28"/>
          <w:lang w:val="ru-RU" w:eastAsia="ru-RU"/>
        </w:rPr>
        <w:t xml:space="preserve"> </w:t>
      </w:r>
      <w:r w:rsidRPr="00871D30">
        <w:rPr>
          <w:rFonts w:ascii="Times New Roman" w:eastAsia="Times New Roman" w:hAnsi="Times New Roman" w:cs="Times New Roman"/>
          <w:b/>
          <w:bCs/>
          <w:sz w:val="28"/>
          <w:szCs w:val="28"/>
          <w:lang w:val="ru-RU" w:eastAsia="ru-RU"/>
        </w:rPr>
        <w:t>75,2</w:t>
      </w:r>
      <w:r w:rsidR="00552540">
        <w:rPr>
          <w:rFonts w:ascii="Times New Roman" w:eastAsia="Times New Roman" w:hAnsi="Times New Roman" w:cs="Times New Roman"/>
          <w:b/>
          <w:bCs/>
          <w:sz w:val="28"/>
          <w:szCs w:val="28"/>
          <w:lang w:eastAsia="ru-RU"/>
        </w:rPr>
        <w:t xml:space="preserve"> млн </w:t>
      </w:r>
      <w:r w:rsidR="00CB2128">
        <w:rPr>
          <w:rFonts w:ascii="Times New Roman" w:eastAsia="Times New Roman" w:hAnsi="Times New Roman" w:cs="Times New Roman"/>
          <w:b/>
          <w:bCs/>
          <w:sz w:val="28"/>
          <w:szCs w:val="28"/>
          <w:lang w:eastAsia="ru-RU"/>
        </w:rPr>
        <w:t xml:space="preserve">грн </w:t>
      </w:r>
      <w:r w:rsidR="00CB2128" w:rsidRPr="00CB2128">
        <w:rPr>
          <w:rFonts w:ascii="Times New Roman" w:eastAsia="Times New Roman" w:hAnsi="Times New Roman" w:cs="Times New Roman"/>
          <w:bCs/>
          <w:sz w:val="28"/>
          <w:szCs w:val="28"/>
          <w:lang w:eastAsia="ru-RU"/>
        </w:rPr>
        <w:t>проти</w:t>
      </w:r>
      <w:r w:rsidR="003E4F38">
        <w:rPr>
          <w:rFonts w:ascii="Times New Roman" w:eastAsia="Times New Roman" w:hAnsi="Times New Roman" w:cs="Times New Roman"/>
          <w:b/>
          <w:bCs/>
          <w:sz w:val="28"/>
          <w:szCs w:val="28"/>
          <w:lang w:eastAsia="ru-RU"/>
        </w:rPr>
        <w:t xml:space="preserve">         </w:t>
      </w:r>
      <w:r w:rsidR="00CB2128">
        <w:rPr>
          <w:rFonts w:ascii="Times New Roman" w:eastAsia="Times New Roman" w:hAnsi="Times New Roman" w:cs="Times New Roman"/>
          <w:sz w:val="28"/>
          <w:szCs w:val="28"/>
          <w:lang w:eastAsia="ru-RU"/>
        </w:rPr>
        <w:t>20,2 млн грн у минулому році</w:t>
      </w:r>
      <w:r w:rsidRPr="00871D30">
        <w:rPr>
          <w:rFonts w:ascii="Times New Roman" w:eastAsia="Times New Roman" w:hAnsi="Times New Roman" w:cs="Times New Roman"/>
          <w:sz w:val="28"/>
          <w:szCs w:val="28"/>
          <w:lang w:eastAsia="ru-RU"/>
        </w:rPr>
        <w:t>.</w:t>
      </w:r>
    </w:p>
    <w:p w:rsidR="00871D30" w:rsidRPr="00871D30"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sidRPr="00871D30">
        <w:rPr>
          <w:rFonts w:ascii="Times New Roman" w:eastAsia="Times New Roman" w:hAnsi="Times New Roman" w:cs="Times New Roman"/>
          <w:b/>
          <w:bCs/>
          <w:sz w:val="28"/>
          <w:szCs w:val="28"/>
          <w:lang w:eastAsia="ru-RU"/>
        </w:rPr>
        <w:t xml:space="preserve">Фактично повернуто та попереджено незаконне вибуття </w:t>
      </w:r>
      <w:smartTag w:uri="urn:schemas-microsoft-com:office:smarttags" w:element="metricconverter">
        <w:smartTagPr>
          <w:attr w:name="ProductID" w:val="1224 га"/>
        </w:smartTagPr>
        <w:r w:rsidRPr="00871D30">
          <w:rPr>
            <w:rFonts w:ascii="Times New Roman" w:eastAsia="Times New Roman" w:hAnsi="Times New Roman" w:cs="Times New Roman"/>
            <w:b/>
            <w:bCs/>
            <w:sz w:val="28"/>
            <w:szCs w:val="28"/>
            <w:lang w:val="ru-RU" w:eastAsia="ru-RU"/>
          </w:rPr>
          <w:t>1224</w:t>
        </w:r>
        <w:r w:rsidRPr="00871D30">
          <w:rPr>
            <w:rFonts w:ascii="Times New Roman" w:eastAsia="Times New Roman" w:hAnsi="Times New Roman" w:cs="Times New Roman"/>
            <w:b/>
            <w:bCs/>
            <w:sz w:val="28"/>
            <w:szCs w:val="28"/>
            <w:lang w:eastAsia="ru-RU"/>
          </w:rPr>
          <w:t xml:space="preserve"> га</w:t>
        </w:r>
      </w:smartTag>
      <w:r w:rsidRPr="00871D30">
        <w:rPr>
          <w:rFonts w:ascii="Times New Roman" w:eastAsia="Times New Roman" w:hAnsi="Times New Roman" w:cs="Times New Roman"/>
          <w:b/>
          <w:bCs/>
          <w:sz w:val="28"/>
          <w:szCs w:val="28"/>
          <w:lang w:eastAsia="ru-RU"/>
        </w:rPr>
        <w:t xml:space="preserve"> земель, </w:t>
      </w:r>
      <w:r w:rsidRPr="00871D30">
        <w:rPr>
          <w:rFonts w:ascii="Times New Roman" w:eastAsia="Times New Roman" w:hAnsi="Times New Roman" w:cs="Times New Roman"/>
          <w:sz w:val="28"/>
          <w:szCs w:val="28"/>
          <w:lang w:eastAsia="ru-RU"/>
        </w:rPr>
        <w:t>у тому числі цінних лісів, рекреаційних територій узбережжя Чорного моря та інших земель, обмежених у оборотоздатності земель різних категорій (</w:t>
      </w:r>
      <w:smartTag w:uri="urn:schemas-microsoft-com:office:smarttags" w:element="metricconverter">
        <w:smartTagPr>
          <w:attr w:name="ProductID" w:val="310 га"/>
        </w:smartTagPr>
        <w:r w:rsidRPr="00871D30">
          <w:rPr>
            <w:rFonts w:ascii="Times New Roman" w:eastAsia="Times New Roman" w:hAnsi="Times New Roman" w:cs="Times New Roman"/>
            <w:sz w:val="28"/>
            <w:szCs w:val="28"/>
            <w:lang w:eastAsia="ru-RU"/>
          </w:rPr>
          <w:t>310 га</w:t>
        </w:r>
      </w:smartTag>
      <w:r w:rsidRPr="00871D30">
        <w:rPr>
          <w:rFonts w:ascii="Times New Roman" w:eastAsia="Times New Roman" w:hAnsi="Times New Roman" w:cs="Times New Roman"/>
          <w:sz w:val="28"/>
          <w:szCs w:val="28"/>
          <w:lang w:eastAsia="ru-RU"/>
        </w:rPr>
        <w:t xml:space="preserve"> у минулому році).</w:t>
      </w:r>
    </w:p>
    <w:p w:rsidR="00871D30" w:rsidRPr="00CB2128"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b/>
          <w:bCs/>
          <w:iCs/>
          <w:sz w:val="28"/>
          <w:szCs w:val="28"/>
          <w:lang w:eastAsia="ru-RU"/>
        </w:rPr>
      </w:pPr>
      <w:r w:rsidRPr="00CB2128">
        <w:rPr>
          <w:rFonts w:ascii="Times New Roman" w:eastAsia="Times New Roman" w:hAnsi="Times New Roman" w:cs="Times New Roman"/>
          <w:sz w:val="28"/>
          <w:szCs w:val="28"/>
          <w:lang w:eastAsia="ru-RU"/>
        </w:rPr>
        <w:t xml:space="preserve">До прикладу, </w:t>
      </w:r>
      <w:r w:rsidRPr="00CB2128">
        <w:rPr>
          <w:rFonts w:ascii="Times New Roman" w:eastAsia="Times New Roman" w:hAnsi="Times New Roman" w:cs="Times New Roman"/>
          <w:iCs/>
          <w:sz w:val="28"/>
          <w:szCs w:val="28"/>
          <w:lang w:eastAsia="ru-RU"/>
        </w:rPr>
        <w:t>реально виконано рішення господарського суду області від 23.09.2020 - товариством «Посейдон-</w:t>
      </w:r>
      <w:proofErr w:type="spellStart"/>
      <w:r w:rsidRPr="00CB2128">
        <w:rPr>
          <w:rFonts w:ascii="Times New Roman" w:eastAsia="Times New Roman" w:hAnsi="Times New Roman" w:cs="Times New Roman"/>
          <w:iCs/>
          <w:sz w:val="28"/>
          <w:szCs w:val="28"/>
          <w:lang w:eastAsia="ru-RU"/>
        </w:rPr>
        <w:t>Юг</w:t>
      </w:r>
      <w:proofErr w:type="spellEnd"/>
      <w:r w:rsidRPr="00CB2128">
        <w:rPr>
          <w:rFonts w:ascii="Times New Roman" w:eastAsia="Times New Roman" w:hAnsi="Times New Roman" w:cs="Times New Roman"/>
          <w:iCs/>
          <w:sz w:val="28"/>
          <w:szCs w:val="28"/>
          <w:lang w:eastAsia="ru-RU"/>
        </w:rPr>
        <w:t xml:space="preserve">» повернуто Миколаївській міській раді земельну ділянку площею </w:t>
      </w:r>
      <w:smartTag w:uri="urn:schemas-microsoft-com:office:smarttags" w:element="metricconverter">
        <w:smartTagPr>
          <w:attr w:name="ProductID" w:val="10 га"/>
        </w:smartTagPr>
        <w:r w:rsidRPr="00CB2128">
          <w:rPr>
            <w:rFonts w:ascii="Times New Roman" w:eastAsia="Times New Roman" w:hAnsi="Times New Roman" w:cs="Times New Roman"/>
            <w:b/>
            <w:bCs/>
            <w:iCs/>
            <w:sz w:val="28"/>
            <w:szCs w:val="28"/>
            <w:lang w:eastAsia="ru-RU"/>
          </w:rPr>
          <w:t>10 га</w:t>
        </w:r>
      </w:smartTag>
      <w:r w:rsidRPr="00CB2128">
        <w:rPr>
          <w:rFonts w:ascii="Times New Roman" w:eastAsia="Times New Roman" w:hAnsi="Times New Roman" w:cs="Times New Roman"/>
          <w:iCs/>
          <w:sz w:val="28"/>
          <w:szCs w:val="28"/>
          <w:lang w:eastAsia="ru-RU"/>
        </w:rPr>
        <w:t xml:space="preserve"> вартістю </w:t>
      </w:r>
      <w:r w:rsidRPr="00CB2128">
        <w:rPr>
          <w:rFonts w:ascii="Times New Roman" w:eastAsia="Times New Roman" w:hAnsi="Times New Roman" w:cs="Times New Roman"/>
          <w:b/>
          <w:bCs/>
          <w:iCs/>
          <w:sz w:val="28"/>
          <w:szCs w:val="28"/>
          <w:lang w:eastAsia="ru-RU"/>
        </w:rPr>
        <w:t>20 млн грн.</w:t>
      </w:r>
    </w:p>
    <w:p w:rsidR="00871D30" w:rsidRPr="00CB2128"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bCs/>
          <w:iCs/>
          <w:sz w:val="28"/>
          <w:szCs w:val="28"/>
          <w:lang w:eastAsia="ru-RU"/>
        </w:rPr>
      </w:pPr>
      <w:r w:rsidRPr="00CB2128">
        <w:rPr>
          <w:rFonts w:ascii="Times New Roman" w:eastAsia="Times New Roman" w:hAnsi="Times New Roman" w:cs="Times New Roman"/>
          <w:bCs/>
          <w:iCs/>
          <w:sz w:val="28"/>
          <w:szCs w:val="28"/>
          <w:lang w:eastAsia="ru-RU"/>
        </w:rPr>
        <w:t xml:space="preserve">За активного сприяння прокуратури у червні поточного року реально виконано судове рішення про повернення державі в особі Департаменту </w:t>
      </w:r>
      <w:r w:rsidRPr="00CB2128">
        <w:rPr>
          <w:rFonts w:ascii="Times New Roman" w:eastAsia="Times New Roman" w:hAnsi="Times New Roman" w:cs="Times New Roman"/>
          <w:bCs/>
          <w:iCs/>
          <w:sz w:val="28"/>
          <w:szCs w:val="28"/>
          <w:lang w:eastAsia="ru-RU"/>
        </w:rPr>
        <w:lastRenderedPageBreak/>
        <w:t xml:space="preserve">агропромислового розвитку Миколаївської обласної державної адміністрації 8 зернозбиральних комбайнів, придбаних за кошти обласного бюджету вартістю </w:t>
      </w:r>
      <w:r w:rsidRPr="00CB2128">
        <w:rPr>
          <w:rFonts w:ascii="Times New Roman" w:eastAsia="Times New Roman" w:hAnsi="Times New Roman" w:cs="Times New Roman"/>
          <w:b/>
          <w:bCs/>
          <w:iCs/>
          <w:sz w:val="28"/>
          <w:szCs w:val="28"/>
          <w:lang w:eastAsia="ru-RU"/>
        </w:rPr>
        <w:t>5,5 млн грн</w:t>
      </w:r>
      <w:r w:rsidRPr="00CB2128">
        <w:rPr>
          <w:rFonts w:ascii="Times New Roman" w:eastAsia="Times New Roman" w:hAnsi="Times New Roman" w:cs="Times New Roman"/>
          <w:bCs/>
          <w:iCs/>
          <w:sz w:val="28"/>
          <w:szCs w:val="28"/>
          <w:lang w:eastAsia="ru-RU"/>
        </w:rPr>
        <w:t>.</w:t>
      </w:r>
    </w:p>
    <w:p w:rsidR="00E222EE" w:rsidRPr="00CD2FD1" w:rsidRDefault="00871D30" w:rsidP="00CD2FD1">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sidRPr="00871D30">
        <w:rPr>
          <w:rFonts w:ascii="Times New Roman" w:eastAsia="Times New Roman" w:hAnsi="Times New Roman" w:cs="Times New Roman"/>
          <w:sz w:val="28"/>
          <w:szCs w:val="28"/>
          <w:lang w:eastAsia="uk-UA"/>
        </w:rPr>
        <w:t xml:space="preserve">Активно використовувалися прокурорами надані законодавством повноваження </w:t>
      </w:r>
      <w:r w:rsidRPr="00871D30">
        <w:rPr>
          <w:rFonts w:ascii="Times New Roman" w:eastAsia="Times New Roman" w:hAnsi="Times New Roman" w:cs="Times New Roman"/>
          <w:sz w:val="28"/>
          <w:szCs w:val="28"/>
          <w:lang w:eastAsia="ru-RU"/>
        </w:rPr>
        <w:t xml:space="preserve">на завершальній стадії судового процесу, задоволено </w:t>
      </w:r>
      <w:r w:rsidRPr="00871D30">
        <w:rPr>
          <w:rFonts w:ascii="Times New Roman" w:eastAsia="Times New Roman" w:hAnsi="Times New Roman" w:cs="Times New Roman"/>
          <w:b/>
          <w:bCs/>
          <w:sz w:val="28"/>
          <w:szCs w:val="28"/>
          <w:lang w:val="ru-RU" w:eastAsia="ru-RU"/>
        </w:rPr>
        <w:t>6</w:t>
      </w:r>
      <w:r w:rsidRPr="00871D30">
        <w:rPr>
          <w:rFonts w:ascii="Times New Roman" w:eastAsia="Times New Roman" w:hAnsi="Times New Roman" w:cs="Times New Roman"/>
          <w:b/>
          <w:bCs/>
          <w:sz w:val="28"/>
          <w:szCs w:val="28"/>
          <w:lang w:eastAsia="ru-RU"/>
        </w:rPr>
        <w:t xml:space="preserve"> скарг</w:t>
      </w:r>
      <w:r w:rsidRPr="00871D30">
        <w:rPr>
          <w:rFonts w:ascii="Times New Roman" w:eastAsia="Times New Roman" w:hAnsi="Times New Roman" w:cs="Times New Roman"/>
          <w:sz w:val="28"/>
          <w:szCs w:val="28"/>
          <w:lang w:eastAsia="ru-RU"/>
        </w:rPr>
        <w:t xml:space="preserve"> на дії та рішення державних виконавців, подані прокурорами до суду, та </w:t>
      </w:r>
      <w:r w:rsidRPr="00871D30">
        <w:rPr>
          <w:rFonts w:ascii="Times New Roman" w:eastAsia="Times New Roman" w:hAnsi="Times New Roman" w:cs="Times New Roman"/>
          <w:b/>
          <w:bCs/>
          <w:sz w:val="28"/>
          <w:szCs w:val="28"/>
          <w:lang w:val="ru-RU" w:eastAsia="ru-RU"/>
        </w:rPr>
        <w:t>35</w:t>
      </w:r>
      <w:r w:rsidRPr="00871D30">
        <w:rPr>
          <w:rFonts w:ascii="Times New Roman" w:eastAsia="Times New Roman" w:hAnsi="Times New Roman" w:cs="Times New Roman"/>
          <w:b/>
          <w:bCs/>
          <w:sz w:val="28"/>
          <w:szCs w:val="28"/>
          <w:lang w:eastAsia="ru-RU"/>
        </w:rPr>
        <w:t xml:space="preserve"> скарг</w:t>
      </w:r>
      <w:r w:rsidRPr="00871D30">
        <w:rPr>
          <w:rFonts w:ascii="Times New Roman" w:eastAsia="Times New Roman" w:hAnsi="Times New Roman" w:cs="Times New Roman"/>
          <w:sz w:val="28"/>
          <w:szCs w:val="28"/>
          <w:lang w:eastAsia="ru-RU"/>
        </w:rPr>
        <w:t>, поданих у порядку відомчого контролю. Крім того, виявлено факти вчинення учасниками виконавчого провадження кримінально-караних діянь,</w:t>
      </w:r>
      <w:r w:rsidRPr="00871D30">
        <w:rPr>
          <w:rFonts w:ascii="Times New Roman" w:eastAsia="Times New Roman" w:hAnsi="Times New Roman" w:cs="Times New Roman"/>
          <w:b/>
          <w:bCs/>
          <w:sz w:val="28"/>
          <w:szCs w:val="28"/>
          <w:lang w:eastAsia="ru-RU"/>
        </w:rPr>
        <w:t xml:space="preserve"> </w:t>
      </w:r>
      <w:r w:rsidRPr="00871D30">
        <w:rPr>
          <w:rFonts w:ascii="Times New Roman" w:eastAsia="Times New Roman" w:hAnsi="Times New Roman" w:cs="Times New Roman"/>
          <w:sz w:val="28"/>
          <w:szCs w:val="28"/>
          <w:lang w:eastAsia="ru-RU"/>
        </w:rPr>
        <w:t xml:space="preserve">за якими </w:t>
      </w:r>
      <w:r w:rsidRPr="00871D30">
        <w:rPr>
          <w:rFonts w:ascii="Times New Roman" w:eastAsia="Times New Roman" w:hAnsi="Times New Roman" w:cs="Times New Roman"/>
          <w:kern w:val="28"/>
          <w:sz w:val="28"/>
          <w:szCs w:val="28"/>
          <w:lang w:eastAsia="ru-RU"/>
        </w:rPr>
        <w:t>розпочато</w:t>
      </w:r>
      <w:r w:rsidRPr="00871D30">
        <w:rPr>
          <w:rFonts w:ascii="Times New Roman" w:eastAsia="Times New Roman" w:hAnsi="Times New Roman" w:cs="Times New Roman"/>
          <w:b/>
          <w:bCs/>
          <w:kern w:val="28"/>
          <w:sz w:val="28"/>
          <w:szCs w:val="28"/>
          <w:lang w:eastAsia="ru-RU"/>
        </w:rPr>
        <w:t xml:space="preserve"> </w:t>
      </w:r>
      <w:r w:rsidRPr="00871D30">
        <w:rPr>
          <w:rFonts w:ascii="Times New Roman" w:eastAsia="Times New Roman" w:hAnsi="Times New Roman" w:cs="Times New Roman"/>
          <w:b/>
          <w:bCs/>
          <w:kern w:val="28"/>
          <w:sz w:val="28"/>
          <w:szCs w:val="28"/>
          <w:lang w:val="ru-RU" w:eastAsia="ru-RU"/>
        </w:rPr>
        <w:t>3</w:t>
      </w:r>
      <w:r w:rsidRPr="00871D30">
        <w:rPr>
          <w:rFonts w:ascii="Times New Roman" w:eastAsia="Times New Roman" w:hAnsi="Times New Roman" w:cs="Times New Roman"/>
          <w:b/>
          <w:bCs/>
          <w:kern w:val="28"/>
          <w:sz w:val="28"/>
          <w:szCs w:val="28"/>
          <w:lang w:eastAsia="ru-RU"/>
        </w:rPr>
        <w:t xml:space="preserve"> </w:t>
      </w:r>
      <w:r w:rsidRPr="001F43D2">
        <w:rPr>
          <w:rFonts w:ascii="Times New Roman" w:eastAsia="Times New Roman" w:hAnsi="Times New Roman" w:cs="Times New Roman"/>
          <w:bCs/>
          <w:kern w:val="28"/>
          <w:sz w:val="28"/>
          <w:szCs w:val="28"/>
          <w:lang w:eastAsia="ru-RU"/>
        </w:rPr>
        <w:t>кримінальних провадження</w:t>
      </w:r>
      <w:r w:rsidR="001F43D2" w:rsidRPr="00CD2FD1">
        <w:rPr>
          <w:rFonts w:ascii="Times New Roman" w:eastAsia="Times New Roman" w:hAnsi="Times New Roman" w:cs="Times New Roman"/>
          <w:bCs/>
          <w:kern w:val="28"/>
          <w:sz w:val="28"/>
          <w:szCs w:val="28"/>
          <w:lang w:eastAsia="ru-RU"/>
        </w:rPr>
        <w:t>.</w:t>
      </w:r>
    </w:p>
    <w:p w:rsidR="00830AC4" w:rsidRDefault="00830AC4" w:rsidP="00830AC4">
      <w:pPr>
        <w:pBdr>
          <w:bottom w:val="single" w:sz="12" w:space="22" w:color="FFFFFF"/>
        </w:pBdr>
        <w:tabs>
          <w:tab w:val="left" w:pos="9639"/>
        </w:tabs>
        <w:ind w:right="-1"/>
        <w:jc w:val="center"/>
        <w:rPr>
          <w:rFonts w:ascii="Times New Roman" w:hAnsi="Times New Roman" w:cs="Times New Roman"/>
          <w:b/>
          <w:sz w:val="28"/>
          <w:szCs w:val="28"/>
        </w:rPr>
      </w:pPr>
      <w:r w:rsidRPr="00625E2B">
        <w:rPr>
          <w:rFonts w:ascii="Times New Roman" w:hAnsi="Times New Roman" w:cs="Times New Roman"/>
          <w:b/>
          <w:sz w:val="28"/>
          <w:szCs w:val="28"/>
        </w:rPr>
        <w:t>Стан захисту інтересів дітей та протидії насильству</w:t>
      </w:r>
    </w:p>
    <w:p w:rsidR="00485C50" w:rsidRPr="00BE3D76" w:rsidRDefault="00BE3D76" w:rsidP="00541A33">
      <w:pPr>
        <w:spacing w:after="0" w:line="240" w:lineRule="auto"/>
        <w:ind w:firstLine="709"/>
        <w:jc w:val="both"/>
        <w:rPr>
          <w:rFonts w:ascii="Times New Roman" w:hAnsi="Times New Roman" w:cs="Times New Roman"/>
          <w:sz w:val="28"/>
          <w:szCs w:val="28"/>
        </w:rPr>
      </w:pPr>
      <w:r w:rsidRPr="00BE3D76">
        <w:rPr>
          <w:rFonts w:ascii="Times New Roman" w:hAnsi="Times New Roman" w:cs="Times New Roman"/>
          <w:sz w:val="28"/>
          <w:szCs w:val="28"/>
        </w:rPr>
        <w:t>На захист інтересів держави у сфері охорони дитинства до суду</w:t>
      </w:r>
      <w:r w:rsidRPr="00BE3D76">
        <w:rPr>
          <w:rFonts w:ascii="Times New Roman" w:hAnsi="Times New Roman" w:cs="Times New Roman"/>
          <w:b/>
          <w:sz w:val="28"/>
          <w:szCs w:val="28"/>
        </w:rPr>
        <w:t xml:space="preserve"> </w:t>
      </w:r>
      <w:r w:rsidR="00485C50" w:rsidRPr="00541A33">
        <w:rPr>
          <w:rFonts w:ascii="Times New Roman" w:hAnsi="Times New Roman" w:cs="Times New Roman"/>
          <w:sz w:val="28"/>
          <w:szCs w:val="28"/>
        </w:rPr>
        <w:t>заявлено</w:t>
      </w:r>
      <w:r w:rsidR="00485C50" w:rsidRPr="00BE3D76">
        <w:rPr>
          <w:rFonts w:ascii="Times New Roman" w:hAnsi="Times New Roman" w:cs="Times New Roman"/>
          <w:b/>
          <w:sz w:val="28"/>
          <w:szCs w:val="28"/>
        </w:rPr>
        <w:t xml:space="preserve"> 9 </w:t>
      </w:r>
      <w:r w:rsidR="00485C50" w:rsidRPr="00541A33">
        <w:rPr>
          <w:rFonts w:ascii="Times New Roman" w:hAnsi="Times New Roman" w:cs="Times New Roman"/>
          <w:sz w:val="28"/>
          <w:szCs w:val="28"/>
        </w:rPr>
        <w:t>позовів</w:t>
      </w:r>
      <w:r w:rsidR="00485C50" w:rsidRPr="00BE3D76">
        <w:rPr>
          <w:rFonts w:ascii="Times New Roman" w:hAnsi="Times New Roman" w:cs="Times New Roman"/>
          <w:sz w:val="28"/>
          <w:szCs w:val="28"/>
        </w:rPr>
        <w:t xml:space="preserve"> на </w:t>
      </w:r>
      <w:r w:rsidR="00485C50" w:rsidRPr="00541A33">
        <w:rPr>
          <w:rFonts w:ascii="Times New Roman" w:hAnsi="Times New Roman" w:cs="Times New Roman"/>
          <w:sz w:val="28"/>
          <w:szCs w:val="28"/>
        </w:rPr>
        <w:t>загальну суму понад</w:t>
      </w:r>
      <w:r w:rsidR="00485C50" w:rsidRPr="00BE3D76">
        <w:rPr>
          <w:rFonts w:ascii="Times New Roman" w:hAnsi="Times New Roman" w:cs="Times New Roman"/>
          <w:sz w:val="28"/>
          <w:szCs w:val="28"/>
        </w:rPr>
        <w:t xml:space="preserve"> </w:t>
      </w:r>
      <w:r w:rsidR="00541A33">
        <w:rPr>
          <w:rFonts w:ascii="Times New Roman" w:hAnsi="Times New Roman" w:cs="Times New Roman"/>
          <w:b/>
          <w:sz w:val="28"/>
          <w:szCs w:val="28"/>
        </w:rPr>
        <w:t>95 млн</w:t>
      </w:r>
      <w:r w:rsidR="00485C50" w:rsidRPr="00BE3D76">
        <w:rPr>
          <w:rFonts w:ascii="Times New Roman" w:hAnsi="Times New Roman" w:cs="Times New Roman"/>
          <w:b/>
          <w:sz w:val="28"/>
          <w:szCs w:val="28"/>
        </w:rPr>
        <w:t xml:space="preserve"> грн</w:t>
      </w:r>
      <w:r w:rsidR="00541A33">
        <w:rPr>
          <w:rFonts w:ascii="Times New Roman" w:hAnsi="Times New Roman" w:cs="Times New Roman"/>
          <w:sz w:val="28"/>
          <w:szCs w:val="28"/>
        </w:rPr>
        <w:t xml:space="preserve">. </w:t>
      </w:r>
      <w:r w:rsidR="00485C50" w:rsidRPr="00BE3D76">
        <w:rPr>
          <w:rFonts w:ascii="Times New Roman" w:hAnsi="Times New Roman" w:cs="Times New Roman"/>
          <w:sz w:val="28"/>
          <w:szCs w:val="28"/>
        </w:rPr>
        <w:t xml:space="preserve">Судами </w:t>
      </w:r>
      <w:r w:rsidR="00485C50" w:rsidRPr="00BE3D76">
        <w:rPr>
          <w:rFonts w:ascii="Times New Roman" w:hAnsi="Times New Roman" w:cs="Times New Roman"/>
          <w:b/>
          <w:sz w:val="28"/>
          <w:szCs w:val="28"/>
        </w:rPr>
        <w:t>задоволено</w:t>
      </w:r>
      <w:r w:rsidR="00485C50" w:rsidRPr="00BE3D76">
        <w:rPr>
          <w:rFonts w:ascii="Times New Roman" w:hAnsi="Times New Roman" w:cs="Times New Roman"/>
          <w:sz w:val="28"/>
          <w:szCs w:val="28"/>
        </w:rPr>
        <w:t xml:space="preserve"> </w:t>
      </w:r>
      <w:r w:rsidR="00485C50" w:rsidRPr="00BE3D76">
        <w:rPr>
          <w:rFonts w:ascii="Times New Roman" w:hAnsi="Times New Roman" w:cs="Times New Roman"/>
          <w:b/>
          <w:sz w:val="28"/>
          <w:szCs w:val="28"/>
        </w:rPr>
        <w:t>5</w:t>
      </w:r>
      <w:r w:rsidR="00485C50" w:rsidRPr="00BE3D76">
        <w:rPr>
          <w:rFonts w:ascii="Times New Roman" w:hAnsi="Times New Roman" w:cs="Times New Roman"/>
          <w:sz w:val="28"/>
          <w:szCs w:val="28"/>
        </w:rPr>
        <w:t xml:space="preserve"> позовів на суму </w:t>
      </w:r>
      <w:r w:rsidR="00541A33">
        <w:rPr>
          <w:rFonts w:ascii="Times New Roman" w:hAnsi="Times New Roman" w:cs="Times New Roman"/>
          <w:b/>
          <w:sz w:val="28"/>
          <w:szCs w:val="28"/>
        </w:rPr>
        <w:t>407 тис</w:t>
      </w:r>
      <w:r w:rsidR="00485C50" w:rsidRPr="00BE3D76">
        <w:rPr>
          <w:rFonts w:ascii="Times New Roman" w:hAnsi="Times New Roman" w:cs="Times New Roman"/>
          <w:b/>
          <w:sz w:val="28"/>
          <w:szCs w:val="28"/>
        </w:rPr>
        <w:t xml:space="preserve"> грн</w:t>
      </w:r>
      <w:r w:rsidR="00485C50" w:rsidRPr="00BE3D76">
        <w:rPr>
          <w:rFonts w:ascii="Times New Roman" w:hAnsi="Times New Roman" w:cs="Times New Roman"/>
          <w:sz w:val="28"/>
          <w:szCs w:val="28"/>
        </w:rPr>
        <w:t xml:space="preserve">, добровільно відшкодовано за закритими справами </w:t>
      </w:r>
      <w:r w:rsidR="00541A33">
        <w:rPr>
          <w:rFonts w:ascii="Times New Roman" w:hAnsi="Times New Roman" w:cs="Times New Roman"/>
          <w:b/>
          <w:sz w:val="28"/>
          <w:szCs w:val="28"/>
        </w:rPr>
        <w:t>2,1 млн</w:t>
      </w:r>
      <w:r w:rsidR="00485C50" w:rsidRPr="00BE3D76">
        <w:rPr>
          <w:rFonts w:ascii="Times New Roman" w:hAnsi="Times New Roman" w:cs="Times New Roman"/>
          <w:b/>
          <w:sz w:val="28"/>
          <w:szCs w:val="28"/>
        </w:rPr>
        <w:t xml:space="preserve"> грн. </w:t>
      </w:r>
      <w:r w:rsidR="00485C50" w:rsidRPr="00BE3D76">
        <w:rPr>
          <w:rFonts w:ascii="Times New Roman" w:hAnsi="Times New Roman" w:cs="Times New Roman"/>
          <w:sz w:val="28"/>
          <w:szCs w:val="28"/>
        </w:rPr>
        <w:t xml:space="preserve">Реально виконано судових рішень на суму </w:t>
      </w:r>
      <w:r w:rsidR="00541A33">
        <w:rPr>
          <w:rFonts w:ascii="Times New Roman" w:hAnsi="Times New Roman" w:cs="Times New Roman"/>
          <w:sz w:val="28"/>
          <w:szCs w:val="28"/>
        </w:rPr>
        <w:t xml:space="preserve">                </w:t>
      </w:r>
      <w:r w:rsidR="00541A33">
        <w:rPr>
          <w:rFonts w:ascii="Times New Roman" w:hAnsi="Times New Roman" w:cs="Times New Roman"/>
          <w:b/>
          <w:sz w:val="28"/>
          <w:szCs w:val="28"/>
        </w:rPr>
        <w:t>237 тис</w:t>
      </w:r>
      <w:r w:rsidR="00485C50" w:rsidRPr="00BE3D76">
        <w:rPr>
          <w:rFonts w:ascii="Times New Roman" w:hAnsi="Times New Roman" w:cs="Times New Roman"/>
          <w:b/>
          <w:sz w:val="28"/>
          <w:szCs w:val="28"/>
        </w:rPr>
        <w:t xml:space="preserve"> грн, </w:t>
      </w:r>
      <w:r w:rsidR="00485C50" w:rsidRPr="00BE3D76">
        <w:rPr>
          <w:rFonts w:ascii="Times New Roman" w:hAnsi="Times New Roman" w:cs="Times New Roman"/>
          <w:sz w:val="28"/>
          <w:szCs w:val="28"/>
        </w:rPr>
        <w:t xml:space="preserve">повернуто та </w:t>
      </w:r>
      <w:proofErr w:type="spellStart"/>
      <w:r w:rsidR="00485C50" w:rsidRPr="00BE3D76">
        <w:rPr>
          <w:rFonts w:ascii="Times New Roman" w:hAnsi="Times New Roman" w:cs="Times New Roman"/>
          <w:sz w:val="28"/>
          <w:szCs w:val="28"/>
        </w:rPr>
        <w:t>попереджено</w:t>
      </w:r>
      <w:proofErr w:type="spellEnd"/>
      <w:r w:rsidR="00485C50" w:rsidRPr="00BE3D76">
        <w:rPr>
          <w:rFonts w:ascii="Times New Roman" w:hAnsi="Times New Roman" w:cs="Times New Roman"/>
          <w:sz w:val="28"/>
          <w:szCs w:val="28"/>
        </w:rPr>
        <w:t xml:space="preserve"> незаконне вибуття земель</w:t>
      </w:r>
      <w:r w:rsidR="00485C50" w:rsidRPr="00BE3D76">
        <w:rPr>
          <w:rFonts w:ascii="Times New Roman" w:hAnsi="Times New Roman" w:cs="Times New Roman"/>
          <w:b/>
          <w:sz w:val="28"/>
          <w:szCs w:val="28"/>
        </w:rPr>
        <w:t xml:space="preserve"> </w:t>
      </w:r>
      <w:r w:rsidR="00485C50" w:rsidRPr="00BE3D76">
        <w:rPr>
          <w:rFonts w:ascii="Times New Roman" w:hAnsi="Times New Roman" w:cs="Times New Roman"/>
          <w:sz w:val="28"/>
          <w:szCs w:val="28"/>
        </w:rPr>
        <w:t>площею</w:t>
      </w:r>
      <w:r w:rsidR="00485C50" w:rsidRPr="00BE3D76">
        <w:rPr>
          <w:rFonts w:ascii="Times New Roman" w:hAnsi="Times New Roman" w:cs="Times New Roman"/>
          <w:b/>
          <w:sz w:val="28"/>
          <w:szCs w:val="28"/>
        </w:rPr>
        <w:t xml:space="preserve"> 95,3 га.</w:t>
      </w:r>
      <w:r w:rsidR="00485C50" w:rsidRPr="00BE3D76">
        <w:rPr>
          <w:rFonts w:ascii="Times New Roman" w:hAnsi="Times New Roman" w:cs="Times New Roman"/>
          <w:sz w:val="28"/>
          <w:szCs w:val="28"/>
        </w:rPr>
        <w:t xml:space="preserve"> </w:t>
      </w:r>
    </w:p>
    <w:p w:rsidR="00485C50" w:rsidRPr="00BE3D76" w:rsidRDefault="00485C50" w:rsidP="00BE3D76">
      <w:pPr>
        <w:spacing w:after="0" w:line="240" w:lineRule="auto"/>
        <w:ind w:firstLine="709"/>
        <w:jc w:val="both"/>
        <w:rPr>
          <w:rFonts w:ascii="Times New Roman" w:hAnsi="Times New Roman" w:cs="Times New Roman"/>
          <w:bCs/>
          <w:sz w:val="28"/>
          <w:szCs w:val="28"/>
        </w:rPr>
      </w:pPr>
      <w:r w:rsidRPr="00BE3D76">
        <w:rPr>
          <w:rFonts w:ascii="Times New Roman" w:eastAsia="Calibri" w:hAnsi="Times New Roman" w:cs="Times New Roman"/>
          <w:color w:val="000000"/>
          <w:sz w:val="28"/>
          <w:szCs w:val="28"/>
        </w:rPr>
        <w:t xml:space="preserve">Так, </w:t>
      </w:r>
      <w:r w:rsidRPr="00BE3D76">
        <w:rPr>
          <w:rFonts w:ascii="Times New Roman" w:hAnsi="Times New Roman" w:cs="Times New Roman"/>
          <w:sz w:val="28"/>
          <w:szCs w:val="28"/>
        </w:rPr>
        <w:t xml:space="preserve">29.06.2021 </w:t>
      </w:r>
      <w:r w:rsidRPr="00BE3D76">
        <w:rPr>
          <w:rFonts w:ascii="Times New Roman" w:hAnsi="Times New Roman" w:cs="Times New Roman"/>
          <w:bCs/>
          <w:sz w:val="28"/>
          <w:szCs w:val="28"/>
        </w:rPr>
        <w:t>господарським судом Миколаївської області відкрито провадження у справі за позовом Первомайської окружної прокуратури в інтересах держави в особі Кривоозерської селищної ради щодо визнання недійсним договору підряду</w:t>
      </w:r>
      <w:r w:rsidR="00ED6979">
        <w:rPr>
          <w:rFonts w:ascii="Times New Roman" w:hAnsi="Times New Roman" w:cs="Times New Roman"/>
          <w:bCs/>
          <w:sz w:val="28"/>
          <w:szCs w:val="28"/>
        </w:rPr>
        <w:t xml:space="preserve"> </w:t>
      </w:r>
      <w:r w:rsidRPr="00BE3D76">
        <w:rPr>
          <w:rFonts w:ascii="Times New Roman" w:hAnsi="Times New Roman" w:cs="Times New Roman"/>
          <w:bCs/>
          <w:sz w:val="28"/>
          <w:szCs w:val="28"/>
        </w:rPr>
        <w:t xml:space="preserve">щодо використання земель загальною площею </w:t>
      </w:r>
      <w:r w:rsidRPr="00BE3D76">
        <w:rPr>
          <w:rFonts w:ascii="Times New Roman" w:hAnsi="Times New Roman" w:cs="Times New Roman"/>
          <w:b/>
          <w:bCs/>
          <w:sz w:val="28"/>
          <w:szCs w:val="28"/>
        </w:rPr>
        <w:t>218 га</w:t>
      </w:r>
      <w:r w:rsidRPr="00BE3D76">
        <w:rPr>
          <w:rFonts w:ascii="Times New Roman" w:hAnsi="Times New Roman" w:cs="Times New Roman"/>
          <w:bCs/>
          <w:sz w:val="28"/>
          <w:szCs w:val="28"/>
        </w:rPr>
        <w:t xml:space="preserve"> та вартістю </w:t>
      </w:r>
      <w:r w:rsidR="00ED6979">
        <w:rPr>
          <w:rFonts w:ascii="Times New Roman" w:hAnsi="Times New Roman" w:cs="Times New Roman"/>
          <w:b/>
          <w:bCs/>
          <w:sz w:val="28"/>
          <w:szCs w:val="28"/>
        </w:rPr>
        <w:t>91,2 млн грн</w:t>
      </w:r>
      <w:r w:rsidRPr="00BE3D76">
        <w:rPr>
          <w:rFonts w:ascii="Times New Roman" w:hAnsi="Times New Roman" w:cs="Times New Roman"/>
          <w:bCs/>
          <w:sz w:val="28"/>
          <w:szCs w:val="28"/>
        </w:rPr>
        <w:t>, укладеного між Кривоозерським професійним аграрним ліцеєм і фізичною особою підприємцем, та повернення земель навчальному закладу.</w:t>
      </w:r>
    </w:p>
    <w:p w:rsidR="00652067" w:rsidRDefault="00485C50" w:rsidP="00652067">
      <w:pPr>
        <w:spacing w:after="0" w:line="240" w:lineRule="auto"/>
        <w:ind w:firstLine="709"/>
        <w:jc w:val="both"/>
        <w:rPr>
          <w:rFonts w:ascii="Times New Roman" w:hAnsi="Times New Roman" w:cs="Times New Roman"/>
          <w:bCs/>
          <w:sz w:val="28"/>
          <w:szCs w:val="28"/>
        </w:rPr>
      </w:pPr>
      <w:r w:rsidRPr="00BE3D76">
        <w:rPr>
          <w:rFonts w:ascii="Times New Roman" w:hAnsi="Times New Roman" w:cs="Times New Roman"/>
          <w:bCs/>
          <w:sz w:val="28"/>
          <w:szCs w:val="28"/>
        </w:rPr>
        <w:t>П’ятим апеляційним адміністративним судом 10.03.2021 задоволено апеляційну скаргу Миколаївської обласної прокуратури на рішення Миколаївського окружного адміністративного суду від 25.11.2020 та зобов’язано Баштанську міську раду створити у складі свого виконавчого органу службу у справах дітей.</w:t>
      </w:r>
    </w:p>
    <w:p w:rsidR="00485C50" w:rsidRPr="00E222EE" w:rsidRDefault="00485C50" w:rsidP="00652067">
      <w:pPr>
        <w:spacing w:after="0" w:line="240" w:lineRule="auto"/>
        <w:ind w:firstLine="709"/>
        <w:jc w:val="both"/>
        <w:rPr>
          <w:rFonts w:ascii="Times New Roman" w:hAnsi="Times New Roman" w:cs="Times New Roman"/>
          <w:bCs/>
          <w:sz w:val="28"/>
          <w:szCs w:val="28"/>
        </w:rPr>
      </w:pPr>
      <w:r w:rsidRPr="00BE3D76">
        <w:rPr>
          <w:rFonts w:ascii="Times New Roman" w:hAnsi="Times New Roman" w:cs="Times New Roman"/>
          <w:sz w:val="28"/>
          <w:szCs w:val="28"/>
        </w:rPr>
        <w:t xml:space="preserve">Упродовж першого півріччя 2021 року по області зареєстровано зниження підліткової злочинності на </w:t>
      </w:r>
      <w:r w:rsidRPr="00652067">
        <w:rPr>
          <w:rFonts w:ascii="Times New Roman" w:hAnsi="Times New Roman" w:cs="Times New Roman"/>
          <w:b/>
          <w:sz w:val="28"/>
          <w:szCs w:val="28"/>
        </w:rPr>
        <w:t>32,7</w:t>
      </w:r>
      <w:r w:rsidR="00652067" w:rsidRPr="00652067">
        <w:rPr>
          <w:rFonts w:ascii="Times New Roman" w:hAnsi="Times New Roman" w:cs="Times New Roman"/>
          <w:b/>
          <w:sz w:val="28"/>
          <w:szCs w:val="28"/>
        </w:rPr>
        <w:t xml:space="preserve"> </w:t>
      </w:r>
      <w:r w:rsidRPr="00652067">
        <w:rPr>
          <w:rFonts w:ascii="Times New Roman" w:hAnsi="Times New Roman" w:cs="Times New Roman"/>
          <w:b/>
          <w:sz w:val="28"/>
          <w:szCs w:val="28"/>
        </w:rPr>
        <w:t>%</w:t>
      </w:r>
      <w:r w:rsidRPr="00BE3D76">
        <w:rPr>
          <w:rFonts w:ascii="Times New Roman" w:hAnsi="Times New Roman" w:cs="Times New Roman"/>
          <w:sz w:val="28"/>
          <w:szCs w:val="28"/>
        </w:rPr>
        <w:t xml:space="preserve"> (по державі на 11,2</w:t>
      </w:r>
      <w:r w:rsidR="00652067">
        <w:rPr>
          <w:rFonts w:ascii="Times New Roman" w:hAnsi="Times New Roman" w:cs="Times New Roman"/>
          <w:sz w:val="28"/>
          <w:szCs w:val="28"/>
        </w:rPr>
        <w:t xml:space="preserve"> </w:t>
      </w:r>
      <w:r w:rsidRPr="00BE3D76">
        <w:rPr>
          <w:rFonts w:ascii="Times New Roman" w:hAnsi="Times New Roman" w:cs="Times New Roman"/>
          <w:sz w:val="28"/>
          <w:szCs w:val="28"/>
        </w:rPr>
        <w:t xml:space="preserve">%). Так, неповнолітніми та за їх участю вчинено </w:t>
      </w:r>
      <w:r w:rsidRPr="002543DB">
        <w:rPr>
          <w:rFonts w:ascii="Times New Roman" w:hAnsi="Times New Roman" w:cs="Times New Roman"/>
          <w:b/>
          <w:sz w:val="28"/>
          <w:szCs w:val="28"/>
        </w:rPr>
        <w:t>109</w:t>
      </w:r>
      <w:r w:rsidRPr="00BE3D76">
        <w:rPr>
          <w:rFonts w:ascii="Times New Roman" w:hAnsi="Times New Roman" w:cs="Times New Roman"/>
          <w:sz w:val="28"/>
          <w:szCs w:val="28"/>
        </w:rPr>
        <w:t xml:space="preserve"> кримінальних правопорушень                (75 злочинів та 34 проступки) проти 162 - за аналогічний період минулого року. </w:t>
      </w:r>
    </w:p>
    <w:p w:rsidR="00E222EE" w:rsidRDefault="00195FE9" w:rsidP="00FA71D5">
      <w:pPr>
        <w:pBdr>
          <w:bottom w:val="single" w:sz="12" w:space="22" w:color="FFFFFF"/>
        </w:pBdr>
        <w:tabs>
          <w:tab w:val="left" w:pos="9356"/>
        </w:tabs>
        <w:spacing w:after="0" w:line="240" w:lineRule="auto"/>
        <w:ind w:right="57"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Водночас, </w:t>
      </w:r>
      <w:r w:rsidR="00485C50" w:rsidRPr="00BE3D76">
        <w:rPr>
          <w:rFonts w:ascii="Times New Roman" w:eastAsia="Calibri" w:hAnsi="Times New Roman" w:cs="Times New Roman"/>
          <w:sz w:val="28"/>
          <w:szCs w:val="28"/>
        </w:rPr>
        <w:t>спостерігається зростання злочинності серед неповнолітніх</w:t>
      </w:r>
      <w:r w:rsidR="00485C50" w:rsidRPr="00BE3D76">
        <w:rPr>
          <w:rFonts w:ascii="Times New Roman" w:hAnsi="Times New Roman" w:cs="Times New Roman"/>
          <w:sz w:val="28"/>
          <w:szCs w:val="28"/>
        </w:rPr>
        <w:t xml:space="preserve"> у </w:t>
      </w:r>
      <w:r w:rsidR="00485C50" w:rsidRPr="00BE3D76">
        <w:rPr>
          <w:rFonts w:ascii="Times New Roman" w:eastAsia="Calibri" w:hAnsi="Times New Roman" w:cs="Times New Roman"/>
          <w:sz w:val="28"/>
          <w:szCs w:val="28"/>
        </w:rPr>
        <w:t xml:space="preserve">Вознесенському районі (з 2 до 11), м. Вознесенську (з 4 до 5), </w:t>
      </w:r>
      <w:r w:rsidR="00485C50" w:rsidRPr="00BE3D76">
        <w:rPr>
          <w:rFonts w:ascii="Times New Roman" w:hAnsi="Times New Roman" w:cs="Times New Roman"/>
          <w:sz w:val="28"/>
          <w:szCs w:val="28"/>
        </w:rPr>
        <w:t xml:space="preserve">м. Очакові          </w:t>
      </w:r>
      <w:r w:rsidR="003E4F38">
        <w:rPr>
          <w:rFonts w:ascii="Times New Roman" w:hAnsi="Times New Roman" w:cs="Times New Roman"/>
          <w:sz w:val="28"/>
          <w:szCs w:val="28"/>
        </w:rPr>
        <w:t xml:space="preserve">                    (з 1 до 6) </w:t>
      </w:r>
      <w:r w:rsidR="00485C50" w:rsidRPr="00BE3D76">
        <w:rPr>
          <w:rFonts w:ascii="Times New Roman" w:hAnsi="Times New Roman" w:cs="Times New Roman"/>
          <w:sz w:val="28"/>
          <w:szCs w:val="28"/>
        </w:rPr>
        <w:t>та Очаківському районі (з 5 до 8)</w:t>
      </w:r>
      <w:r w:rsidR="00485C50" w:rsidRPr="00BE3D76">
        <w:rPr>
          <w:rFonts w:ascii="Times New Roman" w:eastAsia="Calibri" w:hAnsi="Times New Roman" w:cs="Times New Roman"/>
          <w:sz w:val="28"/>
          <w:szCs w:val="28"/>
        </w:rPr>
        <w:t xml:space="preserve">. </w:t>
      </w:r>
    </w:p>
    <w:p w:rsidR="00EE2B2A" w:rsidRDefault="00485C50" w:rsidP="00EE2B2A">
      <w:pPr>
        <w:pBdr>
          <w:bottom w:val="single" w:sz="12" w:space="22" w:color="FFFFFF"/>
        </w:pBdr>
        <w:tabs>
          <w:tab w:val="left" w:pos="9356"/>
        </w:tabs>
        <w:jc w:val="both"/>
        <w:rPr>
          <w:sz w:val="16"/>
          <w:szCs w:val="16"/>
        </w:rPr>
      </w:pPr>
      <w:r w:rsidRPr="008650A7">
        <w:rPr>
          <w:noProof/>
          <w:color w:val="FF0000"/>
          <w:lang w:val="ru-RU" w:eastAsia="ru-RU"/>
        </w:rPr>
        <w:lastRenderedPageBreak/>
        <w:drawing>
          <wp:inline distT="0" distB="0" distL="0" distR="0" wp14:anchorId="4EF056F7" wp14:editId="75452B14">
            <wp:extent cx="5800725" cy="2876550"/>
            <wp:effectExtent l="0" t="0" r="9525"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1CE4" w:rsidRDefault="00FA1CE4" w:rsidP="008777D0">
      <w:pPr>
        <w:pBdr>
          <w:bottom w:val="single" w:sz="12" w:space="22" w:color="FFFFFF"/>
        </w:pBdr>
        <w:tabs>
          <w:tab w:val="left" w:pos="9356"/>
        </w:tabs>
        <w:ind w:firstLine="567"/>
        <w:jc w:val="both"/>
        <w:rPr>
          <w:rFonts w:ascii="Times New Roman" w:eastAsia="Arial Unicode MS" w:hAnsi="Times New Roman" w:cs="Times New Roman"/>
          <w:sz w:val="28"/>
          <w:szCs w:val="28"/>
        </w:rPr>
      </w:pPr>
    </w:p>
    <w:p w:rsidR="00971943" w:rsidRPr="00EE2B2A" w:rsidRDefault="00485C50" w:rsidP="008777D0">
      <w:pPr>
        <w:pBdr>
          <w:bottom w:val="single" w:sz="12" w:space="22" w:color="FFFFFF"/>
        </w:pBdr>
        <w:tabs>
          <w:tab w:val="left" w:pos="9356"/>
        </w:tabs>
        <w:ind w:firstLine="567"/>
        <w:jc w:val="both"/>
        <w:rPr>
          <w:sz w:val="16"/>
          <w:szCs w:val="16"/>
        </w:rPr>
      </w:pPr>
      <w:r w:rsidRPr="00485C50">
        <w:rPr>
          <w:rFonts w:ascii="Times New Roman" w:eastAsia="Arial Unicode MS" w:hAnsi="Times New Roman" w:cs="Times New Roman"/>
          <w:sz w:val="28"/>
          <w:szCs w:val="28"/>
        </w:rPr>
        <w:t xml:space="preserve">У групі неповнолітніми вчинено </w:t>
      </w:r>
      <w:r w:rsidRPr="00485C50">
        <w:rPr>
          <w:rFonts w:ascii="Times New Roman" w:eastAsia="Arial Unicode MS" w:hAnsi="Times New Roman" w:cs="Times New Roman"/>
          <w:b/>
          <w:sz w:val="28"/>
          <w:szCs w:val="28"/>
          <w:lang w:val="ru-RU"/>
        </w:rPr>
        <w:t>17</w:t>
      </w:r>
      <w:r w:rsidRPr="00485C50">
        <w:rPr>
          <w:rFonts w:ascii="Times New Roman" w:eastAsia="Arial Unicode MS" w:hAnsi="Times New Roman" w:cs="Times New Roman"/>
          <w:sz w:val="28"/>
          <w:szCs w:val="28"/>
        </w:rPr>
        <w:t xml:space="preserve"> злочинів, у тому числі </w:t>
      </w:r>
      <w:r w:rsidR="00971943">
        <w:rPr>
          <w:rFonts w:ascii="Times New Roman" w:eastAsia="Arial Unicode MS" w:hAnsi="Times New Roman" w:cs="Times New Roman"/>
          <w:sz w:val="28"/>
          <w:szCs w:val="28"/>
        </w:rPr>
        <w:t>9 - з дорослими</w:t>
      </w:r>
      <w:r w:rsidRPr="00485C50">
        <w:rPr>
          <w:rFonts w:ascii="Times New Roman" w:eastAsia="Arial Unicode MS" w:hAnsi="Times New Roman" w:cs="Times New Roman"/>
          <w:color w:val="000000" w:themeColor="text1"/>
          <w:sz w:val="28"/>
          <w:szCs w:val="28"/>
        </w:rPr>
        <w:t xml:space="preserve">. </w:t>
      </w:r>
      <w:r w:rsidRPr="00485C50">
        <w:rPr>
          <w:rFonts w:ascii="Times New Roman" w:eastAsia="Arial Unicode MS" w:hAnsi="Times New Roman" w:cs="Times New Roman"/>
          <w:color w:val="000000" w:themeColor="text1"/>
          <w:sz w:val="28"/>
          <w:szCs w:val="28"/>
          <w:lang w:val="ru-RU"/>
        </w:rPr>
        <w:t>У</w:t>
      </w:r>
      <w:r w:rsidRPr="00485C50">
        <w:rPr>
          <w:rFonts w:ascii="Times New Roman" w:eastAsia="Arial Unicode MS" w:hAnsi="Times New Roman" w:cs="Times New Roman"/>
          <w:color w:val="000000" w:themeColor="text1"/>
          <w:sz w:val="28"/>
          <w:szCs w:val="28"/>
        </w:rPr>
        <w:t xml:space="preserve"> стані алкогольного сп’яніння в поточному році </w:t>
      </w:r>
      <w:r w:rsidR="00971943">
        <w:rPr>
          <w:rFonts w:ascii="Times New Roman" w:eastAsia="Arial Unicode MS" w:hAnsi="Times New Roman" w:cs="Times New Roman"/>
          <w:color w:val="000000" w:themeColor="text1"/>
          <w:sz w:val="28"/>
          <w:szCs w:val="28"/>
        </w:rPr>
        <w:t xml:space="preserve">підлітками </w:t>
      </w:r>
      <w:r w:rsidRPr="00485C50">
        <w:rPr>
          <w:rFonts w:ascii="Times New Roman" w:eastAsia="Arial Unicode MS" w:hAnsi="Times New Roman" w:cs="Times New Roman"/>
          <w:color w:val="000000" w:themeColor="text1"/>
          <w:sz w:val="28"/>
          <w:szCs w:val="28"/>
        </w:rPr>
        <w:t xml:space="preserve">вчинено </w:t>
      </w:r>
      <w:r w:rsidRPr="00485C50">
        <w:rPr>
          <w:rFonts w:ascii="Times New Roman" w:eastAsia="Arial Unicode MS" w:hAnsi="Times New Roman" w:cs="Times New Roman"/>
          <w:b/>
          <w:color w:val="000000" w:themeColor="text1"/>
          <w:sz w:val="28"/>
          <w:szCs w:val="28"/>
        </w:rPr>
        <w:t>2</w:t>
      </w:r>
      <w:r w:rsidRPr="00485C50">
        <w:rPr>
          <w:rFonts w:ascii="Times New Roman" w:eastAsia="Arial Unicode MS" w:hAnsi="Times New Roman" w:cs="Times New Roman"/>
          <w:color w:val="000000" w:themeColor="text1"/>
          <w:sz w:val="28"/>
          <w:szCs w:val="28"/>
        </w:rPr>
        <w:t xml:space="preserve"> злочини </w:t>
      </w:r>
      <w:r w:rsidRPr="00485C50">
        <w:rPr>
          <w:rFonts w:ascii="Times New Roman" w:eastAsia="Arial Unicode MS" w:hAnsi="Times New Roman" w:cs="Times New Roman"/>
          <w:sz w:val="28"/>
          <w:szCs w:val="28"/>
        </w:rPr>
        <w:t>(в минулому році – 0).  З 7 до 5 зменшилась кількість дітей, які вчинили злочини повторно. Домінуюче місце у структурі злочинності продовжують займати правопорушення майнової спрямованості.</w:t>
      </w:r>
      <w:r w:rsidRPr="002649B7">
        <w:rPr>
          <w:rFonts w:eastAsia="Arial Unicode MS"/>
        </w:rPr>
        <w:t xml:space="preserve"> </w:t>
      </w:r>
    </w:p>
    <w:p w:rsidR="00485C50" w:rsidRPr="00F57B88" w:rsidRDefault="00485C50" w:rsidP="00D22EE9">
      <w:pPr>
        <w:spacing w:line="240" w:lineRule="auto"/>
        <w:jc w:val="both"/>
        <w:rPr>
          <w:rFonts w:ascii="Times New Roman" w:eastAsia="Arial Unicode MS" w:hAnsi="Times New Roman" w:cs="Times New Roman"/>
          <w:sz w:val="28"/>
          <w:szCs w:val="28"/>
        </w:rPr>
      </w:pPr>
      <w:r w:rsidRPr="002649B7">
        <w:rPr>
          <w:rFonts w:eastAsia="Arial Unicode MS"/>
        </w:rPr>
        <w:t xml:space="preserve"> </w:t>
      </w:r>
      <w:r w:rsidR="00204026" w:rsidRPr="008650A7">
        <w:rPr>
          <w:noProof/>
          <w:color w:val="FF0000"/>
          <w:lang w:val="ru-RU" w:eastAsia="ru-RU"/>
        </w:rPr>
        <w:drawing>
          <wp:inline distT="0" distB="0" distL="0" distR="0" wp14:anchorId="70C89980" wp14:editId="5AB5AB46">
            <wp:extent cx="5817561" cy="2209388"/>
            <wp:effectExtent l="0" t="0" r="12065" b="19685"/>
            <wp:docPr id="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770E" w:rsidRDefault="00485C50" w:rsidP="0078770E">
      <w:pPr>
        <w:spacing w:after="0"/>
        <w:ind w:firstLine="709"/>
        <w:jc w:val="both"/>
        <w:rPr>
          <w:rFonts w:eastAsia="Arial Unicode MS"/>
        </w:rPr>
      </w:pPr>
      <w:r w:rsidRPr="00485C50">
        <w:rPr>
          <w:rFonts w:ascii="Times New Roman" w:eastAsia="Arial Unicode MS" w:hAnsi="Times New Roman" w:cs="Times New Roman"/>
          <w:sz w:val="28"/>
          <w:szCs w:val="28"/>
        </w:rPr>
        <w:t xml:space="preserve">Упродовж 2021 року до кримінальної відповідальності притягнуто </w:t>
      </w:r>
      <w:r w:rsidR="00DD4AB4">
        <w:rPr>
          <w:rFonts w:ascii="Times New Roman" w:eastAsia="Arial Unicode MS" w:hAnsi="Times New Roman" w:cs="Times New Roman"/>
          <w:sz w:val="28"/>
          <w:szCs w:val="28"/>
        </w:rPr>
        <w:t xml:space="preserve">       </w:t>
      </w:r>
      <w:r w:rsidRPr="00DD4AB4">
        <w:rPr>
          <w:rFonts w:ascii="Times New Roman" w:eastAsia="Arial Unicode MS" w:hAnsi="Times New Roman" w:cs="Times New Roman"/>
          <w:b/>
          <w:sz w:val="28"/>
          <w:szCs w:val="28"/>
        </w:rPr>
        <w:t xml:space="preserve">4 </w:t>
      </w:r>
      <w:r w:rsidRPr="00485C50">
        <w:rPr>
          <w:rFonts w:ascii="Times New Roman" w:eastAsia="Arial Unicode MS" w:hAnsi="Times New Roman" w:cs="Times New Roman"/>
          <w:sz w:val="28"/>
          <w:szCs w:val="28"/>
        </w:rPr>
        <w:t xml:space="preserve">учня ВНЗ, </w:t>
      </w:r>
      <w:r w:rsidRPr="00485C50">
        <w:rPr>
          <w:rFonts w:ascii="Times New Roman" w:eastAsia="Arial Unicode MS" w:hAnsi="Times New Roman" w:cs="Times New Roman"/>
          <w:b/>
          <w:sz w:val="28"/>
          <w:szCs w:val="28"/>
        </w:rPr>
        <w:t>17</w:t>
      </w:r>
      <w:r w:rsidRPr="00485C50">
        <w:rPr>
          <w:rFonts w:ascii="Times New Roman" w:eastAsia="Arial Unicode MS" w:hAnsi="Times New Roman" w:cs="Times New Roman"/>
          <w:sz w:val="28"/>
          <w:szCs w:val="28"/>
        </w:rPr>
        <w:t xml:space="preserve"> школяра, </w:t>
      </w:r>
      <w:r w:rsidRPr="00485C50">
        <w:rPr>
          <w:rFonts w:ascii="Times New Roman" w:eastAsia="Arial Unicode MS" w:hAnsi="Times New Roman" w:cs="Times New Roman"/>
          <w:b/>
          <w:sz w:val="28"/>
          <w:szCs w:val="28"/>
        </w:rPr>
        <w:t>7</w:t>
      </w:r>
      <w:r w:rsidRPr="00485C50">
        <w:rPr>
          <w:rFonts w:ascii="Times New Roman" w:eastAsia="Arial Unicode MS" w:hAnsi="Times New Roman" w:cs="Times New Roman"/>
          <w:sz w:val="28"/>
          <w:szCs w:val="28"/>
        </w:rPr>
        <w:t xml:space="preserve"> учні ПТНЗ, решта – особи що не навчались та не працювали</w:t>
      </w:r>
      <w:r w:rsidRPr="002454E2">
        <w:rPr>
          <w:rFonts w:eastAsia="Arial Unicode MS"/>
        </w:rPr>
        <w:t>.</w:t>
      </w:r>
    </w:p>
    <w:p w:rsidR="00485C50" w:rsidRPr="0078770E" w:rsidRDefault="00485C50" w:rsidP="0078770E">
      <w:pPr>
        <w:spacing w:after="0"/>
        <w:ind w:firstLine="709"/>
        <w:jc w:val="both"/>
        <w:rPr>
          <w:rFonts w:eastAsia="Arial Unicode MS"/>
        </w:rPr>
      </w:pPr>
      <w:r w:rsidRPr="00485C50">
        <w:rPr>
          <w:rFonts w:ascii="Times New Roman" w:hAnsi="Times New Roman" w:cs="Times New Roman"/>
          <w:sz w:val="28"/>
          <w:szCs w:val="28"/>
        </w:rPr>
        <w:t xml:space="preserve">Ювенальними прокурорами здійснювалося процесуальне керівництво у </w:t>
      </w:r>
      <w:r w:rsidRPr="00485C50">
        <w:rPr>
          <w:rFonts w:ascii="Times New Roman" w:hAnsi="Times New Roman" w:cs="Times New Roman"/>
          <w:b/>
          <w:sz w:val="28"/>
          <w:szCs w:val="28"/>
        </w:rPr>
        <w:t xml:space="preserve">101 </w:t>
      </w:r>
      <w:r w:rsidRPr="00485C50">
        <w:rPr>
          <w:rFonts w:ascii="Times New Roman" w:hAnsi="Times New Roman" w:cs="Times New Roman"/>
          <w:sz w:val="28"/>
          <w:szCs w:val="28"/>
        </w:rPr>
        <w:t>кримінальн</w:t>
      </w:r>
      <w:r w:rsidR="00E75E49">
        <w:rPr>
          <w:rFonts w:ascii="Times New Roman" w:hAnsi="Times New Roman" w:cs="Times New Roman"/>
          <w:sz w:val="28"/>
          <w:szCs w:val="28"/>
        </w:rPr>
        <w:t>ому</w:t>
      </w:r>
      <w:r w:rsidRPr="00485C50">
        <w:rPr>
          <w:rFonts w:ascii="Times New Roman" w:hAnsi="Times New Roman" w:cs="Times New Roman"/>
          <w:sz w:val="28"/>
          <w:szCs w:val="28"/>
        </w:rPr>
        <w:t xml:space="preserve"> провадженн</w:t>
      </w:r>
      <w:r w:rsidR="00411E6E">
        <w:rPr>
          <w:rFonts w:ascii="Times New Roman" w:hAnsi="Times New Roman" w:cs="Times New Roman"/>
          <w:sz w:val="28"/>
          <w:szCs w:val="28"/>
        </w:rPr>
        <w:t>і</w:t>
      </w:r>
      <w:r w:rsidRPr="00485C50">
        <w:rPr>
          <w:rFonts w:ascii="Times New Roman" w:hAnsi="Times New Roman" w:cs="Times New Roman"/>
          <w:sz w:val="28"/>
          <w:szCs w:val="28"/>
        </w:rPr>
        <w:t xml:space="preserve"> вказаної категорії, у яких надано </w:t>
      </w:r>
      <w:r w:rsidRPr="00485C50">
        <w:rPr>
          <w:rFonts w:ascii="Times New Roman" w:hAnsi="Times New Roman" w:cs="Times New Roman"/>
          <w:b/>
          <w:sz w:val="28"/>
          <w:szCs w:val="28"/>
        </w:rPr>
        <w:t xml:space="preserve">42 </w:t>
      </w:r>
      <w:r w:rsidRPr="00485C50">
        <w:rPr>
          <w:rFonts w:ascii="Times New Roman" w:hAnsi="Times New Roman" w:cs="Times New Roman"/>
          <w:sz w:val="28"/>
          <w:szCs w:val="28"/>
        </w:rPr>
        <w:t xml:space="preserve">вказівки спрямовані на швидке, повне та неупереджене досудове розслідування, скасовано </w:t>
      </w:r>
      <w:r w:rsidRPr="00485C50">
        <w:rPr>
          <w:rFonts w:ascii="Times New Roman" w:hAnsi="Times New Roman" w:cs="Times New Roman"/>
          <w:b/>
          <w:sz w:val="28"/>
          <w:szCs w:val="28"/>
        </w:rPr>
        <w:t xml:space="preserve">4 </w:t>
      </w:r>
      <w:r w:rsidRPr="00485C50">
        <w:rPr>
          <w:rFonts w:ascii="Times New Roman" w:hAnsi="Times New Roman" w:cs="Times New Roman"/>
          <w:sz w:val="28"/>
          <w:szCs w:val="28"/>
        </w:rPr>
        <w:t>незаконні постанови про закриття кримінального провадження.</w:t>
      </w:r>
    </w:p>
    <w:p w:rsidR="00485C50" w:rsidRPr="00485C50" w:rsidRDefault="00485C50" w:rsidP="00485C50">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sidRPr="00485C50">
        <w:rPr>
          <w:rFonts w:ascii="Times New Roman" w:hAnsi="Times New Roman" w:cs="Times New Roman"/>
          <w:sz w:val="28"/>
          <w:szCs w:val="28"/>
        </w:rPr>
        <w:t>Факти незаконного затримання та обрання запобіжних заходів відсутні.</w:t>
      </w:r>
    </w:p>
    <w:p w:rsidR="00485C50" w:rsidRPr="00485C50" w:rsidRDefault="00485C50" w:rsidP="005B71D0">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sidRPr="00485C50">
        <w:rPr>
          <w:rFonts w:ascii="Times New Roman" w:hAnsi="Times New Roman" w:cs="Times New Roman"/>
          <w:sz w:val="28"/>
          <w:szCs w:val="28"/>
        </w:rPr>
        <w:lastRenderedPageBreak/>
        <w:t xml:space="preserve">До суду скеровано </w:t>
      </w:r>
      <w:r w:rsidRPr="00485C50">
        <w:rPr>
          <w:rFonts w:ascii="Times New Roman" w:hAnsi="Times New Roman" w:cs="Times New Roman"/>
          <w:b/>
          <w:sz w:val="28"/>
          <w:szCs w:val="28"/>
        </w:rPr>
        <w:t xml:space="preserve">64 </w:t>
      </w:r>
      <w:r w:rsidRPr="00485C50">
        <w:rPr>
          <w:rFonts w:ascii="Times New Roman" w:hAnsi="Times New Roman" w:cs="Times New Roman"/>
          <w:sz w:val="28"/>
          <w:szCs w:val="28"/>
        </w:rPr>
        <w:t xml:space="preserve">обвинувальні акти щодо неповнолітніх, у тому числі </w:t>
      </w:r>
      <w:r w:rsidRPr="00485C50">
        <w:rPr>
          <w:rFonts w:ascii="Times New Roman" w:hAnsi="Times New Roman" w:cs="Times New Roman"/>
          <w:b/>
          <w:sz w:val="28"/>
          <w:szCs w:val="28"/>
        </w:rPr>
        <w:t>4</w:t>
      </w:r>
      <w:r w:rsidRPr="00485C50">
        <w:rPr>
          <w:rFonts w:ascii="Times New Roman" w:hAnsi="Times New Roman" w:cs="Times New Roman"/>
          <w:sz w:val="28"/>
          <w:szCs w:val="28"/>
        </w:rPr>
        <w:t xml:space="preserve"> – з угодами про визнання винуватості, </w:t>
      </w:r>
      <w:r w:rsidRPr="00485C50">
        <w:rPr>
          <w:rFonts w:ascii="Times New Roman" w:hAnsi="Times New Roman" w:cs="Times New Roman"/>
          <w:b/>
          <w:sz w:val="28"/>
          <w:szCs w:val="28"/>
        </w:rPr>
        <w:t>5</w:t>
      </w:r>
      <w:r w:rsidRPr="00485C50">
        <w:rPr>
          <w:rFonts w:ascii="Times New Roman" w:hAnsi="Times New Roman" w:cs="Times New Roman"/>
          <w:sz w:val="28"/>
          <w:szCs w:val="28"/>
        </w:rPr>
        <w:t xml:space="preserve"> клопотань про звільнення неповнолітніх від кримінальної відповідальності із застосуванням примусових заходів виховного характеру</w:t>
      </w:r>
      <w:r w:rsidRPr="00411E6E">
        <w:rPr>
          <w:rFonts w:ascii="Times New Roman" w:hAnsi="Times New Roman" w:cs="Times New Roman"/>
          <w:sz w:val="28"/>
          <w:szCs w:val="28"/>
        </w:rPr>
        <w:t>.</w:t>
      </w:r>
      <w:r w:rsidR="005B71D0">
        <w:rPr>
          <w:rFonts w:ascii="Times New Roman" w:hAnsi="Times New Roman" w:cs="Times New Roman"/>
          <w:sz w:val="28"/>
          <w:szCs w:val="28"/>
        </w:rPr>
        <w:t xml:space="preserve"> </w:t>
      </w:r>
      <w:r w:rsidRPr="00485C50">
        <w:rPr>
          <w:rFonts w:ascii="Times New Roman" w:hAnsi="Times New Roman" w:cs="Times New Roman"/>
          <w:sz w:val="28"/>
          <w:szCs w:val="28"/>
        </w:rPr>
        <w:t>Обвинувальні акти судами не повертались.</w:t>
      </w:r>
    </w:p>
    <w:p w:rsidR="00485C50" w:rsidRPr="00485C50" w:rsidRDefault="00485C50" w:rsidP="00485C50">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sidRPr="00485C50">
        <w:rPr>
          <w:rFonts w:ascii="Times New Roman" w:hAnsi="Times New Roman" w:cs="Times New Roman"/>
          <w:sz w:val="28"/>
          <w:szCs w:val="28"/>
        </w:rPr>
        <w:t xml:space="preserve">У провадженні органів поліції перебувало </w:t>
      </w:r>
      <w:r w:rsidRPr="00485C50">
        <w:rPr>
          <w:rFonts w:ascii="Times New Roman" w:hAnsi="Times New Roman" w:cs="Times New Roman"/>
          <w:b/>
          <w:sz w:val="28"/>
          <w:szCs w:val="28"/>
        </w:rPr>
        <w:t>229</w:t>
      </w:r>
      <w:r w:rsidRPr="00485C50">
        <w:rPr>
          <w:rFonts w:ascii="Times New Roman" w:hAnsi="Times New Roman" w:cs="Times New Roman"/>
          <w:sz w:val="28"/>
          <w:szCs w:val="28"/>
        </w:rPr>
        <w:t xml:space="preserve"> кримінальних проваджень у яких </w:t>
      </w:r>
      <w:r w:rsidRPr="00485C50">
        <w:rPr>
          <w:rFonts w:ascii="Times New Roman" w:hAnsi="Times New Roman" w:cs="Times New Roman"/>
          <w:b/>
          <w:sz w:val="28"/>
          <w:szCs w:val="28"/>
        </w:rPr>
        <w:t>діти є потерпілими</w:t>
      </w:r>
      <w:r w:rsidRPr="00485C50">
        <w:rPr>
          <w:rFonts w:ascii="Times New Roman" w:hAnsi="Times New Roman" w:cs="Times New Roman"/>
          <w:sz w:val="28"/>
          <w:szCs w:val="28"/>
        </w:rPr>
        <w:t xml:space="preserve"> або їх інтереси порушено внаслідок вчинення кримінального правопорушення, у яких надано </w:t>
      </w:r>
      <w:r w:rsidRPr="00485C50">
        <w:rPr>
          <w:rFonts w:ascii="Times New Roman" w:hAnsi="Times New Roman" w:cs="Times New Roman"/>
          <w:b/>
          <w:sz w:val="28"/>
          <w:szCs w:val="28"/>
        </w:rPr>
        <w:t>59</w:t>
      </w:r>
      <w:r w:rsidRPr="00485C50">
        <w:rPr>
          <w:rFonts w:ascii="Times New Roman" w:hAnsi="Times New Roman" w:cs="Times New Roman"/>
          <w:sz w:val="28"/>
          <w:szCs w:val="28"/>
        </w:rPr>
        <w:t xml:space="preserve"> вказівок, скасовано </w:t>
      </w:r>
      <w:r w:rsidRPr="00485C50">
        <w:rPr>
          <w:rFonts w:ascii="Times New Roman" w:hAnsi="Times New Roman" w:cs="Times New Roman"/>
          <w:b/>
          <w:sz w:val="28"/>
          <w:szCs w:val="28"/>
        </w:rPr>
        <w:t>26</w:t>
      </w:r>
      <w:r w:rsidRPr="00485C50">
        <w:rPr>
          <w:rFonts w:ascii="Times New Roman" w:hAnsi="Times New Roman" w:cs="Times New Roman"/>
          <w:sz w:val="28"/>
          <w:szCs w:val="28"/>
        </w:rPr>
        <w:t xml:space="preserve"> незаконних постанов слідчих про закриття кримінальних проваджень. За наслідками досудового розслідування до суду скеровано </w:t>
      </w:r>
      <w:r w:rsidR="00411E6E">
        <w:rPr>
          <w:rFonts w:ascii="Times New Roman" w:hAnsi="Times New Roman" w:cs="Times New Roman"/>
          <w:sz w:val="28"/>
          <w:szCs w:val="28"/>
        </w:rPr>
        <w:t xml:space="preserve">      </w:t>
      </w:r>
      <w:r w:rsidRPr="00485C50">
        <w:rPr>
          <w:rFonts w:ascii="Times New Roman" w:hAnsi="Times New Roman" w:cs="Times New Roman"/>
          <w:b/>
          <w:sz w:val="28"/>
          <w:szCs w:val="28"/>
        </w:rPr>
        <w:t xml:space="preserve">45 </w:t>
      </w:r>
      <w:r w:rsidRPr="00485C50">
        <w:rPr>
          <w:rFonts w:ascii="Times New Roman" w:hAnsi="Times New Roman" w:cs="Times New Roman"/>
          <w:sz w:val="28"/>
          <w:szCs w:val="28"/>
        </w:rPr>
        <w:t xml:space="preserve">обвинувальних актів та </w:t>
      </w:r>
      <w:r w:rsidRPr="00485C50">
        <w:rPr>
          <w:rFonts w:ascii="Times New Roman" w:hAnsi="Times New Roman" w:cs="Times New Roman"/>
          <w:b/>
          <w:sz w:val="28"/>
          <w:szCs w:val="28"/>
        </w:rPr>
        <w:t>1</w:t>
      </w:r>
      <w:r w:rsidRPr="00485C50">
        <w:rPr>
          <w:rFonts w:ascii="Times New Roman" w:hAnsi="Times New Roman" w:cs="Times New Roman"/>
          <w:sz w:val="28"/>
          <w:szCs w:val="28"/>
        </w:rPr>
        <w:t xml:space="preserve"> клопотання про застосування примусових заходів виховного характеру.</w:t>
      </w:r>
    </w:p>
    <w:p w:rsidR="00485C50" w:rsidRPr="00485C50" w:rsidRDefault="00485C50" w:rsidP="00485C50">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sidRPr="00485C50">
        <w:rPr>
          <w:rFonts w:ascii="Times New Roman" w:hAnsi="Times New Roman" w:cs="Times New Roman"/>
          <w:sz w:val="28"/>
          <w:szCs w:val="28"/>
        </w:rPr>
        <w:t xml:space="preserve">Зокрема, </w:t>
      </w:r>
      <w:proofErr w:type="spellStart"/>
      <w:r w:rsidRPr="00485C50">
        <w:rPr>
          <w:rFonts w:ascii="Times New Roman" w:hAnsi="Times New Roman" w:cs="Times New Roman"/>
          <w:sz w:val="28"/>
          <w:szCs w:val="28"/>
        </w:rPr>
        <w:t>вироком</w:t>
      </w:r>
      <w:proofErr w:type="spellEnd"/>
      <w:r w:rsidRPr="00485C50">
        <w:rPr>
          <w:rFonts w:ascii="Times New Roman" w:hAnsi="Times New Roman" w:cs="Times New Roman"/>
          <w:sz w:val="28"/>
          <w:szCs w:val="28"/>
        </w:rPr>
        <w:t xml:space="preserve"> Вознесенського міськрайонного суду від 21.05.2021  визнано винним у вчиненні злочинів, передбачених ч.2 ст.15, ч.1 ст.115,                       ч.1 ст.122, ст.128 КК України </w:t>
      </w:r>
      <w:r w:rsidR="00411E6E">
        <w:rPr>
          <w:rFonts w:ascii="Times New Roman" w:hAnsi="Times New Roman" w:cs="Times New Roman"/>
          <w:sz w:val="28"/>
          <w:szCs w:val="28"/>
        </w:rPr>
        <w:t xml:space="preserve">громадянина </w:t>
      </w:r>
      <w:r w:rsidRPr="00485C50">
        <w:rPr>
          <w:rFonts w:ascii="Times New Roman" w:hAnsi="Times New Roman" w:cs="Times New Roman"/>
          <w:sz w:val="28"/>
          <w:szCs w:val="28"/>
        </w:rPr>
        <w:t>С., який під час сварки з дружиною вилив на неї та двох дітей 15 та 1,5 років сірчану кислоту, чим спричинив тілесні ушкодження різного ступеню тяжкості. За скоєння злочину останнього засуджено до 8 років позбавлення волі.</w:t>
      </w:r>
    </w:p>
    <w:p w:rsidR="00485C50" w:rsidRPr="00485C50" w:rsidRDefault="001826DF" w:rsidP="00485C50">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Крім того, </w:t>
      </w:r>
      <w:proofErr w:type="spellStart"/>
      <w:r>
        <w:rPr>
          <w:rFonts w:ascii="Times New Roman" w:hAnsi="Times New Roman" w:cs="Times New Roman"/>
          <w:sz w:val="28"/>
          <w:szCs w:val="28"/>
        </w:rPr>
        <w:t>в</w:t>
      </w:r>
      <w:r w:rsidR="00485C50" w:rsidRPr="00485C50">
        <w:rPr>
          <w:rFonts w:ascii="Times New Roman" w:hAnsi="Times New Roman" w:cs="Times New Roman"/>
          <w:sz w:val="28"/>
          <w:szCs w:val="28"/>
        </w:rPr>
        <w:t>ироком</w:t>
      </w:r>
      <w:proofErr w:type="spellEnd"/>
      <w:r w:rsidR="00485C50" w:rsidRPr="00485C50">
        <w:rPr>
          <w:rFonts w:ascii="Times New Roman" w:hAnsi="Times New Roman" w:cs="Times New Roman"/>
          <w:sz w:val="28"/>
          <w:szCs w:val="28"/>
        </w:rPr>
        <w:t xml:space="preserve"> Снігурівського районного суду від 19.02.2021 за ч.4 ст.152 КК України до 12 років позбавлення волі засуджено </w:t>
      </w:r>
      <w:r>
        <w:rPr>
          <w:rFonts w:ascii="Times New Roman" w:hAnsi="Times New Roman" w:cs="Times New Roman"/>
          <w:sz w:val="28"/>
          <w:szCs w:val="28"/>
        </w:rPr>
        <w:t xml:space="preserve">громадянина </w:t>
      </w:r>
      <w:r w:rsidR="00485C50" w:rsidRPr="00485C50">
        <w:rPr>
          <w:rFonts w:ascii="Times New Roman" w:hAnsi="Times New Roman" w:cs="Times New Roman"/>
          <w:sz w:val="28"/>
          <w:szCs w:val="28"/>
        </w:rPr>
        <w:t xml:space="preserve">В., який </w:t>
      </w:r>
      <w:r w:rsidR="004E50A6" w:rsidRPr="00485C50">
        <w:rPr>
          <w:rFonts w:ascii="Times New Roman" w:hAnsi="Times New Roman" w:cs="Times New Roman"/>
          <w:sz w:val="28"/>
          <w:szCs w:val="28"/>
        </w:rPr>
        <w:t>зґвалтував</w:t>
      </w:r>
      <w:r w:rsidR="00485C50" w:rsidRPr="00485C50">
        <w:rPr>
          <w:rFonts w:ascii="Times New Roman" w:hAnsi="Times New Roman" w:cs="Times New Roman"/>
          <w:sz w:val="28"/>
          <w:szCs w:val="28"/>
        </w:rPr>
        <w:t xml:space="preserve"> 12-річну падчерку. Апеляційною інстанцією відмовлено у задоволенні </w:t>
      </w:r>
      <w:r w:rsidR="004E50A6" w:rsidRPr="00485C50">
        <w:rPr>
          <w:rFonts w:ascii="Times New Roman" w:hAnsi="Times New Roman" w:cs="Times New Roman"/>
          <w:sz w:val="28"/>
          <w:szCs w:val="28"/>
        </w:rPr>
        <w:t>апеляційної</w:t>
      </w:r>
      <w:r w:rsidR="00485C50" w:rsidRPr="00485C50">
        <w:rPr>
          <w:rFonts w:ascii="Times New Roman" w:hAnsi="Times New Roman" w:cs="Times New Roman"/>
          <w:sz w:val="28"/>
          <w:szCs w:val="28"/>
        </w:rPr>
        <w:t xml:space="preserve"> скарги засудженого т</w:t>
      </w:r>
      <w:r w:rsidR="004E50A6">
        <w:rPr>
          <w:rFonts w:ascii="Times New Roman" w:hAnsi="Times New Roman" w:cs="Times New Roman"/>
          <w:sz w:val="28"/>
          <w:szCs w:val="28"/>
        </w:rPr>
        <w:t>а його захисника, а вирок суду першої</w:t>
      </w:r>
      <w:r w:rsidR="00485C50" w:rsidRPr="00485C50">
        <w:rPr>
          <w:rFonts w:ascii="Times New Roman" w:hAnsi="Times New Roman" w:cs="Times New Roman"/>
          <w:sz w:val="28"/>
          <w:szCs w:val="28"/>
        </w:rPr>
        <w:t xml:space="preserve"> інстанції залишено без змін. </w:t>
      </w:r>
    </w:p>
    <w:p w:rsidR="00485C50" w:rsidRPr="00485C50" w:rsidRDefault="00485C50" w:rsidP="00485C50">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sidRPr="00485C50">
        <w:rPr>
          <w:rFonts w:ascii="Times New Roman" w:hAnsi="Times New Roman" w:cs="Times New Roman"/>
          <w:sz w:val="28"/>
          <w:szCs w:val="28"/>
        </w:rPr>
        <w:t xml:space="preserve">У провадженні органів досудового розслідування перебувало 31 кримінальне провадження </w:t>
      </w:r>
      <w:r w:rsidRPr="00485C50">
        <w:rPr>
          <w:rFonts w:ascii="Times New Roman" w:hAnsi="Times New Roman" w:cs="Times New Roman"/>
          <w:b/>
          <w:sz w:val="28"/>
          <w:szCs w:val="28"/>
        </w:rPr>
        <w:t xml:space="preserve">у сфері охорони дитинства, </w:t>
      </w:r>
      <w:r w:rsidRPr="00485C50">
        <w:rPr>
          <w:rFonts w:ascii="Times New Roman" w:hAnsi="Times New Roman" w:cs="Times New Roman"/>
          <w:sz w:val="28"/>
          <w:szCs w:val="28"/>
        </w:rPr>
        <w:t>за результатами досудового розслідування до суду скеровано 3 обвинувальні акти.</w:t>
      </w:r>
    </w:p>
    <w:p w:rsidR="00EE2B2A" w:rsidRPr="00EE2B2A" w:rsidRDefault="00485C50" w:rsidP="00EE2B2A">
      <w:pPr>
        <w:pBdr>
          <w:bottom w:val="single" w:sz="12" w:space="22" w:color="FFFFFF"/>
        </w:pBdr>
        <w:tabs>
          <w:tab w:val="left" w:pos="9356"/>
        </w:tabs>
        <w:spacing w:after="0" w:line="240" w:lineRule="auto"/>
        <w:ind w:firstLine="720"/>
        <w:jc w:val="both"/>
        <w:rPr>
          <w:rFonts w:ascii="Times New Roman" w:hAnsi="Times New Roman" w:cs="Times New Roman"/>
          <w:bCs/>
          <w:sz w:val="28"/>
          <w:szCs w:val="28"/>
        </w:rPr>
      </w:pPr>
      <w:r w:rsidRPr="00485C50">
        <w:rPr>
          <w:rFonts w:ascii="Times New Roman" w:hAnsi="Times New Roman" w:cs="Times New Roman"/>
          <w:sz w:val="28"/>
          <w:szCs w:val="28"/>
        </w:rPr>
        <w:t xml:space="preserve">Так, до суду скеровано обвинувальний акт за ч. 3 ст. 191, ч. 1 </w:t>
      </w:r>
      <w:r w:rsidR="001826DF">
        <w:rPr>
          <w:rFonts w:ascii="Times New Roman" w:hAnsi="Times New Roman" w:cs="Times New Roman"/>
          <w:sz w:val="28"/>
          <w:szCs w:val="28"/>
        </w:rPr>
        <w:t xml:space="preserve">                </w:t>
      </w:r>
      <w:r w:rsidRPr="00485C50">
        <w:rPr>
          <w:rFonts w:ascii="Times New Roman" w:hAnsi="Times New Roman" w:cs="Times New Roman"/>
          <w:sz w:val="28"/>
          <w:szCs w:val="28"/>
        </w:rPr>
        <w:t xml:space="preserve">ст. 366 КК України, за фактом заволодіння </w:t>
      </w:r>
      <w:r w:rsidRPr="00485C50">
        <w:rPr>
          <w:rFonts w:ascii="Times New Roman" w:hAnsi="Times New Roman" w:cs="Times New Roman"/>
          <w:bCs/>
          <w:sz w:val="28"/>
          <w:szCs w:val="28"/>
          <w:lang w:eastAsia="uk-UA"/>
        </w:rPr>
        <w:t xml:space="preserve">директором ТОВ </w:t>
      </w:r>
      <w:r w:rsidRPr="00485C50">
        <w:rPr>
          <w:rFonts w:ascii="Times New Roman" w:hAnsi="Times New Roman" w:cs="Times New Roman"/>
          <w:bCs/>
          <w:sz w:val="28"/>
          <w:szCs w:val="28"/>
        </w:rPr>
        <w:t xml:space="preserve">«ІВЕКО-БУД» </w:t>
      </w:r>
      <w:r w:rsidRPr="00485C50">
        <w:rPr>
          <w:rFonts w:ascii="Times New Roman" w:hAnsi="Times New Roman" w:cs="Times New Roman"/>
          <w:sz w:val="28"/>
          <w:szCs w:val="28"/>
          <w:lang w:eastAsia="uk-UA"/>
        </w:rPr>
        <w:t>бюджетними коштами</w:t>
      </w:r>
      <w:r w:rsidR="006D0369">
        <w:rPr>
          <w:rFonts w:ascii="Times New Roman" w:hAnsi="Times New Roman" w:cs="Times New Roman"/>
          <w:sz w:val="28"/>
          <w:szCs w:val="28"/>
        </w:rPr>
        <w:t xml:space="preserve"> в сумі 124,4 тис грн</w:t>
      </w:r>
      <w:r w:rsidRPr="00485C50">
        <w:rPr>
          <w:rFonts w:ascii="Times New Roman" w:hAnsi="Times New Roman" w:cs="Times New Roman"/>
          <w:sz w:val="28"/>
          <w:szCs w:val="28"/>
          <w:lang w:eastAsia="uk-UA"/>
        </w:rPr>
        <w:t>, які виділен</w:t>
      </w:r>
      <w:r w:rsidRPr="00485C50">
        <w:rPr>
          <w:rFonts w:ascii="Times New Roman" w:hAnsi="Times New Roman" w:cs="Times New Roman"/>
          <w:sz w:val="28"/>
          <w:szCs w:val="28"/>
        </w:rPr>
        <w:t xml:space="preserve">о </w:t>
      </w:r>
      <w:r w:rsidRPr="00485C50">
        <w:rPr>
          <w:rFonts w:ascii="Times New Roman" w:hAnsi="Times New Roman" w:cs="Times New Roman"/>
          <w:sz w:val="28"/>
          <w:szCs w:val="28"/>
          <w:lang w:eastAsia="uk-UA"/>
        </w:rPr>
        <w:t xml:space="preserve">Олександрівською селищною радою </w:t>
      </w:r>
      <w:r w:rsidRPr="00485C50">
        <w:rPr>
          <w:rFonts w:ascii="Times New Roman" w:hAnsi="Times New Roman" w:cs="Times New Roman"/>
          <w:sz w:val="28"/>
          <w:szCs w:val="28"/>
        </w:rPr>
        <w:t xml:space="preserve">на </w:t>
      </w:r>
      <w:r w:rsidRPr="00485C50">
        <w:rPr>
          <w:rFonts w:ascii="Times New Roman" w:hAnsi="Times New Roman" w:cs="Times New Roman"/>
          <w:bCs/>
          <w:sz w:val="28"/>
          <w:szCs w:val="28"/>
        </w:rPr>
        <w:t>реконструкцію загальноосвітньої школи І-ІІІ ступенів з прибудовою спортивної зали. Судовий розгляд триває.</w:t>
      </w:r>
    </w:p>
    <w:p w:rsidR="00B358CF" w:rsidRPr="00B358CF" w:rsidRDefault="00B358CF" w:rsidP="00B358CF">
      <w:pPr>
        <w:spacing w:after="0" w:line="240" w:lineRule="auto"/>
        <w:jc w:val="center"/>
        <w:rPr>
          <w:rFonts w:ascii="Times New Roman" w:eastAsia="Times New Roman" w:hAnsi="Times New Roman" w:cs="Times New Roman"/>
          <w:sz w:val="28"/>
          <w:szCs w:val="28"/>
          <w:lang w:eastAsia="ru-RU"/>
        </w:rPr>
      </w:pPr>
      <w:r w:rsidRPr="00B358CF">
        <w:rPr>
          <w:rFonts w:ascii="Times New Roman" w:eastAsia="Times New Roman" w:hAnsi="Times New Roman" w:cs="Times New Roman"/>
          <w:b/>
          <w:sz w:val="28"/>
          <w:szCs w:val="28"/>
          <w:lang w:eastAsia="ru-RU"/>
        </w:rPr>
        <w:t>Стан діяльності щодо особистого прийому,</w:t>
      </w:r>
    </w:p>
    <w:p w:rsidR="00B358CF" w:rsidRPr="00B358CF" w:rsidRDefault="00B358CF" w:rsidP="00B358CF">
      <w:pPr>
        <w:spacing w:after="0" w:line="240" w:lineRule="auto"/>
        <w:jc w:val="center"/>
        <w:rPr>
          <w:rFonts w:ascii="Times New Roman" w:eastAsia="Times New Roman" w:hAnsi="Times New Roman" w:cs="Times New Roman"/>
          <w:b/>
          <w:sz w:val="28"/>
          <w:szCs w:val="28"/>
          <w:lang w:eastAsia="ru-RU"/>
        </w:rPr>
      </w:pPr>
      <w:r w:rsidRPr="00B358CF">
        <w:rPr>
          <w:rFonts w:ascii="Times New Roman" w:eastAsia="Times New Roman" w:hAnsi="Times New Roman" w:cs="Times New Roman"/>
          <w:b/>
          <w:sz w:val="28"/>
          <w:szCs w:val="28"/>
          <w:lang w:eastAsia="ru-RU"/>
        </w:rPr>
        <w:t>розгляду звернень громадян, забезпечення</w:t>
      </w:r>
    </w:p>
    <w:p w:rsidR="00B358CF" w:rsidRPr="00B358CF" w:rsidRDefault="00B358CF" w:rsidP="00B358CF">
      <w:pPr>
        <w:spacing w:after="0" w:line="240" w:lineRule="auto"/>
        <w:jc w:val="center"/>
        <w:rPr>
          <w:rFonts w:ascii="Times New Roman" w:eastAsia="Times New Roman" w:hAnsi="Times New Roman" w:cs="Times New Roman"/>
          <w:sz w:val="28"/>
          <w:szCs w:val="28"/>
          <w:lang w:eastAsia="ru-RU"/>
        </w:rPr>
      </w:pPr>
      <w:r w:rsidRPr="00B358CF">
        <w:rPr>
          <w:rFonts w:ascii="Times New Roman" w:eastAsia="Times New Roman" w:hAnsi="Times New Roman" w:cs="Times New Roman"/>
          <w:b/>
          <w:sz w:val="28"/>
          <w:szCs w:val="28"/>
          <w:lang w:eastAsia="ru-RU"/>
        </w:rPr>
        <w:t xml:space="preserve">доступу до публічної інформації </w:t>
      </w:r>
    </w:p>
    <w:p w:rsidR="00B358CF" w:rsidRPr="00B358CF" w:rsidRDefault="00B358CF" w:rsidP="00B358CF">
      <w:pPr>
        <w:pBdr>
          <w:bottom w:val="single" w:sz="12" w:space="0" w:color="FFFFFF"/>
        </w:pBdr>
        <w:spacing w:after="0" w:line="240" w:lineRule="auto"/>
        <w:ind w:firstLine="709"/>
        <w:jc w:val="both"/>
        <w:rPr>
          <w:rFonts w:ascii="Times New Roman" w:eastAsia="Times New Roman" w:hAnsi="Times New Roman" w:cs="Times New Roman"/>
          <w:sz w:val="28"/>
          <w:szCs w:val="28"/>
          <w:lang w:eastAsia="ru-RU"/>
        </w:rPr>
      </w:pPr>
    </w:p>
    <w:p w:rsidR="00B358CF" w:rsidRPr="00B358CF" w:rsidRDefault="00B358CF" w:rsidP="00B358CF">
      <w:pPr>
        <w:pBdr>
          <w:bottom w:val="single" w:sz="12" w:space="0" w:color="FFFFFF"/>
        </w:pBd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B358CF">
        <w:rPr>
          <w:rFonts w:ascii="Times New Roman" w:eastAsia="Times New Roman" w:hAnsi="Times New Roman" w:cs="Times New Roman"/>
          <w:sz w:val="28"/>
          <w:szCs w:val="28"/>
          <w:lang w:eastAsia="ru-RU"/>
        </w:rPr>
        <w:t>продовж І півріччя 2021 року</w:t>
      </w:r>
      <w:r w:rsidR="001D1F16">
        <w:rPr>
          <w:rFonts w:ascii="Times New Roman" w:eastAsia="Times New Roman" w:hAnsi="Times New Roman" w:cs="Times New Roman"/>
          <w:sz w:val="28"/>
          <w:szCs w:val="28"/>
          <w:lang w:eastAsia="ru-RU"/>
        </w:rPr>
        <w:t xml:space="preserve"> до органів обласної прокуратури </w:t>
      </w:r>
      <w:r w:rsidRPr="00B358CF">
        <w:rPr>
          <w:rFonts w:ascii="Times New Roman" w:eastAsia="Times New Roman" w:hAnsi="Times New Roman" w:cs="Times New Roman"/>
          <w:sz w:val="28"/>
          <w:szCs w:val="28"/>
          <w:lang w:eastAsia="ru-RU"/>
        </w:rPr>
        <w:t xml:space="preserve"> </w:t>
      </w:r>
      <w:r w:rsidRPr="00B358CF">
        <w:rPr>
          <w:rFonts w:ascii="Times New Roman" w:eastAsia="Times New Roman" w:hAnsi="Times New Roman" w:cs="Times New Roman"/>
          <w:b/>
          <w:sz w:val="28"/>
          <w:szCs w:val="28"/>
          <w:lang w:eastAsia="ru-RU"/>
        </w:rPr>
        <w:t>надійшло</w:t>
      </w:r>
      <w:r w:rsidRPr="00B358CF">
        <w:rPr>
          <w:rFonts w:ascii="Times New Roman" w:eastAsia="Times New Roman" w:hAnsi="Times New Roman" w:cs="Times New Roman"/>
          <w:sz w:val="28"/>
          <w:szCs w:val="28"/>
          <w:lang w:eastAsia="ru-RU"/>
        </w:rPr>
        <w:t xml:space="preserve"> майже </w:t>
      </w:r>
      <w:r w:rsidR="00421E92">
        <w:rPr>
          <w:rFonts w:ascii="Times New Roman" w:eastAsia="Times New Roman" w:hAnsi="Times New Roman" w:cs="Times New Roman"/>
          <w:b/>
          <w:sz w:val="28"/>
          <w:szCs w:val="28"/>
          <w:lang w:eastAsia="ru-RU"/>
        </w:rPr>
        <w:t>2,2 тис</w:t>
      </w:r>
      <w:r w:rsidR="00666A53">
        <w:rPr>
          <w:rFonts w:ascii="Times New Roman" w:eastAsia="Times New Roman" w:hAnsi="Times New Roman" w:cs="Times New Roman"/>
          <w:sz w:val="28"/>
          <w:szCs w:val="28"/>
          <w:lang w:eastAsia="ru-RU"/>
        </w:rPr>
        <w:t xml:space="preserve"> звернень громадян. З них </w:t>
      </w:r>
      <w:r w:rsidR="00421E92">
        <w:rPr>
          <w:rFonts w:ascii="Times New Roman" w:eastAsia="Times New Roman" w:hAnsi="Times New Roman" w:cs="Times New Roman"/>
          <w:sz w:val="28"/>
          <w:szCs w:val="28"/>
          <w:lang w:eastAsia="ru-RU"/>
        </w:rPr>
        <w:t>вирішено</w:t>
      </w:r>
      <w:r w:rsidRPr="00B358CF">
        <w:rPr>
          <w:rFonts w:ascii="Times New Roman" w:eastAsia="Times New Roman" w:hAnsi="Times New Roman" w:cs="Times New Roman"/>
          <w:sz w:val="28"/>
          <w:szCs w:val="28"/>
          <w:lang w:eastAsia="ru-RU"/>
        </w:rPr>
        <w:t xml:space="preserve"> більш </w:t>
      </w:r>
      <w:r w:rsidR="001D1F16">
        <w:rPr>
          <w:rFonts w:ascii="Times New Roman" w:eastAsia="Times New Roman" w:hAnsi="Times New Roman" w:cs="Times New Roman"/>
          <w:b/>
          <w:sz w:val="28"/>
          <w:szCs w:val="28"/>
          <w:lang w:eastAsia="ru-RU"/>
        </w:rPr>
        <w:t>1,</w:t>
      </w:r>
      <w:r w:rsidRPr="00B358CF">
        <w:rPr>
          <w:rFonts w:ascii="Times New Roman" w:eastAsia="Times New Roman" w:hAnsi="Times New Roman" w:cs="Times New Roman"/>
          <w:b/>
          <w:sz w:val="28"/>
          <w:szCs w:val="28"/>
          <w:lang w:eastAsia="ru-RU"/>
        </w:rPr>
        <w:t>3</w:t>
      </w:r>
      <w:r w:rsidR="00421E92">
        <w:rPr>
          <w:rFonts w:ascii="Times New Roman" w:eastAsia="Times New Roman" w:hAnsi="Times New Roman" w:cs="Times New Roman"/>
          <w:b/>
          <w:sz w:val="28"/>
          <w:szCs w:val="28"/>
          <w:lang w:eastAsia="ru-RU"/>
        </w:rPr>
        <w:t xml:space="preserve"> тис</w:t>
      </w:r>
      <w:r w:rsidRPr="00B358CF">
        <w:rPr>
          <w:rFonts w:ascii="Times New Roman" w:eastAsia="Times New Roman" w:hAnsi="Times New Roman" w:cs="Times New Roman"/>
          <w:sz w:val="28"/>
          <w:szCs w:val="28"/>
          <w:lang w:eastAsia="ru-RU"/>
        </w:rPr>
        <w:t xml:space="preserve"> звернень,</w:t>
      </w:r>
      <w:r w:rsidR="00666A53" w:rsidRPr="00666A53">
        <w:rPr>
          <w:rFonts w:ascii="Times New Roman" w:eastAsia="Times New Roman" w:hAnsi="Times New Roman" w:cs="Times New Roman"/>
          <w:b/>
          <w:sz w:val="28"/>
          <w:szCs w:val="28"/>
          <w:lang w:eastAsia="ru-RU"/>
        </w:rPr>
        <w:t xml:space="preserve"> </w:t>
      </w:r>
      <w:r w:rsidR="00666A53" w:rsidRPr="00B358CF">
        <w:rPr>
          <w:rFonts w:ascii="Times New Roman" w:eastAsia="Times New Roman" w:hAnsi="Times New Roman" w:cs="Times New Roman"/>
          <w:b/>
          <w:sz w:val="28"/>
          <w:szCs w:val="28"/>
          <w:lang w:eastAsia="ru-RU"/>
        </w:rPr>
        <w:t>552</w:t>
      </w:r>
      <w:r w:rsidR="00666A53" w:rsidRPr="00B358CF">
        <w:rPr>
          <w:rFonts w:ascii="Times New Roman" w:eastAsia="Times New Roman" w:hAnsi="Times New Roman" w:cs="Times New Roman"/>
          <w:sz w:val="28"/>
          <w:szCs w:val="28"/>
          <w:lang w:eastAsia="ru-RU"/>
        </w:rPr>
        <w:t xml:space="preserve"> </w:t>
      </w:r>
      <w:r w:rsidR="00296D93" w:rsidRPr="00B358CF">
        <w:rPr>
          <w:rFonts w:ascii="Times New Roman" w:eastAsia="Times New Roman" w:hAnsi="Times New Roman" w:cs="Times New Roman"/>
          <w:sz w:val="28"/>
          <w:szCs w:val="28"/>
          <w:lang w:eastAsia="ru-RU"/>
        </w:rPr>
        <w:t>–</w:t>
      </w:r>
      <w:r w:rsidR="00296D93">
        <w:rPr>
          <w:rFonts w:ascii="Times New Roman" w:eastAsia="Times New Roman" w:hAnsi="Times New Roman" w:cs="Times New Roman"/>
          <w:sz w:val="28"/>
          <w:szCs w:val="28"/>
          <w:lang w:eastAsia="ru-RU"/>
        </w:rPr>
        <w:t xml:space="preserve"> </w:t>
      </w:r>
      <w:r w:rsidRPr="00B358CF">
        <w:rPr>
          <w:rFonts w:ascii="Times New Roman" w:eastAsia="Times New Roman" w:hAnsi="Times New Roman" w:cs="Times New Roman"/>
          <w:sz w:val="28"/>
          <w:szCs w:val="28"/>
          <w:lang w:eastAsia="ru-RU"/>
        </w:rPr>
        <w:t xml:space="preserve">направлено </w:t>
      </w:r>
      <w:r w:rsidR="00666A53" w:rsidRPr="00B358CF">
        <w:rPr>
          <w:rFonts w:ascii="Times New Roman" w:eastAsia="Times New Roman" w:hAnsi="Times New Roman" w:cs="Times New Roman"/>
          <w:sz w:val="28"/>
          <w:szCs w:val="28"/>
          <w:lang w:eastAsia="ru-RU"/>
        </w:rPr>
        <w:t xml:space="preserve">для </w:t>
      </w:r>
      <w:r w:rsidR="00666A53">
        <w:rPr>
          <w:rFonts w:ascii="Times New Roman" w:eastAsia="Times New Roman" w:hAnsi="Times New Roman" w:cs="Times New Roman"/>
          <w:sz w:val="28"/>
          <w:szCs w:val="28"/>
          <w:lang w:eastAsia="ru-RU"/>
        </w:rPr>
        <w:t xml:space="preserve">розгляду </w:t>
      </w:r>
      <w:r w:rsidRPr="00B358CF">
        <w:rPr>
          <w:rFonts w:ascii="Times New Roman" w:eastAsia="Times New Roman" w:hAnsi="Times New Roman" w:cs="Times New Roman"/>
          <w:sz w:val="28"/>
          <w:szCs w:val="28"/>
          <w:lang w:eastAsia="ru-RU"/>
        </w:rPr>
        <w:t>до інших відомств</w:t>
      </w:r>
      <w:r w:rsidR="00666A53">
        <w:rPr>
          <w:rFonts w:ascii="Times New Roman" w:eastAsia="Times New Roman" w:hAnsi="Times New Roman" w:cs="Times New Roman"/>
          <w:sz w:val="28"/>
          <w:szCs w:val="28"/>
          <w:lang w:eastAsia="ru-RU"/>
        </w:rPr>
        <w:t xml:space="preserve">, </w:t>
      </w:r>
      <w:r w:rsidR="00296D93" w:rsidRPr="00B358CF">
        <w:rPr>
          <w:rFonts w:ascii="Times New Roman" w:eastAsia="Times New Roman" w:hAnsi="Times New Roman" w:cs="Times New Roman"/>
          <w:b/>
          <w:sz w:val="28"/>
          <w:szCs w:val="28"/>
          <w:lang w:eastAsia="ru-RU"/>
        </w:rPr>
        <w:t>47</w:t>
      </w:r>
      <w:r w:rsidR="00296D93">
        <w:rPr>
          <w:rFonts w:ascii="Times New Roman" w:eastAsia="Times New Roman" w:hAnsi="Times New Roman" w:cs="Times New Roman"/>
          <w:sz w:val="28"/>
          <w:szCs w:val="28"/>
          <w:lang w:eastAsia="ru-RU"/>
        </w:rPr>
        <w:t xml:space="preserve"> </w:t>
      </w:r>
      <w:r w:rsidRPr="00B358CF">
        <w:rPr>
          <w:rFonts w:ascii="Times New Roman" w:eastAsia="Times New Roman" w:hAnsi="Times New Roman" w:cs="Times New Roman"/>
          <w:sz w:val="28"/>
          <w:szCs w:val="28"/>
          <w:lang w:eastAsia="ru-RU"/>
        </w:rPr>
        <w:t>–</w:t>
      </w:r>
      <w:r w:rsidR="00296D93">
        <w:rPr>
          <w:rFonts w:ascii="Times New Roman" w:eastAsia="Times New Roman" w:hAnsi="Times New Roman" w:cs="Times New Roman"/>
          <w:sz w:val="28"/>
          <w:szCs w:val="28"/>
          <w:lang w:eastAsia="ru-RU"/>
        </w:rPr>
        <w:t xml:space="preserve"> </w:t>
      </w:r>
      <w:r w:rsidRPr="00B358CF">
        <w:rPr>
          <w:rFonts w:ascii="Times New Roman" w:eastAsia="Times New Roman" w:hAnsi="Times New Roman" w:cs="Times New Roman"/>
          <w:sz w:val="28"/>
          <w:szCs w:val="28"/>
          <w:lang w:eastAsia="ru-RU"/>
        </w:rPr>
        <w:t>повернуто заявникам або залишено без розгляду</w:t>
      </w:r>
      <w:r w:rsidR="00296D93">
        <w:rPr>
          <w:rFonts w:ascii="Times New Roman" w:eastAsia="Times New Roman" w:hAnsi="Times New Roman" w:cs="Times New Roman"/>
          <w:sz w:val="28"/>
          <w:szCs w:val="28"/>
          <w:lang w:eastAsia="ru-RU"/>
        </w:rPr>
        <w:t>.</w:t>
      </w:r>
    </w:p>
    <w:p w:rsidR="00F17186" w:rsidRDefault="00B358CF" w:rsidP="00F17186">
      <w:pPr>
        <w:pBdr>
          <w:bottom w:val="single" w:sz="12" w:space="0" w:color="FFFFFF"/>
        </w:pBdr>
        <w:tabs>
          <w:tab w:val="left" w:pos="709"/>
        </w:tabs>
        <w:spacing w:after="0" w:line="240" w:lineRule="auto"/>
        <w:ind w:firstLine="709"/>
        <w:contextualSpacing/>
        <w:jc w:val="both"/>
        <w:rPr>
          <w:rFonts w:ascii="Times New Roman" w:eastAsia="Times New Roman" w:hAnsi="Times New Roman" w:cs="Times New Roman"/>
          <w:b/>
          <w:sz w:val="28"/>
          <w:szCs w:val="28"/>
          <w:lang w:eastAsia="ru-RU"/>
        </w:rPr>
      </w:pPr>
      <w:r w:rsidRPr="00B358CF">
        <w:rPr>
          <w:rFonts w:ascii="Times New Roman" w:eastAsia="Times New Roman" w:hAnsi="Times New Roman" w:cs="Times New Roman"/>
          <w:sz w:val="28"/>
          <w:szCs w:val="28"/>
          <w:lang w:eastAsia="ru-RU"/>
        </w:rPr>
        <w:t xml:space="preserve">З числа вирішених звернень найбільшу питому вагу становили звернення з питань досудового розслідування </w:t>
      </w:r>
      <w:r w:rsidR="00421E92">
        <w:rPr>
          <w:rFonts w:ascii="Times New Roman" w:eastAsia="Times New Roman" w:hAnsi="Times New Roman" w:cs="Times New Roman"/>
          <w:sz w:val="28"/>
          <w:szCs w:val="28"/>
          <w:lang w:eastAsia="ru-RU"/>
        </w:rPr>
        <w:t>(</w:t>
      </w:r>
      <w:r w:rsidRPr="00B358CF">
        <w:rPr>
          <w:rFonts w:ascii="Times New Roman" w:eastAsia="Times New Roman" w:hAnsi="Times New Roman" w:cs="Times New Roman"/>
          <w:b/>
          <w:sz w:val="28"/>
          <w:szCs w:val="28"/>
          <w:lang w:eastAsia="ru-RU"/>
        </w:rPr>
        <w:t>865</w:t>
      </w:r>
      <w:r w:rsidR="00421E92">
        <w:rPr>
          <w:rFonts w:ascii="Times New Roman" w:eastAsia="Times New Roman" w:hAnsi="Times New Roman" w:cs="Times New Roman"/>
          <w:b/>
          <w:sz w:val="28"/>
          <w:szCs w:val="28"/>
          <w:lang w:eastAsia="ru-RU"/>
        </w:rPr>
        <w:t>).</w:t>
      </w:r>
    </w:p>
    <w:p w:rsidR="002A2314" w:rsidRDefault="002A2314" w:rsidP="00F1718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lastRenderedPageBreak/>
        <w:drawing>
          <wp:inline distT="0" distB="0" distL="0" distR="0" wp14:anchorId="7904DE26" wp14:editId="4ACB5B4E">
            <wp:extent cx="5353050" cy="2438400"/>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3050" cy="2438400"/>
                    </a:xfrm>
                    <a:prstGeom prst="rect">
                      <a:avLst/>
                    </a:prstGeom>
                    <a:noFill/>
                    <a:ln>
                      <a:noFill/>
                    </a:ln>
                  </pic:spPr>
                </pic:pic>
              </a:graphicData>
            </a:graphic>
          </wp:inline>
        </w:drawing>
      </w:r>
    </w:p>
    <w:p w:rsidR="00FA1CE4" w:rsidRDefault="00FA1CE4" w:rsidP="002977D4">
      <w:pPr>
        <w:pBdr>
          <w:bottom w:val="single" w:sz="12" w:space="0" w:color="FFFFFF"/>
        </w:pBd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p>
    <w:p w:rsidR="002977D4" w:rsidRPr="00F17186" w:rsidRDefault="002977D4" w:rsidP="002977D4">
      <w:pPr>
        <w:pBdr>
          <w:bottom w:val="single" w:sz="12" w:space="0" w:color="FFFFFF"/>
        </w:pBdr>
        <w:tabs>
          <w:tab w:val="left" w:pos="709"/>
        </w:tabs>
        <w:spacing w:after="0" w:line="240" w:lineRule="auto"/>
        <w:ind w:firstLine="709"/>
        <w:contextualSpacing/>
        <w:jc w:val="both"/>
        <w:rPr>
          <w:rFonts w:ascii="Times New Roman" w:eastAsia="Times New Roman" w:hAnsi="Times New Roman" w:cs="Times New Roman"/>
          <w:b/>
          <w:sz w:val="28"/>
          <w:szCs w:val="28"/>
          <w:lang w:eastAsia="ru-RU"/>
        </w:rPr>
      </w:pPr>
      <w:r w:rsidRPr="00F17186">
        <w:rPr>
          <w:rFonts w:ascii="Times New Roman" w:eastAsia="Times New Roman" w:hAnsi="Times New Roman" w:cs="Times New Roman"/>
          <w:sz w:val="28"/>
          <w:szCs w:val="28"/>
          <w:lang w:eastAsia="ru-RU"/>
        </w:rPr>
        <w:t>З початку поточного року</w:t>
      </w:r>
      <w:r>
        <w:rPr>
          <w:rFonts w:ascii="Times New Roman" w:eastAsia="Times New Roman" w:hAnsi="Times New Roman" w:cs="Times New Roman"/>
          <w:b/>
          <w:sz w:val="28"/>
          <w:szCs w:val="28"/>
          <w:lang w:eastAsia="ru-RU"/>
        </w:rPr>
        <w:t xml:space="preserve"> </w:t>
      </w:r>
      <w:r w:rsidRPr="00B358CF">
        <w:rPr>
          <w:rFonts w:ascii="Times New Roman" w:eastAsia="Times New Roman" w:hAnsi="Times New Roman" w:cs="Times New Roman"/>
          <w:sz w:val="28"/>
          <w:szCs w:val="28"/>
          <w:lang w:eastAsia="ru-RU"/>
        </w:rPr>
        <w:t xml:space="preserve">до органів Миколаївської обласної прокуратури надійшло </w:t>
      </w:r>
      <w:r w:rsidRPr="00B358CF">
        <w:rPr>
          <w:rFonts w:ascii="Times New Roman" w:eastAsia="Times New Roman" w:hAnsi="Times New Roman" w:cs="Times New Roman"/>
          <w:b/>
          <w:sz w:val="28"/>
          <w:szCs w:val="28"/>
          <w:lang w:eastAsia="ru-RU"/>
        </w:rPr>
        <w:t>43 запити</w:t>
      </w:r>
      <w:r w:rsidRPr="00B358CF">
        <w:rPr>
          <w:rFonts w:ascii="Times New Roman" w:eastAsia="Times New Roman" w:hAnsi="Times New Roman" w:cs="Times New Roman"/>
          <w:sz w:val="28"/>
          <w:szCs w:val="28"/>
          <w:lang w:eastAsia="ru-RU"/>
        </w:rPr>
        <w:t xml:space="preserve"> на публічну інформацію, з яких </w:t>
      </w:r>
      <w:r w:rsidRPr="00B358CF">
        <w:rPr>
          <w:rFonts w:ascii="Times New Roman" w:eastAsia="Times New Roman" w:hAnsi="Times New Roman" w:cs="Times New Roman"/>
          <w:b/>
          <w:sz w:val="28"/>
          <w:szCs w:val="28"/>
          <w:lang w:eastAsia="ru-RU"/>
        </w:rPr>
        <w:t>32</w:t>
      </w:r>
      <w:r w:rsidRPr="00B358CF">
        <w:rPr>
          <w:rFonts w:ascii="Times New Roman" w:eastAsia="Times New Roman" w:hAnsi="Times New Roman" w:cs="Times New Roman"/>
          <w:sz w:val="28"/>
          <w:szCs w:val="28"/>
          <w:lang w:eastAsia="ru-RU"/>
        </w:rPr>
        <w:t xml:space="preserve"> – розглянуто, </w:t>
      </w:r>
      <w:r w:rsidRPr="00B358CF">
        <w:rPr>
          <w:rFonts w:ascii="Times New Roman" w:eastAsia="Times New Roman" w:hAnsi="Times New Roman" w:cs="Times New Roman"/>
          <w:b/>
          <w:bCs/>
          <w:sz w:val="28"/>
          <w:szCs w:val="28"/>
          <w:lang w:eastAsia="ru-RU"/>
        </w:rPr>
        <w:t>11</w:t>
      </w:r>
      <w:r w:rsidRPr="00B358CF">
        <w:rPr>
          <w:rFonts w:ascii="Times New Roman" w:eastAsia="Times New Roman" w:hAnsi="Times New Roman" w:cs="Times New Roman"/>
          <w:sz w:val="28"/>
          <w:szCs w:val="28"/>
          <w:lang w:eastAsia="ru-RU"/>
        </w:rPr>
        <w:t xml:space="preserve"> – скеровано для організації розгляду належним розпорядникам інформації.</w:t>
      </w:r>
    </w:p>
    <w:p w:rsidR="002977D4" w:rsidRDefault="002977D4" w:rsidP="002977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358CF">
        <w:rPr>
          <w:rFonts w:ascii="Times New Roman" w:eastAsia="Times New Roman" w:hAnsi="Times New Roman" w:cs="Times New Roman"/>
          <w:sz w:val="28"/>
          <w:szCs w:val="28"/>
          <w:lang w:eastAsia="ru-RU"/>
        </w:rPr>
        <w:t xml:space="preserve">За результатами розгляду на </w:t>
      </w:r>
      <w:r w:rsidRPr="00B358CF">
        <w:rPr>
          <w:rFonts w:ascii="Times New Roman" w:eastAsia="Times New Roman" w:hAnsi="Times New Roman" w:cs="Times New Roman"/>
          <w:b/>
          <w:sz w:val="28"/>
          <w:szCs w:val="28"/>
          <w:lang w:eastAsia="ru-RU"/>
        </w:rPr>
        <w:t>28</w:t>
      </w:r>
      <w:r w:rsidRPr="00B358CF">
        <w:rPr>
          <w:rFonts w:ascii="Times New Roman" w:eastAsia="Times New Roman" w:hAnsi="Times New Roman" w:cs="Times New Roman"/>
          <w:sz w:val="28"/>
          <w:szCs w:val="28"/>
          <w:lang w:eastAsia="ru-RU"/>
        </w:rPr>
        <w:t xml:space="preserve"> запитів надано інформацію, у </w:t>
      </w:r>
      <w:r w:rsidRPr="00B358CF">
        <w:rPr>
          <w:rFonts w:ascii="Times New Roman" w:eastAsia="Times New Roman" w:hAnsi="Times New Roman" w:cs="Times New Roman"/>
          <w:b/>
          <w:sz w:val="28"/>
          <w:szCs w:val="28"/>
          <w:lang w:eastAsia="ru-RU"/>
        </w:rPr>
        <w:t>4</w:t>
      </w:r>
      <w:r w:rsidRPr="00B358CF">
        <w:rPr>
          <w:rFonts w:ascii="Times New Roman" w:eastAsia="Times New Roman" w:hAnsi="Times New Roman" w:cs="Times New Roman"/>
          <w:bCs/>
          <w:sz w:val="28"/>
          <w:szCs w:val="28"/>
          <w:lang w:eastAsia="ru-RU"/>
        </w:rPr>
        <w:t xml:space="preserve"> запитах </w:t>
      </w:r>
      <w:r w:rsidRPr="00B358CF">
        <w:rPr>
          <w:rFonts w:ascii="Times New Roman" w:eastAsia="Times New Roman" w:hAnsi="Times New Roman" w:cs="Times New Roman"/>
          <w:sz w:val="28"/>
          <w:szCs w:val="28"/>
          <w:lang w:eastAsia="ru-RU"/>
        </w:rPr>
        <w:t>запитувачам роз’яснено норми законодавства про доступ до публічної інформації. Випадки відмови запитувачам у наданні інформації відсутні.</w:t>
      </w:r>
    </w:p>
    <w:p w:rsidR="002A2314" w:rsidRDefault="00356B29" w:rsidP="00D22EE9">
      <w:pPr>
        <w:pBdr>
          <w:bottom w:val="single" w:sz="12" w:space="1" w:color="FFFFFF"/>
        </w:pBdr>
        <w:spacing w:after="0" w:line="240" w:lineRule="auto"/>
        <w:ind w:firstLine="708"/>
        <w:jc w:val="both"/>
        <w:rPr>
          <w:rFonts w:ascii="Times New Roman" w:eastAsia="Times New Roman" w:hAnsi="Times New Roman" w:cs="Times New Roman"/>
          <w:sz w:val="28"/>
          <w:szCs w:val="28"/>
          <w:lang w:eastAsia="ru-RU"/>
        </w:rPr>
      </w:pPr>
      <w:r w:rsidRPr="00B358CF">
        <w:rPr>
          <w:rFonts w:ascii="Times New Roman" w:eastAsia="Times New Roman" w:hAnsi="Times New Roman" w:cs="Times New Roman"/>
          <w:sz w:val="28"/>
          <w:szCs w:val="28"/>
          <w:lang w:eastAsia="ru-RU"/>
        </w:rPr>
        <w:t>Рішення, дії чи бездіяльність органів прокуратури області з питань доступу до публічної інформації не оскаржувалися.</w:t>
      </w:r>
    </w:p>
    <w:p w:rsidR="00EE2B2A" w:rsidRDefault="00EE2B2A" w:rsidP="00EE7B65">
      <w:pPr>
        <w:pStyle w:val="21"/>
        <w:rPr>
          <w:b/>
        </w:rPr>
      </w:pPr>
    </w:p>
    <w:p w:rsidR="00AA5EE2" w:rsidRDefault="00571DE4" w:rsidP="00571DE4">
      <w:pPr>
        <w:pStyle w:val="21"/>
        <w:jc w:val="center"/>
        <w:rPr>
          <w:b/>
        </w:rPr>
      </w:pPr>
      <w:r w:rsidRPr="00786C47">
        <w:rPr>
          <w:b/>
        </w:rPr>
        <w:t xml:space="preserve">Стан інформування суспільства про роботу </w:t>
      </w:r>
    </w:p>
    <w:p w:rsidR="00571DE4" w:rsidRDefault="00571DE4" w:rsidP="00571DE4">
      <w:pPr>
        <w:pStyle w:val="21"/>
        <w:jc w:val="center"/>
        <w:rPr>
          <w:b/>
        </w:rPr>
      </w:pPr>
      <w:r>
        <w:rPr>
          <w:b/>
        </w:rPr>
        <w:t xml:space="preserve">органів </w:t>
      </w:r>
      <w:r w:rsidRPr="00786C47">
        <w:rPr>
          <w:b/>
        </w:rPr>
        <w:t>прокуратури</w:t>
      </w:r>
      <w:r>
        <w:rPr>
          <w:b/>
        </w:rPr>
        <w:t xml:space="preserve"> області</w:t>
      </w:r>
    </w:p>
    <w:p w:rsidR="00571DE4" w:rsidRPr="00AE645B" w:rsidRDefault="00571DE4" w:rsidP="00571DE4">
      <w:pPr>
        <w:pStyle w:val="21"/>
        <w:jc w:val="center"/>
        <w:rPr>
          <w:b/>
        </w:rPr>
      </w:pPr>
    </w:p>
    <w:p w:rsidR="00571DE4" w:rsidRPr="00C003DE" w:rsidRDefault="00571DE4" w:rsidP="00571DE4">
      <w:pPr>
        <w:ind w:firstLine="708"/>
        <w:jc w:val="both"/>
        <w:rPr>
          <w:rFonts w:ascii="Times New Roman" w:hAnsi="Times New Roman" w:cs="Times New Roman"/>
          <w:sz w:val="28"/>
          <w:szCs w:val="28"/>
        </w:rPr>
      </w:pPr>
      <w:r>
        <w:rPr>
          <w:rFonts w:ascii="Times New Roman" w:hAnsi="Times New Roman" w:cs="Times New Roman"/>
          <w:sz w:val="28"/>
          <w:szCs w:val="28"/>
        </w:rPr>
        <w:t xml:space="preserve">Обласною прокуратурою </w:t>
      </w:r>
      <w:r w:rsidRPr="00C003DE">
        <w:rPr>
          <w:rFonts w:ascii="Times New Roman" w:hAnsi="Times New Roman" w:cs="Times New Roman"/>
          <w:sz w:val="28"/>
          <w:szCs w:val="28"/>
        </w:rPr>
        <w:t>забезпечено належне інформування суспільства щодо діяльності органів прокуратури області. Так, з початку</w:t>
      </w:r>
      <w:r w:rsidR="004F5BE1">
        <w:rPr>
          <w:rFonts w:ascii="Times New Roman" w:hAnsi="Times New Roman" w:cs="Times New Roman"/>
          <w:sz w:val="28"/>
          <w:szCs w:val="28"/>
        </w:rPr>
        <w:t xml:space="preserve"> року прокурорами здійснено 921 виступ </w:t>
      </w:r>
      <w:r w:rsidR="0078770E">
        <w:rPr>
          <w:rFonts w:ascii="Times New Roman" w:hAnsi="Times New Roman" w:cs="Times New Roman"/>
          <w:sz w:val="28"/>
          <w:szCs w:val="28"/>
        </w:rPr>
        <w:t>у засобах масової інформації.</w:t>
      </w:r>
      <w:r w:rsidRPr="00C003DE">
        <w:rPr>
          <w:rFonts w:ascii="Times New Roman" w:hAnsi="Times New Roman" w:cs="Times New Roman"/>
          <w:sz w:val="28"/>
          <w:szCs w:val="28"/>
        </w:rPr>
        <w:t xml:space="preserve"> Щоденно оновлюється інформація на офіційному сайті та на офіційних сторінках у соціальних мережах </w:t>
      </w:r>
      <w:proofErr w:type="spellStart"/>
      <w:r w:rsidRPr="00C003DE">
        <w:rPr>
          <w:rFonts w:ascii="Times New Roman" w:hAnsi="Times New Roman" w:cs="Times New Roman"/>
          <w:sz w:val="28"/>
          <w:szCs w:val="28"/>
        </w:rPr>
        <w:t>Facebook</w:t>
      </w:r>
      <w:proofErr w:type="spellEnd"/>
      <w:r w:rsidRPr="00C003DE">
        <w:rPr>
          <w:rFonts w:ascii="Times New Roman" w:hAnsi="Times New Roman" w:cs="Times New Roman"/>
          <w:sz w:val="28"/>
          <w:szCs w:val="28"/>
        </w:rPr>
        <w:t xml:space="preserve">, </w:t>
      </w:r>
      <w:proofErr w:type="spellStart"/>
      <w:r w:rsidRPr="00C003DE">
        <w:rPr>
          <w:rFonts w:ascii="Times New Roman" w:hAnsi="Times New Roman" w:cs="Times New Roman"/>
          <w:sz w:val="28"/>
          <w:szCs w:val="28"/>
        </w:rPr>
        <w:t>Twitter</w:t>
      </w:r>
      <w:proofErr w:type="spellEnd"/>
      <w:r w:rsidRPr="00C003DE">
        <w:rPr>
          <w:rFonts w:ascii="Times New Roman" w:hAnsi="Times New Roman" w:cs="Times New Roman"/>
          <w:sz w:val="28"/>
          <w:szCs w:val="28"/>
        </w:rPr>
        <w:t xml:space="preserve">, </w:t>
      </w:r>
      <w:proofErr w:type="spellStart"/>
      <w:r w:rsidRPr="00C003DE">
        <w:rPr>
          <w:rFonts w:ascii="Times New Roman" w:hAnsi="Times New Roman" w:cs="Times New Roman"/>
          <w:sz w:val="28"/>
          <w:szCs w:val="28"/>
        </w:rPr>
        <w:t>Telegram</w:t>
      </w:r>
      <w:proofErr w:type="spellEnd"/>
      <w:r w:rsidRPr="00C003DE">
        <w:rPr>
          <w:rFonts w:ascii="Times New Roman" w:hAnsi="Times New Roman" w:cs="Times New Roman"/>
          <w:sz w:val="28"/>
          <w:szCs w:val="28"/>
        </w:rPr>
        <w:t xml:space="preserve">.  </w:t>
      </w:r>
    </w:p>
    <w:p w:rsidR="00650DD2" w:rsidRDefault="00650DD2" w:rsidP="00571DE4">
      <w:pPr>
        <w:pBdr>
          <w:bottom w:val="single" w:sz="12" w:space="12" w:color="FFFFFF"/>
        </w:pBdr>
        <w:jc w:val="both"/>
        <w:rPr>
          <w:rFonts w:ascii="Times New Roman" w:hAnsi="Times New Roman" w:cs="Times New Roman"/>
          <w:b/>
          <w:sz w:val="28"/>
          <w:szCs w:val="28"/>
        </w:rPr>
      </w:pPr>
    </w:p>
    <w:p w:rsidR="00FA1CE4" w:rsidRDefault="00571DE4" w:rsidP="0078770E">
      <w:pPr>
        <w:pBdr>
          <w:bottom w:val="single" w:sz="12" w:space="12" w:color="FFFFFF"/>
        </w:pBdr>
        <w:jc w:val="both"/>
        <w:rPr>
          <w:rFonts w:ascii="Times New Roman" w:hAnsi="Times New Roman" w:cs="Times New Roman"/>
          <w:b/>
          <w:sz w:val="28"/>
          <w:szCs w:val="28"/>
        </w:rPr>
      </w:pPr>
      <w:r w:rsidRPr="007848C9">
        <w:rPr>
          <w:rFonts w:ascii="Times New Roman" w:hAnsi="Times New Roman" w:cs="Times New Roman"/>
          <w:b/>
          <w:sz w:val="28"/>
          <w:szCs w:val="28"/>
        </w:rPr>
        <w:t>Миколаївська обласна прокуратура</w:t>
      </w:r>
      <w:bookmarkStart w:id="2" w:name="_GoBack"/>
      <w:bookmarkEnd w:id="2"/>
    </w:p>
    <w:sectPr w:rsidR="00FA1CE4" w:rsidSect="008777D0">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5" w:left="1701" w:header="708"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E7F" w:rsidRDefault="00746E7F" w:rsidP="003A237E">
      <w:pPr>
        <w:spacing w:after="0" w:line="240" w:lineRule="auto"/>
      </w:pPr>
      <w:r>
        <w:separator/>
      </w:r>
    </w:p>
  </w:endnote>
  <w:endnote w:type="continuationSeparator" w:id="0">
    <w:p w:rsidR="00746E7F" w:rsidRDefault="00746E7F" w:rsidP="003A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7E" w:rsidRDefault="003A23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7E" w:rsidRDefault="003A23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7E" w:rsidRDefault="003A23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E7F" w:rsidRDefault="00746E7F" w:rsidP="003A237E">
      <w:pPr>
        <w:spacing w:after="0" w:line="240" w:lineRule="auto"/>
      </w:pPr>
      <w:r>
        <w:separator/>
      </w:r>
    </w:p>
  </w:footnote>
  <w:footnote w:type="continuationSeparator" w:id="0">
    <w:p w:rsidR="00746E7F" w:rsidRDefault="00746E7F" w:rsidP="003A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7E" w:rsidRDefault="003A23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312610"/>
      <w:docPartObj>
        <w:docPartGallery w:val="Page Numbers (Top of Page)"/>
        <w:docPartUnique/>
      </w:docPartObj>
    </w:sdtPr>
    <w:sdtEndPr/>
    <w:sdtContent>
      <w:p w:rsidR="003A237E" w:rsidRDefault="003A237E">
        <w:pPr>
          <w:pStyle w:val="a5"/>
          <w:jc w:val="center"/>
        </w:pPr>
        <w:r>
          <w:fldChar w:fldCharType="begin"/>
        </w:r>
        <w:r>
          <w:instrText>PAGE   \* MERGEFORMAT</w:instrText>
        </w:r>
        <w:r>
          <w:fldChar w:fldCharType="separate"/>
        </w:r>
        <w:r w:rsidR="00595DCC">
          <w:rPr>
            <w:noProof/>
          </w:rPr>
          <w:t>3</w:t>
        </w:r>
        <w:r>
          <w:fldChar w:fldCharType="end"/>
        </w:r>
      </w:p>
    </w:sdtContent>
  </w:sdt>
  <w:p w:rsidR="003A237E" w:rsidRDefault="003A237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7E" w:rsidRDefault="003A23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B8A"/>
    <w:rsid w:val="00007DB5"/>
    <w:rsid w:val="00013294"/>
    <w:rsid w:val="00024B2A"/>
    <w:rsid w:val="00050F5D"/>
    <w:rsid w:val="00063F6E"/>
    <w:rsid w:val="000762B3"/>
    <w:rsid w:val="00076A44"/>
    <w:rsid w:val="00077770"/>
    <w:rsid w:val="00081585"/>
    <w:rsid w:val="0008365C"/>
    <w:rsid w:val="00083ADF"/>
    <w:rsid w:val="00091554"/>
    <w:rsid w:val="000A2A05"/>
    <w:rsid w:val="000A68FA"/>
    <w:rsid w:val="000B3BF0"/>
    <w:rsid w:val="000C2A2A"/>
    <w:rsid w:val="000C3B56"/>
    <w:rsid w:val="000D1D68"/>
    <w:rsid w:val="000D61FE"/>
    <w:rsid w:val="00100693"/>
    <w:rsid w:val="0010131E"/>
    <w:rsid w:val="00111DCA"/>
    <w:rsid w:val="001258E2"/>
    <w:rsid w:val="00135C1B"/>
    <w:rsid w:val="00140F51"/>
    <w:rsid w:val="00144E67"/>
    <w:rsid w:val="00152A4E"/>
    <w:rsid w:val="00153A64"/>
    <w:rsid w:val="001545A7"/>
    <w:rsid w:val="0016166D"/>
    <w:rsid w:val="00163618"/>
    <w:rsid w:val="00166AE9"/>
    <w:rsid w:val="00167B8A"/>
    <w:rsid w:val="001826DF"/>
    <w:rsid w:val="00184FD9"/>
    <w:rsid w:val="00194D00"/>
    <w:rsid w:val="00195FE9"/>
    <w:rsid w:val="00197DB5"/>
    <w:rsid w:val="001A797D"/>
    <w:rsid w:val="001B283B"/>
    <w:rsid w:val="001B29E4"/>
    <w:rsid w:val="001B6B5E"/>
    <w:rsid w:val="001B7582"/>
    <w:rsid w:val="001C78F1"/>
    <w:rsid w:val="001D1F16"/>
    <w:rsid w:val="001D71D1"/>
    <w:rsid w:val="001E3C65"/>
    <w:rsid w:val="001F43D2"/>
    <w:rsid w:val="0020006E"/>
    <w:rsid w:val="00200595"/>
    <w:rsid w:val="002006F3"/>
    <w:rsid w:val="00204026"/>
    <w:rsid w:val="00206FD0"/>
    <w:rsid w:val="00207442"/>
    <w:rsid w:val="00212C69"/>
    <w:rsid w:val="00220BB9"/>
    <w:rsid w:val="00225CDA"/>
    <w:rsid w:val="0023209D"/>
    <w:rsid w:val="002475A8"/>
    <w:rsid w:val="00252ACB"/>
    <w:rsid w:val="002543DB"/>
    <w:rsid w:val="00255B42"/>
    <w:rsid w:val="002703AB"/>
    <w:rsid w:val="00270413"/>
    <w:rsid w:val="00296D93"/>
    <w:rsid w:val="002977D4"/>
    <w:rsid w:val="00297F90"/>
    <w:rsid w:val="002A2314"/>
    <w:rsid w:val="002A7726"/>
    <w:rsid w:val="002A7AE7"/>
    <w:rsid w:val="002B03C6"/>
    <w:rsid w:val="002B2603"/>
    <w:rsid w:val="002B3CEC"/>
    <w:rsid w:val="002C4D14"/>
    <w:rsid w:val="002D2602"/>
    <w:rsid w:val="002D6A47"/>
    <w:rsid w:val="002E7132"/>
    <w:rsid w:val="002F0DFE"/>
    <w:rsid w:val="0030604F"/>
    <w:rsid w:val="003068E5"/>
    <w:rsid w:val="00314404"/>
    <w:rsid w:val="00324D5B"/>
    <w:rsid w:val="00331720"/>
    <w:rsid w:val="00332484"/>
    <w:rsid w:val="0033445D"/>
    <w:rsid w:val="0033479D"/>
    <w:rsid w:val="00340DA6"/>
    <w:rsid w:val="003422A5"/>
    <w:rsid w:val="00351C7B"/>
    <w:rsid w:val="00354C0A"/>
    <w:rsid w:val="0035599C"/>
    <w:rsid w:val="00356B29"/>
    <w:rsid w:val="0036267D"/>
    <w:rsid w:val="00364BE3"/>
    <w:rsid w:val="00381CE0"/>
    <w:rsid w:val="003A006F"/>
    <w:rsid w:val="003A09E5"/>
    <w:rsid w:val="003A0FCE"/>
    <w:rsid w:val="003A1DAA"/>
    <w:rsid w:val="003A237E"/>
    <w:rsid w:val="003D6549"/>
    <w:rsid w:val="003E4F38"/>
    <w:rsid w:val="003F3A19"/>
    <w:rsid w:val="003F3D2F"/>
    <w:rsid w:val="00401973"/>
    <w:rsid w:val="00407A2C"/>
    <w:rsid w:val="00411E6E"/>
    <w:rsid w:val="00412BA0"/>
    <w:rsid w:val="0041614C"/>
    <w:rsid w:val="00421E92"/>
    <w:rsid w:val="004248DC"/>
    <w:rsid w:val="00425F24"/>
    <w:rsid w:val="00426EA7"/>
    <w:rsid w:val="00432447"/>
    <w:rsid w:val="00442382"/>
    <w:rsid w:val="004455F7"/>
    <w:rsid w:val="00445E3E"/>
    <w:rsid w:val="004516C3"/>
    <w:rsid w:val="00452D07"/>
    <w:rsid w:val="00460E42"/>
    <w:rsid w:val="00467E02"/>
    <w:rsid w:val="00470E2D"/>
    <w:rsid w:val="004714E6"/>
    <w:rsid w:val="00485C50"/>
    <w:rsid w:val="004A085D"/>
    <w:rsid w:val="004A5933"/>
    <w:rsid w:val="004A6EA5"/>
    <w:rsid w:val="004A7164"/>
    <w:rsid w:val="004A7A57"/>
    <w:rsid w:val="004C09E3"/>
    <w:rsid w:val="004C2D81"/>
    <w:rsid w:val="004D2733"/>
    <w:rsid w:val="004E103F"/>
    <w:rsid w:val="004E50A6"/>
    <w:rsid w:val="004F02C0"/>
    <w:rsid w:val="004F5BE1"/>
    <w:rsid w:val="004F6F8F"/>
    <w:rsid w:val="00504F3E"/>
    <w:rsid w:val="0051044A"/>
    <w:rsid w:val="005146CA"/>
    <w:rsid w:val="0051605A"/>
    <w:rsid w:val="00526AE7"/>
    <w:rsid w:val="00527129"/>
    <w:rsid w:val="00535313"/>
    <w:rsid w:val="00541A33"/>
    <w:rsid w:val="00552540"/>
    <w:rsid w:val="005647E8"/>
    <w:rsid w:val="005702F6"/>
    <w:rsid w:val="00571DE4"/>
    <w:rsid w:val="0059587C"/>
    <w:rsid w:val="00595DCC"/>
    <w:rsid w:val="005A321B"/>
    <w:rsid w:val="005B25A8"/>
    <w:rsid w:val="005B4048"/>
    <w:rsid w:val="005B71D0"/>
    <w:rsid w:val="005C685F"/>
    <w:rsid w:val="005D133B"/>
    <w:rsid w:val="005E369E"/>
    <w:rsid w:val="005E42B4"/>
    <w:rsid w:val="005E7D0B"/>
    <w:rsid w:val="005F45A1"/>
    <w:rsid w:val="005F6035"/>
    <w:rsid w:val="0060372A"/>
    <w:rsid w:val="00603A9B"/>
    <w:rsid w:val="006115B1"/>
    <w:rsid w:val="006228B3"/>
    <w:rsid w:val="006256BE"/>
    <w:rsid w:val="0062604C"/>
    <w:rsid w:val="00635542"/>
    <w:rsid w:val="00642AB9"/>
    <w:rsid w:val="00650DD2"/>
    <w:rsid w:val="00652067"/>
    <w:rsid w:val="006554F8"/>
    <w:rsid w:val="00660B9F"/>
    <w:rsid w:val="0066498A"/>
    <w:rsid w:val="00666A53"/>
    <w:rsid w:val="00675EDC"/>
    <w:rsid w:val="0068464A"/>
    <w:rsid w:val="00691914"/>
    <w:rsid w:val="00695D4D"/>
    <w:rsid w:val="006A2D41"/>
    <w:rsid w:val="006A7BDF"/>
    <w:rsid w:val="006C1970"/>
    <w:rsid w:val="006D0369"/>
    <w:rsid w:val="006E11B6"/>
    <w:rsid w:val="006E2713"/>
    <w:rsid w:val="006E2B4B"/>
    <w:rsid w:val="006E5C8B"/>
    <w:rsid w:val="006F20DF"/>
    <w:rsid w:val="0070238C"/>
    <w:rsid w:val="007117E8"/>
    <w:rsid w:val="00717F09"/>
    <w:rsid w:val="00720175"/>
    <w:rsid w:val="00720556"/>
    <w:rsid w:val="00731E61"/>
    <w:rsid w:val="00746E7F"/>
    <w:rsid w:val="00750A92"/>
    <w:rsid w:val="00753C41"/>
    <w:rsid w:val="00754C8F"/>
    <w:rsid w:val="00782F82"/>
    <w:rsid w:val="00785295"/>
    <w:rsid w:val="0078770E"/>
    <w:rsid w:val="007963EA"/>
    <w:rsid w:val="007A22E8"/>
    <w:rsid w:val="007A46E8"/>
    <w:rsid w:val="007B18DE"/>
    <w:rsid w:val="007B64B7"/>
    <w:rsid w:val="007B6E2E"/>
    <w:rsid w:val="007C0B5B"/>
    <w:rsid w:val="007C777A"/>
    <w:rsid w:val="007E72FE"/>
    <w:rsid w:val="007E7A81"/>
    <w:rsid w:val="008019B6"/>
    <w:rsid w:val="00802F50"/>
    <w:rsid w:val="008105FE"/>
    <w:rsid w:val="00814FDD"/>
    <w:rsid w:val="00822A02"/>
    <w:rsid w:val="00824030"/>
    <w:rsid w:val="00824A95"/>
    <w:rsid w:val="00830AC4"/>
    <w:rsid w:val="0083452F"/>
    <w:rsid w:val="00835F92"/>
    <w:rsid w:val="00844252"/>
    <w:rsid w:val="00856FDA"/>
    <w:rsid w:val="0085747D"/>
    <w:rsid w:val="00857645"/>
    <w:rsid w:val="00865D8D"/>
    <w:rsid w:val="00871D30"/>
    <w:rsid w:val="00874D18"/>
    <w:rsid w:val="008759C7"/>
    <w:rsid w:val="008777D0"/>
    <w:rsid w:val="00877E92"/>
    <w:rsid w:val="00881088"/>
    <w:rsid w:val="0088388A"/>
    <w:rsid w:val="00885427"/>
    <w:rsid w:val="00890FE4"/>
    <w:rsid w:val="008B0B76"/>
    <w:rsid w:val="008B67FC"/>
    <w:rsid w:val="008C7F6F"/>
    <w:rsid w:val="008E1182"/>
    <w:rsid w:val="008E49B4"/>
    <w:rsid w:val="008F606A"/>
    <w:rsid w:val="00900F0F"/>
    <w:rsid w:val="009054CC"/>
    <w:rsid w:val="009131EF"/>
    <w:rsid w:val="0092776C"/>
    <w:rsid w:val="00931743"/>
    <w:rsid w:val="0093544E"/>
    <w:rsid w:val="00940C3E"/>
    <w:rsid w:val="0094149F"/>
    <w:rsid w:val="00943963"/>
    <w:rsid w:val="00953F2E"/>
    <w:rsid w:val="00957DE8"/>
    <w:rsid w:val="00960A7A"/>
    <w:rsid w:val="00963563"/>
    <w:rsid w:val="00971943"/>
    <w:rsid w:val="00972FB4"/>
    <w:rsid w:val="009730F4"/>
    <w:rsid w:val="009731EF"/>
    <w:rsid w:val="00975D20"/>
    <w:rsid w:val="00976108"/>
    <w:rsid w:val="009914ED"/>
    <w:rsid w:val="00991A56"/>
    <w:rsid w:val="00994EE5"/>
    <w:rsid w:val="009973EE"/>
    <w:rsid w:val="009B72F2"/>
    <w:rsid w:val="009C2400"/>
    <w:rsid w:val="009D3F34"/>
    <w:rsid w:val="009D56FF"/>
    <w:rsid w:val="009E06BC"/>
    <w:rsid w:val="009E154F"/>
    <w:rsid w:val="009F20A1"/>
    <w:rsid w:val="009F3364"/>
    <w:rsid w:val="009F3E87"/>
    <w:rsid w:val="009F5BE3"/>
    <w:rsid w:val="00A01D70"/>
    <w:rsid w:val="00A11AA4"/>
    <w:rsid w:val="00A14689"/>
    <w:rsid w:val="00A1548F"/>
    <w:rsid w:val="00A174D5"/>
    <w:rsid w:val="00A20753"/>
    <w:rsid w:val="00A212E6"/>
    <w:rsid w:val="00A216BC"/>
    <w:rsid w:val="00A24971"/>
    <w:rsid w:val="00A25EBF"/>
    <w:rsid w:val="00A319C3"/>
    <w:rsid w:val="00A32ADA"/>
    <w:rsid w:val="00A4200B"/>
    <w:rsid w:val="00A44F37"/>
    <w:rsid w:val="00A50A22"/>
    <w:rsid w:val="00A56801"/>
    <w:rsid w:val="00A56E3F"/>
    <w:rsid w:val="00A56F15"/>
    <w:rsid w:val="00A71B0C"/>
    <w:rsid w:val="00A735AF"/>
    <w:rsid w:val="00A81BDF"/>
    <w:rsid w:val="00A82940"/>
    <w:rsid w:val="00A87B59"/>
    <w:rsid w:val="00A92099"/>
    <w:rsid w:val="00A9447D"/>
    <w:rsid w:val="00A95C9C"/>
    <w:rsid w:val="00AA3F18"/>
    <w:rsid w:val="00AA5EE2"/>
    <w:rsid w:val="00AA70AD"/>
    <w:rsid w:val="00AB1153"/>
    <w:rsid w:val="00AB2D5D"/>
    <w:rsid w:val="00AB2E78"/>
    <w:rsid w:val="00AC0CB1"/>
    <w:rsid w:val="00AD2277"/>
    <w:rsid w:val="00AE1699"/>
    <w:rsid w:val="00AE528F"/>
    <w:rsid w:val="00AF5BDB"/>
    <w:rsid w:val="00AF6A86"/>
    <w:rsid w:val="00B0317B"/>
    <w:rsid w:val="00B068CF"/>
    <w:rsid w:val="00B105A8"/>
    <w:rsid w:val="00B12241"/>
    <w:rsid w:val="00B31041"/>
    <w:rsid w:val="00B358CF"/>
    <w:rsid w:val="00B4251D"/>
    <w:rsid w:val="00B4477A"/>
    <w:rsid w:val="00B55F97"/>
    <w:rsid w:val="00B60707"/>
    <w:rsid w:val="00B60967"/>
    <w:rsid w:val="00B65B72"/>
    <w:rsid w:val="00B70723"/>
    <w:rsid w:val="00B75EDF"/>
    <w:rsid w:val="00B82DA8"/>
    <w:rsid w:val="00B85D96"/>
    <w:rsid w:val="00B92CED"/>
    <w:rsid w:val="00B97787"/>
    <w:rsid w:val="00BA50FF"/>
    <w:rsid w:val="00BA5C22"/>
    <w:rsid w:val="00BA6F1A"/>
    <w:rsid w:val="00BC21DF"/>
    <w:rsid w:val="00BD4A94"/>
    <w:rsid w:val="00BE3D76"/>
    <w:rsid w:val="00C03224"/>
    <w:rsid w:val="00C03D3D"/>
    <w:rsid w:val="00C0615E"/>
    <w:rsid w:val="00C10D61"/>
    <w:rsid w:val="00C14106"/>
    <w:rsid w:val="00C154B6"/>
    <w:rsid w:val="00C21546"/>
    <w:rsid w:val="00C257C8"/>
    <w:rsid w:val="00C3396D"/>
    <w:rsid w:val="00C3632A"/>
    <w:rsid w:val="00C370F2"/>
    <w:rsid w:val="00C5084D"/>
    <w:rsid w:val="00C55EB8"/>
    <w:rsid w:val="00C60408"/>
    <w:rsid w:val="00C621BD"/>
    <w:rsid w:val="00C647AA"/>
    <w:rsid w:val="00C71229"/>
    <w:rsid w:val="00C7645A"/>
    <w:rsid w:val="00C767D2"/>
    <w:rsid w:val="00C76D0B"/>
    <w:rsid w:val="00C77D79"/>
    <w:rsid w:val="00C77F38"/>
    <w:rsid w:val="00C81034"/>
    <w:rsid w:val="00C852DB"/>
    <w:rsid w:val="00C9011F"/>
    <w:rsid w:val="00CA1EF5"/>
    <w:rsid w:val="00CA35A3"/>
    <w:rsid w:val="00CB2128"/>
    <w:rsid w:val="00CB33EE"/>
    <w:rsid w:val="00CC1606"/>
    <w:rsid w:val="00CD2FD1"/>
    <w:rsid w:val="00CD5C9C"/>
    <w:rsid w:val="00CE4285"/>
    <w:rsid w:val="00CF2EC2"/>
    <w:rsid w:val="00CF5E09"/>
    <w:rsid w:val="00D021BD"/>
    <w:rsid w:val="00D05668"/>
    <w:rsid w:val="00D13AB3"/>
    <w:rsid w:val="00D22EE9"/>
    <w:rsid w:val="00D23E62"/>
    <w:rsid w:val="00D2720A"/>
    <w:rsid w:val="00D304F0"/>
    <w:rsid w:val="00D32B7E"/>
    <w:rsid w:val="00D36FB8"/>
    <w:rsid w:val="00D43452"/>
    <w:rsid w:val="00D50C2E"/>
    <w:rsid w:val="00D63DD2"/>
    <w:rsid w:val="00D84334"/>
    <w:rsid w:val="00D86490"/>
    <w:rsid w:val="00D8699C"/>
    <w:rsid w:val="00DA50A8"/>
    <w:rsid w:val="00DB4A22"/>
    <w:rsid w:val="00DC3214"/>
    <w:rsid w:val="00DC69FE"/>
    <w:rsid w:val="00DD4AB4"/>
    <w:rsid w:val="00DD7961"/>
    <w:rsid w:val="00DE3D34"/>
    <w:rsid w:val="00DF3088"/>
    <w:rsid w:val="00E033ED"/>
    <w:rsid w:val="00E125F0"/>
    <w:rsid w:val="00E14BD2"/>
    <w:rsid w:val="00E1620F"/>
    <w:rsid w:val="00E222EE"/>
    <w:rsid w:val="00E25EFD"/>
    <w:rsid w:val="00E279BC"/>
    <w:rsid w:val="00E27AC0"/>
    <w:rsid w:val="00E33242"/>
    <w:rsid w:val="00E4114F"/>
    <w:rsid w:val="00E4295E"/>
    <w:rsid w:val="00E44EE7"/>
    <w:rsid w:val="00E60C73"/>
    <w:rsid w:val="00E61586"/>
    <w:rsid w:val="00E62741"/>
    <w:rsid w:val="00E63258"/>
    <w:rsid w:val="00E75E49"/>
    <w:rsid w:val="00E807F8"/>
    <w:rsid w:val="00E83D64"/>
    <w:rsid w:val="00E93155"/>
    <w:rsid w:val="00E93DC0"/>
    <w:rsid w:val="00EA14AF"/>
    <w:rsid w:val="00EA6ECD"/>
    <w:rsid w:val="00EB0B18"/>
    <w:rsid w:val="00EB10C7"/>
    <w:rsid w:val="00EB1FBE"/>
    <w:rsid w:val="00EC3135"/>
    <w:rsid w:val="00ED17F5"/>
    <w:rsid w:val="00ED2E4D"/>
    <w:rsid w:val="00ED6979"/>
    <w:rsid w:val="00EE2B2A"/>
    <w:rsid w:val="00EE7B65"/>
    <w:rsid w:val="00EF5EEE"/>
    <w:rsid w:val="00F02423"/>
    <w:rsid w:val="00F04387"/>
    <w:rsid w:val="00F17186"/>
    <w:rsid w:val="00F446F2"/>
    <w:rsid w:val="00F44ED9"/>
    <w:rsid w:val="00F51B64"/>
    <w:rsid w:val="00F57B88"/>
    <w:rsid w:val="00F626FB"/>
    <w:rsid w:val="00F7159C"/>
    <w:rsid w:val="00F731FD"/>
    <w:rsid w:val="00F7425D"/>
    <w:rsid w:val="00F76B83"/>
    <w:rsid w:val="00F8171A"/>
    <w:rsid w:val="00F863FE"/>
    <w:rsid w:val="00F92CFF"/>
    <w:rsid w:val="00FA1CE4"/>
    <w:rsid w:val="00FA300B"/>
    <w:rsid w:val="00FA5344"/>
    <w:rsid w:val="00FA71D5"/>
    <w:rsid w:val="00FB14F5"/>
    <w:rsid w:val="00FB6B9B"/>
    <w:rsid w:val="00FB6E9F"/>
    <w:rsid w:val="00FC75AC"/>
    <w:rsid w:val="00FD11B0"/>
    <w:rsid w:val="00FD299E"/>
    <w:rsid w:val="00FE2E47"/>
    <w:rsid w:val="00FE2EE0"/>
    <w:rsid w:val="00FE39E9"/>
    <w:rsid w:val="00FF25E7"/>
    <w:rsid w:val="00FF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894B25"/>
  <w15:docId w15:val="{930C723C-D820-4779-8B5F-26C16746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5B1"/>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w:basedOn w:val="a"/>
    <w:rsid w:val="0062604C"/>
    <w:pPr>
      <w:spacing w:after="0" w:line="240" w:lineRule="auto"/>
    </w:pPr>
    <w:rPr>
      <w:rFonts w:ascii="Verdana" w:eastAsia="Times New Roman" w:hAnsi="Verdana" w:cs="Verdana"/>
      <w:color w:val="000000"/>
      <w:sz w:val="20"/>
      <w:szCs w:val="20"/>
      <w:lang w:val="en-US"/>
    </w:rPr>
  </w:style>
  <w:style w:type="paragraph" w:styleId="a3">
    <w:name w:val="Balloon Text"/>
    <w:basedOn w:val="a"/>
    <w:link w:val="a4"/>
    <w:uiPriority w:val="99"/>
    <w:semiHidden/>
    <w:unhideWhenUsed/>
    <w:rsid w:val="00B92CE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92CED"/>
    <w:rPr>
      <w:rFonts w:ascii="Tahoma" w:hAnsi="Tahoma" w:cs="Tahoma"/>
      <w:sz w:val="16"/>
      <w:szCs w:val="16"/>
      <w:lang w:val="uk-UA"/>
    </w:rPr>
  </w:style>
  <w:style w:type="character" w:customStyle="1" w:styleId="2">
    <w:name w:val="Основной текст (2)_"/>
    <w:link w:val="20"/>
    <w:uiPriority w:val="99"/>
    <w:locked/>
    <w:rsid w:val="005D133B"/>
    <w:rPr>
      <w:rFonts w:cs="Times New Roman"/>
      <w:sz w:val="28"/>
      <w:szCs w:val="28"/>
      <w:shd w:val="clear" w:color="auto" w:fill="FFFFFF"/>
    </w:rPr>
  </w:style>
  <w:style w:type="paragraph" w:customStyle="1" w:styleId="20">
    <w:name w:val="Основной текст (2)"/>
    <w:basedOn w:val="a"/>
    <w:link w:val="2"/>
    <w:uiPriority w:val="99"/>
    <w:rsid w:val="005D133B"/>
    <w:pPr>
      <w:widowControl w:val="0"/>
      <w:shd w:val="clear" w:color="auto" w:fill="FFFFFF"/>
      <w:spacing w:before="420" w:after="0" w:line="317" w:lineRule="exact"/>
      <w:jc w:val="both"/>
    </w:pPr>
    <w:rPr>
      <w:rFonts w:cs="Times New Roman"/>
      <w:sz w:val="28"/>
      <w:szCs w:val="28"/>
      <w:lang w:val="ru-RU"/>
    </w:rPr>
  </w:style>
  <w:style w:type="paragraph" w:customStyle="1" w:styleId="21">
    <w:name w:val="Без интервала2"/>
    <w:qFormat/>
    <w:rsid w:val="00571DE4"/>
    <w:pPr>
      <w:spacing w:after="0" w:line="240" w:lineRule="auto"/>
    </w:pPr>
    <w:rPr>
      <w:rFonts w:ascii="Times New Roman" w:eastAsia="Times New Roman" w:hAnsi="Times New Roman" w:cs="Times New Roman"/>
      <w:sz w:val="28"/>
      <w:szCs w:val="24"/>
      <w:lang w:val="uk-UA" w:eastAsia="ru-RU"/>
    </w:rPr>
  </w:style>
  <w:style w:type="paragraph" w:customStyle="1" w:styleId="31">
    <w:name w:val="Основной текст с отступом 31"/>
    <w:basedOn w:val="a"/>
    <w:rsid w:val="00445E3E"/>
    <w:pPr>
      <w:suppressAutoHyphens/>
      <w:spacing w:after="0" w:line="240" w:lineRule="auto"/>
      <w:ind w:left="283"/>
    </w:pPr>
    <w:rPr>
      <w:rFonts w:ascii="Times New Roman" w:eastAsia="Times New Roman" w:hAnsi="Times New Roman" w:cs="Times New Roman"/>
      <w:sz w:val="16"/>
      <w:szCs w:val="16"/>
      <w:lang w:eastAsia="ar-SA"/>
    </w:rPr>
  </w:style>
  <w:style w:type="paragraph" w:styleId="a5">
    <w:name w:val="header"/>
    <w:basedOn w:val="a"/>
    <w:link w:val="a6"/>
    <w:uiPriority w:val="99"/>
    <w:unhideWhenUsed/>
    <w:rsid w:val="003A237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3A237E"/>
    <w:rPr>
      <w:lang w:val="uk-UA"/>
    </w:rPr>
  </w:style>
  <w:style w:type="paragraph" w:styleId="a7">
    <w:name w:val="footer"/>
    <w:basedOn w:val="a"/>
    <w:link w:val="a8"/>
    <w:uiPriority w:val="99"/>
    <w:unhideWhenUsed/>
    <w:rsid w:val="003A237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3A237E"/>
    <w:rPr>
      <w:lang w:val="uk-UA"/>
    </w:rPr>
  </w:style>
  <w:style w:type="character" w:customStyle="1" w:styleId="a9">
    <w:name w:val="Основний текст з відступом Знак"/>
    <w:aliases w:val="Знак Знак1,Знак Знак Знак Знак,Знак Знак Знак1"/>
    <w:link w:val="aa"/>
    <w:locked/>
    <w:rsid w:val="00C852DB"/>
    <w:rPr>
      <w:sz w:val="28"/>
      <w:lang w:val="uk-UA" w:eastAsia="ru-RU"/>
    </w:rPr>
  </w:style>
  <w:style w:type="paragraph" w:styleId="aa">
    <w:name w:val="Body Text Indent"/>
    <w:aliases w:val="Знак,Знак Знак Знак,Знак Знак"/>
    <w:basedOn w:val="a"/>
    <w:link w:val="a9"/>
    <w:rsid w:val="00C852DB"/>
    <w:pPr>
      <w:spacing w:after="0" w:line="240" w:lineRule="auto"/>
      <w:ind w:firstLine="708"/>
      <w:jc w:val="both"/>
    </w:pPr>
    <w:rPr>
      <w:sz w:val="28"/>
      <w:lang w:eastAsia="ru-RU"/>
    </w:rPr>
  </w:style>
  <w:style w:type="character" w:customStyle="1" w:styleId="10">
    <w:name w:val="Основний текст з відступом Знак1"/>
    <w:basedOn w:val="a0"/>
    <w:uiPriority w:val="99"/>
    <w:semiHidden/>
    <w:rsid w:val="00C852D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hart" Target="charts/chart4.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User\Documents\My%20Received%20Files\&#1057;&#1087;&#1072;&#1089;&#1100;&#1082;&#1072;%2015%20&#1052;&#1077;&#1088;&#1110;&#1084;&#1077;&#1088;&#1110;&#1085;\&#1044;&#1110;&#1072;&#1075;&#1088;&#1072;&#1084;&#1072;%20&#1054;&#1047;%20&#1089;&#1082;&#1077;&#1088;&#1086;&#1074;&#1072;&#1085;&#1086;%20&#1076;&#1086;%20&#1089;&#1091;&#1076;&#1091;%20&#1079;&#1072;%20&#1030;%20&#1087;&#1110;&#1074;&#1088;&#1110;&#1095;&#1095;&#1103;%202020.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Результати роботи у сфері протидії адміністративним  правопорушенням, повязаним з корупцією, за 6 місяців    </a:t>
            </a:r>
          </a:p>
          <a:p>
            <a:pPr>
              <a:defRPr sz="1400" b="0" i="0" u="none" strike="noStrike" kern="1200" spc="0" baseline="0">
                <a:solidFill>
                  <a:schemeClr val="tx1">
                    <a:lumMod val="65000"/>
                    <a:lumOff val="35000"/>
                  </a:schemeClr>
                </a:solidFill>
                <a:latin typeface="+mn-lt"/>
                <a:ea typeface="+mn-ea"/>
                <a:cs typeface="+mn-cs"/>
              </a:defRPr>
            </a:pPr>
            <a:r>
              <a:rPr lang="uk-UA"/>
              <a:t>     2021 року</a:t>
            </a:r>
          </a:p>
        </c:rich>
      </c:tx>
      <c:overlay val="0"/>
      <c:spPr>
        <a:noFill/>
        <a:ln w="25392">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4.4067796610169491E-2"/>
          <c:y val="0.1178343949044586"/>
          <c:w val="0.89322033898305087"/>
          <c:h val="0.62101910828025475"/>
        </c:manualLayout>
      </c:layout>
      <c:bar3DChart>
        <c:barDir val="col"/>
        <c:grouping val="clustered"/>
        <c:varyColors val="0"/>
        <c:ser>
          <c:idx val="0"/>
          <c:order val="0"/>
          <c:tx>
            <c:strRef>
              <c:f>Аркуш1!$B$1</c:f>
              <c:strCache>
                <c:ptCount val="1"/>
                <c:pt idx="0">
                  <c:v>складено протоколів</c:v>
                </c:pt>
              </c:strCache>
            </c:strRef>
          </c:tx>
          <c:spPr>
            <a:solidFill>
              <a:srgbClr val="4472C4"/>
            </a:solidFill>
            <a:ln w="25392">
              <a:noFill/>
            </a:ln>
          </c:spPr>
          <c:invertIfNegative val="0"/>
          <c:cat>
            <c:strRef>
              <c:f>Аркуш1!$A$2:$A$5</c:f>
              <c:strCache>
                <c:ptCount val="2"/>
                <c:pt idx="0">
                  <c:v>6 міс.2020 року</c:v>
                </c:pt>
                <c:pt idx="1">
                  <c:v>6 міс.2021 року</c:v>
                </c:pt>
              </c:strCache>
            </c:strRef>
          </c:cat>
          <c:val>
            <c:numRef>
              <c:f>Аркуш1!$B$2:$B$5</c:f>
              <c:numCache>
                <c:formatCode>General</c:formatCode>
                <c:ptCount val="4"/>
                <c:pt idx="0">
                  <c:v>266</c:v>
                </c:pt>
                <c:pt idx="1">
                  <c:v>333</c:v>
                </c:pt>
              </c:numCache>
            </c:numRef>
          </c:val>
          <c:extLst>
            <c:ext xmlns:c16="http://schemas.microsoft.com/office/drawing/2014/chart" uri="{C3380CC4-5D6E-409C-BE32-E72D297353CC}">
              <c16:uniqueId val="{00000000-248A-4B5A-8EC9-D6765640B3D0}"/>
            </c:ext>
          </c:extLst>
        </c:ser>
        <c:ser>
          <c:idx val="1"/>
          <c:order val="1"/>
          <c:tx>
            <c:strRef>
              <c:f>Аркуш1!$C$1</c:f>
              <c:strCache>
                <c:ptCount val="1"/>
                <c:pt idx="0">
                  <c:v>розглянуто протоколів</c:v>
                </c:pt>
              </c:strCache>
            </c:strRef>
          </c:tx>
          <c:spPr>
            <a:solidFill>
              <a:srgbClr val="ED7D31"/>
            </a:solidFill>
            <a:ln w="25392">
              <a:noFill/>
            </a:ln>
          </c:spPr>
          <c:invertIfNegative val="0"/>
          <c:cat>
            <c:strRef>
              <c:f>Аркуш1!$A$2:$A$5</c:f>
              <c:strCache>
                <c:ptCount val="2"/>
                <c:pt idx="0">
                  <c:v>6 міс.2020 року</c:v>
                </c:pt>
                <c:pt idx="1">
                  <c:v>6 міс.2021 року</c:v>
                </c:pt>
              </c:strCache>
            </c:strRef>
          </c:cat>
          <c:val>
            <c:numRef>
              <c:f>Аркуш1!$C$2:$C$5</c:f>
              <c:numCache>
                <c:formatCode>General</c:formatCode>
                <c:ptCount val="4"/>
                <c:pt idx="0">
                  <c:v>88</c:v>
                </c:pt>
                <c:pt idx="1">
                  <c:v>316</c:v>
                </c:pt>
              </c:numCache>
            </c:numRef>
          </c:val>
          <c:extLst>
            <c:ext xmlns:c16="http://schemas.microsoft.com/office/drawing/2014/chart" uri="{C3380CC4-5D6E-409C-BE32-E72D297353CC}">
              <c16:uniqueId val="{00000001-248A-4B5A-8EC9-D6765640B3D0}"/>
            </c:ext>
          </c:extLst>
        </c:ser>
        <c:ser>
          <c:idx val="2"/>
          <c:order val="2"/>
          <c:tx>
            <c:strRef>
              <c:f>Аркуш1!$D$1</c:f>
              <c:strCache>
                <c:ptCount val="1"/>
                <c:pt idx="0">
                  <c:v>накладено штрафів на осіб</c:v>
                </c:pt>
              </c:strCache>
            </c:strRef>
          </c:tx>
          <c:spPr>
            <a:solidFill>
              <a:srgbClr val="A5A5A5"/>
            </a:solidFill>
            <a:ln w="25392">
              <a:noFill/>
            </a:ln>
          </c:spPr>
          <c:invertIfNegative val="0"/>
          <c:cat>
            <c:strRef>
              <c:f>Аркуш1!$A$2:$A$5</c:f>
              <c:strCache>
                <c:ptCount val="2"/>
                <c:pt idx="0">
                  <c:v>6 міс.2020 року</c:v>
                </c:pt>
                <c:pt idx="1">
                  <c:v>6 міс.2021 року</c:v>
                </c:pt>
              </c:strCache>
            </c:strRef>
          </c:cat>
          <c:val>
            <c:numRef>
              <c:f>Аркуш1!$D$2:$D$5</c:f>
              <c:numCache>
                <c:formatCode>General</c:formatCode>
                <c:ptCount val="4"/>
                <c:pt idx="0">
                  <c:v>45</c:v>
                </c:pt>
                <c:pt idx="1">
                  <c:v>254</c:v>
                </c:pt>
              </c:numCache>
            </c:numRef>
          </c:val>
          <c:extLst>
            <c:ext xmlns:c16="http://schemas.microsoft.com/office/drawing/2014/chart" uri="{C3380CC4-5D6E-409C-BE32-E72D297353CC}">
              <c16:uniqueId val="{00000002-248A-4B5A-8EC9-D6765640B3D0}"/>
            </c:ext>
          </c:extLst>
        </c:ser>
        <c:dLbls>
          <c:showLegendKey val="0"/>
          <c:showVal val="0"/>
          <c:showCatName val="0"/>
          <c:showSerName val="0"/>
          <c:showPercent val="0"/>
          <c:showBubbleSize val="0"/>
        </c:dLbls>
        <c:gapWidth val="150"/>
        <c:shape val="box"/>
        <c:axId val="198672768"/>
        <c:axId val="198674304"/>
        <c:axId val="0"/>
      </c:bar3DChart>
      <c:catAx>
        <c:axId val="198672768"/>
        <c:scaling>
          <c:orientation val="minMax"/>
        </c:scaling>
        <c:delete val="0"/>
        <c:axPos val="b"/>
        <c:numFmt formatCode="General" sourceLinked="1"/>
        <c:majorTickMark val="none"/>
        <c:minorTickMark val="none"/>
        <c:tickLblPos val="nextTo"/>
        <c:spPr>
          <a:ln w="6348">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674304"/>
        <c:crosses val="autoZero"/>
        <c:auto val="1"/>
        <c:lblAlgn val="ctr"/>
        <c:lblOffset val="100"/>
        <c:noMultiLvlLbl val="0"/>
      </c:catAx>
      <c:valAx>
        <c:axId val="198674304"/>
        <c:scaling>
          <c:orientation val="minMax"/>
        </c:scaling>
        <c:delete val="0"/>
        <c:axPos val="l"/>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ln w="6348">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672768"/>
        <c:crosses val="autoZero"/>
        <c:crossBetween val="between"/>
      </c:valAx>
      <c:spPr>
        <a:noFill/>
        <a:ln w="25391">
          <a:noFill/>
        </a:ln>
      </c:spPr>
    </c:plotArea>
    <c:legend>
      <c:legendPos val="r"/>
      <c:layout>
        <c:manualLayout>
          <c:xMode val="edge"/>
          <c:yMode val="edge"/>
          <c:x val="6.8212824010914053E-2"/>
          <c:y val="0.91214470284237725"/>
          <c:w val="0.84311050477489768"/>
          <c:h val="6.2015503875968991E-2"/>
        </c:manualLayout>
      </c:layout>
      <c:overlay val="0"/>
      <c:spPr>
        <a:noFill/>
        <a:ln w="2539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10"/>
      <c:depthPercent val="200"/>
      <c:rAngAx val="1"/>
    </c:view3D>
    <c:floor>
      <c:thickness val="0"/>
      <c:spPr>
        <a:noFill/>
        <a:ln w="9525">
          <a:noFill/>
        </a:ln>
      </c:spPr>
    </c:floor>
    <c:sideWall>
      <c:thickness val="0"/>
    </c:sideWall>
    <c:backWall>
      <c:thickness val="0"/>
    </c:backWall>
    <c:plotArea>
      <c:layout>
        <c:manualLayout>
          <c:layoutTarget val="inner"/>
          <c:xMode val="edge"/>
          <c:yMode val="edge"/>
          <c:x val="0.28367379111909302"/>
          <c:y val="0"/>
          <c:w val="0.71632620390536295"/>
          <c:h val="0.71517972897401239"/>
        </c:manualLayout>
      </c:layout>
      <c:bar3DChart>
        <c:barDir val="col"/>
        <c:grouping val="clustered"/>
        <c:varyColors val="0"/>
        <c:ser>
          <c:idx val="0"/>
          <c:order val="0"/>
          <c:tx>
            <c:strRef>
              <c:f>Лист1!$B$6</c:f>
              <c:strCache>
                <c:ptCount val="1"/>
                <c:pt idx="0">
                  <c:v>6 місяців 2020 року</c:v>
                </c:pt>
              </c:strCache>
            </c:strRef>
          </c:tx>
          <c:spPr>
            <a:solidFill>
              <a:srgbClr val="9999FF"/>
            </a:solidFill>
            <a:ln w="25400">
              <a:noFill/>
              <a:prstDash val="solid"/>
            </a:ln>
          </c:spPr>
          <c:invertIfNegative val="0"/>
          <c:cat>
            <c:strRef>
              <c:f>Лист1!$C$5:$E$5</c:f>
              <c:strCache>
                <c:ptCount val="3"/>
                <c:pt idx="0">
                  <c:v>Кількість скерованих до суду обвинувальних актів</c:v>
                </c:pt>
                <c:pt idx="1">
                  <c:v>Стосовно кількості осіб</c:v>
                </c:pt>
                <c:pt idx="2">
                  <c:v>Кількість розслідуваних крмиінальних проваджень</c:v>
                </c:pt>
              </c:strCache>
            </c:strRef>
          </c:cat>
          <c:val>
            <c:numRef>
              <c:f>Лист1!$C$6:$E$6</c:f>
              <c:numCache>
                <c:formatCode>General</c:formatCode>
                <c:ptCount val="3"/>
                <c:pt idx="0">
                  <c:v>6</c:v>
                </c:pt>
                <c:pt idx="1">
                  <c:v>7</c:v>
                </c:pt>
                <c:pt idx="2">
                  <c:v>80</c:v>
                </c:pt>
              </c:numCache>
            </c:numRef>
          </c:val>
          <c:shape val="cylinder"/>
          <c:extLst>
            <c:ext xmlns:c16="http://schemas.microsoft.com/office/drawing/2014/chart" uri="{C3380CC4-5D6E-409C-BE32-E72D297353CC}">
              <c16:uniqueId val="{00000000-57AC-4174-8420-F7BC31A946DF}"/>
            </c:ext>
          </c:extLst>
        </c:ser>
        <c:ser>
          <c:idx val="1"/>
          <c:order val="1"/>
          <c:tx>
            <c:strRef>
              <c:f>Лист1!$B$7</c:f>
              <c:strCache>
                <c:ptCount val="1"/>
                <c:pt idx="0">
                  <c:v>6 місяців 2021 року</c:v>
                </c:pt>
              </c:strCache>
            </c:strRef>
          </c:tx>
          <c:spPr>
            <a:ln w="28575">
              <a:noFill/>
            </a:ln>
          </c:spPr>
          <c:invertIfNegative val="0"/>
          <c:cat>
            <c:strRef>
              <c:f>Лист1!$C$5:$E$5</c:f>
              <c:strCache>
                <c:ptCount val="3"/>
                <c:pt idx="0">
                  <c:v>Кількість скерованих до суду обвинувальних актів</c:v>
                </c:pt>
                <c:pt idx="1">
                  <c:v>Стосовно кількості осіб</c:v>
                </c:pt>
                <c:pt idx="2">
                  <c:v>Кількість розслідуваних крмиінальних проваджень</c:v>
                </c:pt>
              </c:strCache>
            </c:strRef>
          </c:cat>
          <c:val>
            <c:numRef>
              <c:f>Лист1!$C$7:$E$7</c:f>
              <c:numCache>
                <c:formatCode>General</c:formatCode>
                <c:ptCount val="3"/>
                <c:pt idx="0">
                  <c:v>6</c:v>
                </c:pt>
                <c:pt idx="1">
                  <c:v>9</c:v>
                </c:pt>
                <c:pt idx="2">
                  <c:v>88</c:v>
                </c:pt>
              </c:numCache>
            </c:numRef>
          </c:val>
          <c:shape val="cylinder"/>
          <c:extLst>
            <c:ext xmlns:c16="http://schemas.microsoft.com/office/drawing/2014/chart" uri="{C3380CC4-5D6E-409C-BE32-E72D297353CC}">
              <c16:uniqueId val="{00000001-57AC-4174-8420-F7BC31A946DF}"/>
            </c:ext>
          </c:extLst>
        </c:ser>
        <c:dLbls>
          <c:showLegendKey val="0"/>
          <c:showVal val="0"/>
          <c:showCatName val="0"/>
          <c:showSerName val="0"/>
          <c:showPercent val="0"/>
          <c:showBubbleSize val="0"/>
        </c:dLbls>
        <c:gapWidth val="150"/>
        <c:gapDepth val="200"/>
        <c:shape val="box"/>
        <c:axId val="227580928"/>
        <c:axId val="81097472"/>
        <c:axId val="0"/>
      </c:bar3DChart>
      <c:catAx>
        <c:axId val="227580928"/>
        <c:scaling>
          <c:orientation val="minMax"/>
        </c:scaling>
        <c:delete val="0"/>
        <c:axPos val="b"/>
        <c:numFmt formatCode="General" sourceLinked="1"/>
        <c:majorTickMark val="none"/>
        <c:minorTickMark val="none"/>
        <c:tickLblPos val="nextTo"/>
        <c:spPr>
          <a:noFill/>
          <a:ln>
            <a:noFill/>
          </a:ln>
        </c:spPr>
        <c:txPr>
          <a:bodyPr rot="0" vert="horz" anchor="b" anchorCtr="1"/>
          <a:lstStyle/>
          <a:p>
            <a:pPr>
              <a:defRPr sz="1400" b="1" i="0" u="none" strike="noStrike" kern="1400" baseline="0">
                <a:ln w="0" cap="flat">
                  <a:noFill/>
                  <a:miter lim="800000"/>
                </a:ln>
                <a:solidFill>
                  <a:srgbClr val="000000"/>
                </a:solidFill>
                <a:latin typeface="Times New Roman"/>
                <a:ea typeface="Times New Roman"/>
                <a:cs typeface="Times New Roman"/>
              </a:defRPr>
            </a:pPr>
            <a:endParaRPr lang="ru-RU"/>
          </a:p>
        </c:txPr>
        <c:crossAx val="81097472"/>
        <c:crosses val="autoZero"/>
        <c:auto val="1"/>
        <c:lblAlgn val="ctr"/>
        <c:lblOffset val="1"/>
        <c:tickLblSkip val="1"/>
        <c:tickMarkSkip val="2"/>
        <c:noMultiLvlLbl val="0"/>
      </c:catAx>
      <c:valAx>
        <c:axId val="81097472"/>
        <c:scaling>
          <c:orientation val="minMax"/>
        </c:scaling>
        <c:delete val="1"/>
        <c:axPos val="l"/>
        <c:majorGridlines>
          <c:spPr>
            <a:ln w="3175">
              <a:solidFill>
                <a:srgbClr val="FFFFFF"/>
              </a:solidFill>
              <a:prstDash val="solid"/>
            </a:ln>
          </c:spPr>
        </c:majorGridlines>
        <c:numFmt formatCode="General" sourceLinked="1"/>
        <c:majorTickMark val="out"/>
        <c:minorTickMark val="none"/>
        <c:tickLblPos val="nextTo"/>
        <c:crossAx val="227580928"/>
        <c:crossesAt val="1"/>
        <c:crossBetween val="between"/>
      </c:valAx>
      <c:dTable>
        <c:showHorzBorder val="1"/>
        <c:showVertBorder val="1"/>
        <c:showOutline val="1"/>
        <c:showKeys val="1"/>
        <c:txPr>
          <a:bodyPr/>
          <a:lstStyle/>
          <a:p>
            <a:pPr rtl="0">
              <a:defRPr baseline="0">
                <a:latin typeface="Times New Roman" panose="02020603050405020304" pitchFamily="18" charset="0"/>
              </a:defRPr>
            </a:pPr>
            <a:endParaRPr lang="ru-RU"/>
          </a:p>
        </c:txPr>
      </c:dTable>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1125"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6198347107438019E-2"/>
          <c:y val="0.27142857142857141"/>
          <c:w val="0.54545454545454541"/>
          <c:h val="0.4642857142857143"/>
        </c:manualLayout>
      </c:layout>
      <c:pie3DChart>
        <c:varyColors val="1"/>
        <c:ser>
          <c:idx val="0"/>
          <c:order val="0"/>
          <c:tx>
            <c:strRef>
              <c:f>Sheet1!$A$2</c:f>
              <c:strCache>
                <c:ptCount val="1"/>
              </c:strCache>
            </c:strRef>
          </c:tx>
          <c:spPr>
            <a:solidFill>
              <a:srgbClr val="9999FF"/>
            </a:solidFill>
            <a:ln w="9514">
              <a:solidFill>
                <a:srgbClr val="000000"/>
              </a:solidFill>
              <a:prstDash val="solid"/>
            </a:ln>
          </c:spPr>
          <c:dPt>
            <c:idx val="0"/>
            <c:bubble3D val="0"/>
            <c:extLst>
              <c:ext xmlns:c16="http://schemas.microsoft.com/office/drawing/2014/chart" uri="{C3380CC4-5D6E-409C-BE32-E72D297353CC}">
                <c16:uniqueId val="{00000000-7207-436F-BE6A-973BC793246A}"/>
              </c:ext>
            </c:extLst>
          </c:dPt>
          <c:dPt>
            <c:idx val="1"/>
            <c:bubble3D val="0"/>
            <c:spPr>
              <a:solidFill>
                <a:srgbClr val="993366"/>
              </a:solidFill>
              <a:ln w="9514">
                <a:solidFill>
                  <a:srgbClr val="000000"/>
                </a:solidFill>
                <a:prstDash val="solid"/>
              </a:ln>
            </c:spPr>
            <c:extLst>
              <c:ext xmlns:c16="http://schemas.microsoft.com/office/drawing/2014/chart" uri="{C3380CC4-5D6E-409C-BE32-E72D297353CC}">
                <c16:uniqueId val="{00000001-7207-436F-BE6A-973BC793246A}"/>
              </c:ext>
            </c:extLst>
          </c:dPt>
          <c:dPt>
            <c:idx val="2"/>
            <c:bubble3D val="0"/>
            <c:spPr>
              <a:solidFill>
                <a:srgbClr val="FFFFCC"/>
              </a:solidFill>
              <a:ln w="9514">
                <a:solidFill>
                  <a:srgbClr val="000000"/>
                </a:solidFill>
                <a:prstDash val="solid"/>
              </a:ln>
            </c:spPr>
            <c:extLst>
              <c:ext xmlns:c16="http://schemas.microsoft.com/office/drawing/2014/chart" uri="{C3380CC4-5D6E-409C-BE32-E72D297353CC}">
                <c16:uniqueId val="{00000002-7207-436F-BE6A-973BC793246A}"/>
              </c:ext>
            </c:extLst>
          </c:dPt>
          <c:dPt>
            <c:idx val="3"/>
            <c:bubble3D val="0"/>
            <c:spPr>
              <a:solidFill>
                <a:srgbClr val="CCFFFF"/>
              </a:solidFill>
              <a:ln w="9514">
                <a:solidFill>
                  <a:srgbClr val="000000"/>
                </a:solidFill>
                <a:prstDash val="solid"/>
              </a:ln>
            </c:spPr>
            <c:extLst>
              <c:ext xmlns:c16="http://schemas.microsoft.com/office/drawing/2014/chart" uri="{C3380CC4-5D6E-409C-BE32-E72D297353CC}">
                <c16:uniqueId val="{00000003-7207-436F-BE6A-973BC793246A}"/>
              </c:ext>
            </c:extLst>
          </c:dPt>
          <c:cat>
            <c:strRef>
              <c:f>Sheet1!$B$1:$E$1</c:f>
              <c:strCache>
                <c:ptCount val="4"/>
                <c:pt idx="0">
                  <c:v>переглянуто вироків за а.с. прокурорів щодо 74 осіб</c:v>
                </c:pt>
                <c:pt idx="1">
                  <c:v>переглянуто вироків за а.с. інших учасників щодо 16 осіб</c:v>
                </c:pt>
                <c:pt idx="2">
                  <c:v>переглянуто вироків за а.с. внесених в порядку ч. 4 ст. 36 КПК України щодо 40 осіб</c:v>
                </c:pt>
                <c:pt idx="3">
                  <c:v>за а.с. прокурорів ухвалено нових вироків щодо 45 осіб</c:v>
                </c:pt>
              </c:strCache>
            </c:strRef>
          </c:cat>
          <c:val>
            <c:numRef>
              <c:f>Sheet1!$B$2:$E$2</c:f>
              <c:numCache>
                <c:formatCode>General</c:formatCode>
                <c:ptCount val="4"/>
                <c:pt idx="0">
                  <c:v>74</c:v>
                </c:pt>
                <c:pt idx="1">
                  <c:v>16</c:v>
                </c:pt>
                <c:pt idx="2">
                  <c:v>40</c:v>
                </c:pt>
                <c:pt idx="3">
                  <c:v>45</c:v>
                </c:pt>
              </c:numCache>
            </c:numRef>
          </c:val>
          <c:extLst>
            <c:ext xmlns:c16="http://schemas.microsoft.com/office/drawing/2014/chart" uri="{C3380CC4-5D6E-409C-BE32-E72D297353CC}">
              <c16:uniqueId val="{00000004-7207-436F-BE6A-973BC793246A}"/>
            </c:ext>
          </c:extLst>
        </c:ser>
        <c:ser>
          <c:idx val="1"/>
          <c:order val="1"/>
          <c:tx>
            <c:strRef>
              <c:f>Sheet1!$A$3</c:f>
              <c:strCache>
                <c:ptCount val="1"/>
              </c:strCache>
            </c:strRef>
          </c:tx>
          <c:spPr>
            <a:solidFill>
              <a:srgbClr val="993366"/>
            </a:solidFill>
            <a:ln w="9514">
              <a:solidFill>
                <a:srgbClr val="000000"/>
              </a:solidFill>
              <a:prstDash val="solid"/>
            </a:ln>
          </c:spPr>
          <c:dPt>
            <c:idx val="0"/>
            <c:bubble3D val="0"/>
            <c:spPr>
              <a:solidFill>
                <a:srgbClr val="9999FF"/>
              </a:solidFill>
              <a:ln w="9514">
                <a:solidFill>
                  <a:srgbClr val="000000"/>
                </a:solidFill>
                <a:prstDash val="solid"/>
              </a:ln>
            </c:spPr>
            <c:extLst>
              <c:ext xmlns:c16="http://schemas.microsoft.com/office/drawing/2014/chart" uri="{C3380CC4-5D6E-409C-BE32-E72D297353CC}">
                <c16:uniqueId val="{00000005-7207-436F-BE6A-973BC793246A}"/>
              </c:ext>
            </c:extLst>
          </c:dPt>
          <c:dPt>
            <c:idx val="1"/>
            <c:bubble3D val="0"/>
            <c:extLst>
              <c:ext xmlns:c16="http://schemas.microsoft.com/office/drawing/2014/chart" uri="{C3380CC4-5D6E-409C-BE32-E72D297353CC}">
                <c16:uniqueId val="{00000006-7207-436F-BE6A-973BC793246A}"/>
              </c:ext>
            </c:extLst>
          </c:dPt>
          <c:dPt>
            <c:idx val="2"/>
            <c:bubble3D val="0"/>
            <c:spPr>
              <a:solidFill>
                <a:srgbClr val="FFFFCC"/>
              </a:solidFill>
              <a:ln w="9514">
                <a:solidFill>
                  <a:srgbClr val="000000"/>
                </a:solidFill>
                <a:prstDash val="solid"/>
              </a:ln>
            </c:spPr>
            <c:extLst>
              <c:ext xmlns:c16="http://schemas.microsoft.com/office/drawing/2014/chart" uri="{C3380CC4-5D6E-409C-BE32-E72D297353CC}">
                <c16:uniqueId val="{00000007-7207-436F-BE6A-973BC793246A}"/>
              </c:ext>
            </c:extLst>
          </c:dPt>
          <c:dPt>
            <c:idx val="3"/>
            <c:bubble3D val="0"/>
            <c:spPr>
              <a:solidFill>
                <a:srgbClr val="CCFFFF"/>
              </a:solidFill>
              <a:ln w="9514">
                <a:solidFill>
                  <a:srgbClr val="000000"/>
                </a:solidFill>
                <a:prstDash val="solid"/>
              </a:ln>
            </c:spPr>
            <c:extLst>
              <c:ext xmlns:c16="http://schemas.microsoft.com/office/drawing/2014/chart" uri="{C3380CC4-5D6E-409C-BE32-E72D297353CC}">
                <c16:uniqueId val="{00000008-7207-436F-BE6A-973BC793246A}"/>
              </c:ext>
            </c:extLst>
          </c:dPt>
          <c:cat>
            <c:strRef>
              <c:f>Sheet1!$B$1:$E$1</c:f>
              <c:strCache>
                <c:ptCount val="4"/>
                <c:pt idx="0">
                  <c:v>переглянуто вироків за а.с. прокурорів щодо 74 осіб</c:v>
                </c:pt>
                <c:pt idx="1">
                  <c:v>переглянуто вироків за а.с. інших учасників щодо 16 осіб</c:v>
                </c:pt>
                <c:pt idx="2">
                  <c:v>переглянуто вироків за а.с. внесених в порядку ч. 4 ст. 36 КПК України щодо 40 осіб</c:v>
                </c:pt>
                <c:pt idx="3">
                  <c:v>за а.с. прокурорів ухвалено нових вироків щодо 45 осіб</c:v>
                </c:pt>
              </c:strCache>
            </c:strRef>
          </c:cat>
          <c:val>
            <c:numRef>
              <c:f>Sheet1!$B$3:$E$3</c:f>
              <c:numCache>
                <c:formatCode>General</c:formatCode>
                <c:ptCount val="4"/>
              </c:numCache>
            </c:numRef>
          </c:val>
          <c:extLst>
            <c:ext xmlns:c16="http://schemas.microsoft.com/office/drawing/2014/chart" uri="{C3380CC4-5D6E-409C-BE32-E72D297353CC}">
              <c16:uniqueId val="{00000009-7207-436F-BE6A-973BC793246A}"/>
            </c:ext>
          </c:extLst>
        </c:ser>
        <c:ser>
          <c:idx val="2"/>
          <c:order val="2"/>
          <c:tx>
            <c:strRef>
              <c:f>Sheet1!$A$4</c:f>
              <c:strCache>
                <c:ptCount val="1"/>
              </c:strCache>
            </c:strRef>
          </c:tx>
          <c:spPr>
            <a:solidFill>
              <a:srgbClr val="FFFFCC"/>
            </a:solidFill>
            <a:ln w="9514">
              <a:solidFill>
                <a:srgbClr val="000000"/>
              </a:solidFill>
              <a:prstDash val="solid"/>
            </a:ln>
          </c:spPr>
          <c:dPt>
            <c:idx val="0"/>
            <c:bubble3D val="0"/>
            <c:spPr>
              <a:solidFill>
                <a:srgbClr val="9999FF"/>
              </a:solidFill>
              <a:ln w="9514">
                <a:solidFill>
                  <a:srgbClr val="000000"/>
                </a:solidFill>
                <a:prstDash val="solid"/>
              </a:ln>
            </c:spPr>
            <c:extLst>
              <c:ext xmlns:c16="http://schemas.microsoft.com/office/drawing/2014/chart" uri="{C3380CC4-5D6E-409C-BE32-E72D297353CC}">
                <c16:uniqueId val="{0000000A-7207-436F-BE6A-973BC793246A}"/>
              </c:ext>
            </c:extLst>
          </c:dPt>
          <c:dPt>
            <c:idx val="1"/>
            <c:bubble3D val="0"/>
            <c:spPr>
              <a:solidFill>
                <a:srgbClr val="993366"/>
              </a:solidFill>
              <a:ln w="9514">
                <a:solidFill>
                  <a:srgbClr val="000000"/>
                </a:solidFill>
                <a:prstDash val="solid"/>
              </a:ln>
            </c:spPr>
            <c:extLst>
              <c:ext xmlns:c16="http://schemas.microsoft.com/office/drawing/2014/chart" uri="{C3380CC4-5D6E-409C-BE32-E72D297353CC}">
                <c16:uniqueId val="{0000000B-7207-436F-BE6A-973BC793246A}"/>
              </c:ext>
            </c:extLst>
          </c:dPt>
          <c:dPt>
            <c:idx val="2"/>
            <c:bubble3D val="0"/>
            <c:extLst>
              <c:ext xmlns:c16="http://schemas.microsoft.com/office/drawing/2014/chart" uri="{C3380CC4-5D6E-409C-BE32-E72D297353CC}">
                <c16:uniqueId val="{0000000C-7207-436F-BE6A-973BC793246A}"/>
              </c:ext>
            </c:extLst>
          </c:dPt>
          <c:dPt>
            <c:idx val="3"/>
            <c:bubble3D val="0"/>
            <c:spPr>
              <a:solidFill>
                <a:srgbClr val="CCFFFF"/>
              </a:solidFill>
              <a:ln w="9514">
                <a:solidFill>
                  <a:srgbClr val="000000"/>
                </a:solidFill>
                <a:prstDash val="solid"/>
              </a:ln>
            </c:spPr>
            <c:extLst>
              <c:ext xmlns:c16="http://schemas.microsoft.com/office/drawing/2014/chart" uri="{C3380CC4-5D6E-409C-BE32-E72D297353CC}">
                <c16:uniqueId val="{0000000D-7207-436F-BE6A-973BC793246A}"/>
              </c:ext>
            </c:extLst>
          </c:dPt>
          <c:cat>
            <c:strRef>
              <c:f>Sheet1!$B$1:$E$1</c:f>
              <c:strCache>
                <c:ptCount val="4"/>
                <c:pt idx="0">
                  <c:v>переглянуто вироків за а.с. прокурорів щодо 74 осіб</c:v>
                </c:pt>
                <c:pt idx="1">
                  <c:v>переглянуто вироків за а.с. інших учасників щодо 16 осіб</c:v>
                </c:pt>
                <c:pt idx="2">
                  <c:v>переглянуто вироків за а.с. внесених в порядку ч. 4 ст. 36 КПК України щодо 40 осіб</c:v>
                </c:pt>
                <c:pt idx="3">
                  <c:v>за а.с. прокурорів ухвалено нових вироків щодо 45 осіб</c:v>
                </c:pt>
              </c:strCache>
            </c:strRef>
          </c:cat>
          <c:val>
            <c:numRef>
              <c:f>Sheet1!$B$4:$E$4</c:f>
              <c:numCache>
                <c:formatCode>General</c:formatCode>
                <c:ptCount val="4"/>
              </c:numCache>
            </c:numRef>
          </c:val>
          <c:extLst>
            <c:ext xmlns:c16="http://schemas.microsoft.com/office/drawing/2014/chart" uri="{C3380CC4-5D6E-409C-BE32-E72D297353CC}">
              <c16:uniqueId val="{0000000E-7207-436F-BE6A-973BC793246A}"/>
            </c:ext>
          </c:extLst>
        </c:ser>
        <c:dLbls>
          <c:showLegendKey val="0"/>
          <c:showVal val="0"/>
          <c:showCatName val="0"/>
          <c:showSerName val="0"/>
          <c:showPercent val="0"/>
          <c:showBubbleSize val="0"/>
          <c:showLeaderLines val="1"/>
        </c:dLbls>
      </c:pie3DChart>
      <c:spPr>
        <a:solidFill>
          <a:srgbClr val="C0C0C0"/>
        </a:solidFill>
        <a:ln w="9514">
          <a:solidFill>
            <a:srgbClr val="808080"/>
          </a:solidFill>
          <a:prstDash val="solid"/>
        </a:ln>
      </c:spPr>
    </c:plotArea>
    <c:legend>
      <c:legendPos val="r"/>
      <c:layout>
        <c:manualLayout>
          <c:xMode val="edge"/>
          <c:yMode val="edge"/>
          <c:x val="0.65619834710743796"/>
          <c:y val="0.11785714285714285"/>
          <c:w val="0.33719008264462808"/>
          <c:h val="0.76071428571428568"/>
        </c:manualLayout>
      </c:layout>
      <c:overlay val="0"/>
      <c:spPr>
        <a:noFill/>
        <a:ln w="2379">
          <a:solidFill>
            <a:srgbClr val="000000"/>
          </a:solidFill>
          <a:prstDash val="solid"/>
        </a:ln>
      </c:spPr>
      <c:txPr>
        <a:bodyPr/>
        <a:lstStyle/>
        <a:p>
          <a:pPr>
            <a:defRPr sz="652"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itchFamily="18" charset="0"/>
                <a:cs typeface="Times New Roman" pitchFamily="18" charset="0"/>
              </a:rPr>
              <a:t>ЗАПИТИ ПРО НАДАННЯ ДОПОМОГИ</a:t>
            </a:r>
          </a:p>
        </c:rich>
      </c:tx>
      <c:layout>
        <c:manualLayout>
          <c:xMode val="edge"/>
          <c:yMode val="edge"/>
          <c:x val="0.19404547323150872"/>
          <c:y val="1.0443801763385474E-2"/>
        </c:manualLayout>
      </c:layout>
      <c:overlay val="0"/>
      <c:spPr>
        <a:noFill/>
        <a:ln>
          <a:noFill/>
        </a:ln>
        <a:effectLst/>
      </c:spPr>
    </c:title>
    <c:autoTitleDeleted val="0"/>
    <c:plotArea>
      <c:layout>
        <c:manualLayout>
          <c:layoutTarget val="inner"/>
          <c:xMode val="edge"/>
          <c:yMode val="edge"/>
          <c:x val="5.1365598878625976E-2"/>
          <c:y val="0.14007615004979646"/>
          <c:w val="0.83298058327792612"/>
          <c:h val="0.53240945597224454"/>
        </c:manualLayout>
      </c:layout>
      <c:barChart>
        <c:barDir val="col"/>
        <c:grouping val="stacked"/>
        <c:varyColors val="0"/>
        <c:ser>
          <c:idx val="0"/>
          <c:order val="0"/>
          <c:tx>
            <c:strRef>
              <c:f>Лист1!$B$1</c:f>
              <c:strCache>
                <c:ptCount val="1"/>
                <c:pt idx="0">
                  <c:v>Централізований</c:v>
                </c:pt>
              </c:strCache>
            </c:strRef>
          </c:tx>
          <c:spPr>
            <a:solidFill>
              <a:schemeClr val="accent1"/>
            </a:solidFill>
            <a:ln>
              <a:noFill/>
            </a:ln>
            <a:effectLst/>
          </c:spPr>
          <c:invertIfNegative val="0"/>
          <c:cat>
            <c:strRef>
              <c:f>Лист1!$A$2:$A$7</c:f>
              <c:strCache>
                <c:ptCount val="4"/>
                <c:pt idx="0">
                  <c:v>Надійшло та підготовлено 2020</c:v>
                </c:pt>
                <c:pt idx="1">
                  <c:v>Надійшло та підготовлено 2021</c:v>
                </c:pt>
                <c:pt idx="2">
                  <c:v>надійшло кримінальних проваджень в 2020</c:v>
                </c:pt>
                <c:pt idx="3">
                  <c:v>надійшло кримінальних проваджень в 2021</c:v>
                </c:pt>
              </c:strCache>
            </c:strRef>
          </c:cat>
          <c:val>
            <c:numRef>
              <c:f>Лист1!$B$2:$B$7</c:f>
              <c:numCache>
                <c:formatCode>General</c:formatCode>
                <c:ptCount val="6"/>
                <c:pt idx="0">
                  <c:v>19</c:v>
                </c:pt>
                <c:pt idx="1">
                  <c:v>29</c:v>
                </c:pt>
                <c:pt idx="2">
                  <c:v>1</c:v>
                </c:pt>
                <c:pt idx="3">
                  <c:v>2</c:v>
                </c:pt>
              </c:numCache>
            </c:numRef>
          </c:val>
          <c:extLst>
            <c:ext xmlns:c16="http://schemas.microsoft.com/office/drawing/2014/chart" uri="{C3380CC4-5D6E-409C-BE32-E72D297353CC}">
              <c16:uniqueId val="{00000000-3795-4EEC-9CD3-B0D6BC860217}"/>
            </c:ext>
          </c:extLst>
        </c:ser>
        <c:ser>
          <c:idx val="1"/>
          <c:order val="1"/>
          <c:tx>
            <c:strRef>
              <c:f>Лист1!$C$1</c:f>
              <c:strCache>
                <c:ptCount val="1"/>
                <c:pt idx="0">
                  <c:v>Децентралізований</c:v>
                </c:pt>
              </c:strCache>
            </c:strRef>
          </c:tx>
          <c:spPr>
            <a:solidFill>
              <a:schemeClr val="accent2"/>
            </a:solidFill>
            <a:ln>
              <a:noFill/>
            </a:ln>
            <a:effectLst/>
          </c:spPr>
          <c:invertIfNegative val="0"/>
          <c:cat>
            <c:strRef>
              <c:f>Лист1!$A$2:$A$7</c:f>
              <c:strCache>
                <c:ptCount val="4"/>
                <c:pt idx="0">
                  <c:v>Надійшло та підготовлено 2020</c:v>
                </c:pt>
                <c:pt idx="1">
                  <c:v>Надійшло та підготовлено 2021</c:v>
                </c:pt>
                <c:pt idx="2">
                  <c:v>надійшло кримінальних проваджень в 2020</c:v>
                </c:pt>
                <c:pt idx="3">
                  <c:v>надійшло кримінальних проваджень в 2021</c:v>
                </c:pt>
              </c:strCache>
            </c:strRef>
          </c:cat>
          <c:val>
            <c:numRef>
              <c:f>Лист1!$C$2:$C$7</c:f>
              <c:numCache>
                <c:formatCode>General</c:formatCode>
                <c:ptCount val="6"/>
                <c:pt idx="0">
                  <c:v>11</c:v>
                </c:pt>
                <c:pt idx="1">
                  <c:v>8</c:v>
                </c:pt>
                <c:pt idx="2">
                  <c:v>0</c:v>
                </c:pt>
                <c:pt idx="3">
                  <c:v>1</c:v>
                </c:pt>
              </c:numCache>
            </c:numRef>
          </c:val>
          <c:extLst>
            <c:ext xmlns:c16="http://schemas.microsoft.com/office/drawing/2014/chart" uri="{C3380CC4-5D6E-409C-BE32-E72D297353CC}">
              <c16:uniqueId val="{00000001-3795-4EEC-9CD3-B0D6BC860217}"/>
            </c:ext>
          </c:extLst>
        </c:ser>
        <c:ser>
          <c:idx val="2"/>
          <c:order val="2"/>
          <c:tx>
            <c:strRef>
              <c:f>Лист1!$D$1</c:f>
              <c:strCache>
                <c:ptCount val="1"/>
                <c:pt idx="0">
                  <c:v>Підготовлено</c:v>
                </c:pt>
              </c:strCache>
            </c:strRef>
          </c:tx>
          <c:spPr>
            <a:solidFill>
              <a:schemeClr val="accent3"/>
            </a:solidFill>
            <a:ln>
              <a:noFill/>
            </a:ln>
            <a:effectLst/>
          </c:spPr>
          <c:invertIfNegative val="0"/>
          <c:cat>
            <c:strRef>
              <c:f>Лист1!$A$2:$A$7</c:f>
              <c:strCache>
                <c:ptCount val="4"/>
                <c:pt idx="0">
                  <c:v>Надійшло та підготовлено 2020</c:v>
                </c:pt>
                <c:pt idx="1">
                  <c:v>Надійшло та підготовлено 2021</c:v>
                </c:pt>
                <c:pt idx="2">
                  <c:v>надійшло кримінальних проваджень в 2020</c:v>
                </c:pt>
                <c:pt idx="3">
                  <c:v>надійшло кримінальних проваджень в 2021</c:v>
                </c:pt>
              </c:strCache>
            </c:strRef>
          </c:cat>
          <c:val>
            <c:numRef>
              <c:f>Лист1!$D$2:$D$7</c:f>
              <c:numCache>
                <c:formatCode>General</c:formatCode>
                <c:ptCount val="6"/>
                <c:pt idx="0">
                  <c:v>5</c:v>
                </c:pt>
                <c:pt idx="1">
                  <c:v>6</c:v>
                </c:pt>
                <c:pt idx="2">
                  <c:v>0</c:v>
                </c:pt>
                <c:pt idx="3">
                  <c:v>0</c:v>
                </c:pt>
              </c:numCache>
            </c:numRef>
          </c:val>
          <c:extLst>
            <c:ext xmlns:c16="http://schemas.microsoft.com/office/drawing/2014/chart" uri="{C3380CC4-5D6E-409C-BE32-E72D297353CC}">
              <c16:uniqueId val="{00000002-3795-4EEC-9CD3-B0D6BC860217}"/>
            </c:ext>
          </c:extLst>
        </c:ser>
        <c:dLbls>
          <c:showLegendKey val="0"/>
          <c:showVal val="0"/>
          <c:showCatName val="0"/>
          <c:showSerName val="0"/>
          <c:showPercent val="0"/>
          <c:showBubbleSize val="0"/>
        </c:dLbls>
        <c:gapWidth val="150"/>
        <c:overlap val="100"/>
        <c:axId val="117068928"/>
        <c:axId val="117070464"/>
      </c:barChart>
      <c:catAx>
        <c:axId val="11706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070464"/>
        <c:crosses val="autoZero"/>
        <c:auto val="1"/>
        <c:lblAlgn val="ctr"/>
        <c:lblOffset val="100"/>
        <c:noMultiLvlLbl val="0"/>
      </c:catAx>
      <c:valAx>
        <c:axId val="117070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06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ru-RU" sz="1000" baseline="0"/>
              <a:t>Структура позовної роботи по напрямках представницької діяльності
 (всього пред’явлено позовів на 791 млн грн)</a:t>
            </a:r>
          </a:p>
        </c:rich>
      </c:tx>
      <c:layout>
        <c:manualLayout>
          <c:xMode val="edge"/>
          <c:yMode val="edge"/>
          <c:x val="0.10706450613202051"/>
          <c:y val="0"/>
        </c:manualLayout>
      </c:layout>
      <c:overlay val="0"/>
      <c:spPr>
        <a:noFill/>
        <a:ln w="18478">
          <a:noFill/>
        </a:ln>
      </c:spPr>
    </c:title>
    <c:autoTitleDeleted val="0"/>
    <c:view3D>
      <c:rotX val="30"/>
      <c:rotY val="200"/>
      <c:rAngAx val="0"/>
    </c:view3D>
    <c:floor>
      <c:thickness val="0"/>
    </c:floor>
    <c:sideWall>
      <c:thickness val="0"/>
    </c:sideWall>
    <c:backWall>
      <c:thickness val="0"/>
    </c:backWall>
    <c:plotArea>
      <c:layout>
        <c:manualLayout>
          <c:layoutTarget val="inner"/>
          <c:xMode val="edge"/>
          <c:yMode val="edge"/>
          <c:x val="1.2968317914363032E-2"/>
          <c:y val="0.39736380650491493"/>
          <c:w val="0.41020049229870337"/>
          <c:h val="0.3320069466691396"/>
        </c:manualLayout>
      </c:layout>
      <c:pie3DChart>
        <c:varyColors val="1"/>
        <c:ser>
          <c:idx val="0"/>
          <c:order val="0"/>
          <c:tx>
            <c:strRef>
              <c:f>Аркуш1!$B$1</c:f>
              <c:strCache>
                <c:ptCount val="1"/>
                <c:pt idx="0">
                  <c:v>Характеристика хемельного фонду держави за категоріями призначення</c:v>
                </c:pt>
              </c:strCache>
            </c:strRef>
          </c:tx>
          <c:dPt>
            <c:idx val="0"/>
            <c:bubble3D val="0"/>
            <c:spPr>
              <a:solidFill>
                <a:srgbClr val="339966"/>
              </a:solidFill>
              <a:ln w="18478">
                <a:noFill/>
              </a:ln>
            </c:spPr>
            <c:extLst>
              <c:ext xmlns:c16="http://schemas.microsoft.com/office/drawing/2014/chart" uri="{C3380CC4-5D6E-409C-BE32-E72D297353CC}">
                <c16:uniqueId val="{00000001-D6B0-48FF-ACB1-BC3E92363104}"/>
              </c:ext>
            </c:extLst>
          </c:dPt>
          <c:dPt>
            <c:idx val="1"/>
            <c:bubble3D val="0"/>
            <c:spPr>
              <a:solidFill>
                <a:srgbClr val="00CCFF"/>
              </a:solidFill>
              <a:ln w="18362">
                <a:noFill/>
              </a:ln>
            </c:spPr>
            <c:extLst>
              <c:ext xmlns:c16="http://schemas.microsoft.com/office/drawing/2014/chart" uri="{C3380CC4-5D6E-409C-BE32-E72D297353CC}">
                <c16:uniqueId val="{00000003-D6B0-48FF-ACB1-BC3E92363104}"/>
              </c:ext>
            </c:extLst>
          </c:dPt>
          <c:dPt>
            <c:idx val="2"/>
            <c:bubble3D val="0"/>
            <c:spPr>
              <a:solidFill>
                <a:srgbClr val="FFFF00"/>
              </a:solidFill>
              <a:ln w="18478">
                <a:noFill/>
              </a:ln>
            </c:spPr>
            <c:extLst>
              <c:ext xmlns:c16="http://schemas.microsoft.com/office/drawing/2014/chart" uri="{C3380CC4-5D6E-409C-BE32-E72D297353CC}">
                <c16:uniqueId val="{00000005-D6B0-48FF-ACB1-BC3E92363104}"/>
              </c:ext>
            </c:extLst>
          </c:dPt>
          <c:dPt>
            <c:idx val="3"/>
            <c:bubble3D val="0"/>
            <c:spPr>
              <a:solidFill>
                <a:srgbClr val="FF00FF"/>
              </a:solidFill>
              <a:ln w="18478">
                <a:noFill/>
              </a:ln>
            </c:spPr>
            <c:extLst>
              <c:ext xmlns:c16="http://schemas.microsoft.com/office/drawing/2014/chart" uri="{C3380CC4-5D6E-409C-BE32-E72D297353CC}">
                <c16:uniqueId val="{00000007-D6B0-48FF-ACB1-BC3E92363104}"/>
              </c:ext>
            </c:extLst>
          </c:dPt>
          <c:dLbls>
            <c:dLbl>
              <c:idx val="0"/>
              <c:layout>
                <c:manualLayout>
                  <c:x val="-6.002363787974499E-2"/>
                  <c:y val="-3.421210976598756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B0-48FF-ACB1-BC3E92363104}"/>
                </c:ext>
              </c:extLst>
            </c:dLbl>
            <c:dLbl>
              <c:idx val="1"/>
              <c:layout>
                <c:manualLayout>
                  <c:x val="4.5544907703028659E-2"/>
                  <c:y val="2.09563314690939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B0-48FF-ACB1-BC3E92363104}"/>
                </c:ext>
              </c:extLst>
            </c:dLbl>
            <c:dLbl>
              <c:idx val="2"/>
              <c:layout>
                <c:manualLayout>
                  <c:x val="-3.9940185911523235E-2"/>
                  <c:y val="2.682620962363511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B0-48FF-ACB1-BC3E92363104}"/>
                </c:ext>
              </c:extLst>
            </c:dLbl>
            <c:dLbl>
              <c:idx val="3"/>
              <c:delete val="1"/>
              <c:extLst>
                <c:ext xmlns:c15="http://schemas.microsoft.com/office/drawing/2012/chart" uri="{CE6537A1-D6FC-4f65-9D91-7224C49458BB}"/>
                <c:ext xmlns:c16="http://schemas.microsoft.com/office/drawing/2014/chart" uri="{C3380CC4-5D6E-409C-BE32-E72D297353CC}">
                  <c16:uniqueId val="{00000007-D6B0-48FF-ACB1-BC3E92363104}"/>
                </c:ext>
              </c:extLst>
            </c:dLbl>
            <c:dLbl>
              <c:idx val="4"/>
              <c:layout>
                <c:manualLayout>
                  <c:x val="-4.2290230582946238E-2"/>
                  <c:y val="3.02987764634712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B0-48FF-ACB1-BC3E92363104}"/>
                </c:ext>
              </c:extLst>
            </c:dLbl>
            <c:dLbl>
              <c:idx val="5"/>
              <c:layout>
                <c:manualLayout>
                  <c:xMode val="edge"/>
                  <c:yMode val="edge"/>
                  <c:x val="0.15643564356435649"/>
                  <c:y val="0.70753323485967501"/>
                </c:manualLayout>
              </c:layout>
              <c:spPr>
                <a:noFill/>
                <a:ln w="18478">
                  <a:noFill/>
                </a:ln>
              </c:spPr>
              <c:txPr>
                <a:bodyPr/>
                <a:lstStyle/>
                <a:p>
                  <a:pPr>
                    <a:defRPr sz="1157" b="1"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B0-48FF-ACB1-BC3E92363104}"/>
                </c:ext>
              </c:extLst>
            </c:dLbl>
            <c:spPr>
              <a:noFill/>
              <a:ln w="18478">
                <a:noFill/>
              </a:ln>
            </c:spPr>
            <c:txPr>
              <a:bodyPr/>
              <a:lstStyle/>
              <a:p>
                <a:pPr>
                  <a:defRPr sz="72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Аркуш1!$A$2:$A$5</c:f>
              <c:strCache>
                <c:ptCount val="4"/>
                <c:pt idx="0">
                  <c:v>Земельні відносини - 682 млн грн</c:v>
                </c:pt>
                <c:pt idx="1">
                  <c:v>Бюджетна сфера - 38,5 млн грн</c:v>
                </c:pt>
                <c:pt idx="2">
                  <c:v>Державна та комунальна власність - 58 млн грн</c:v>
                </c:pt>
                <c:pt idx="3">
                  <c:v>Природоохоронна сфера - 12 млн грн</c:v>
                </c:pt>
              </c:strCache>
            </c:strRef>
          </c:cat>
          <c:val>
            <c:numRef>
              <c:f>Аркуш1!$B$2:$B$5</c:f>
              <c:numCache>
                <c:formatCode>0.0%</c:formatCode>
                <c:ptCount val="4"/>
                <c:pt idx="0">
                  <c:v>0.86</c:v>
                </c:pt>
                <c:pt idx="1">
                  <c:v>0.05</c:v>
                </c:pt>
                <c:pt idx="2">
                  <c:v>7.0000000000000007E-2</c:v>
                </c:pt>
                <c:pt idx="3">
                  <c:v>1.4999999999999999E-2</c:v>
                </c:pt>
              </c:numCache>
            </c:numRef>
          </c:val>
          <c:extLst>
            <c:ext xmlns:c16="http://schemas.microsoft.com/office/drawing/2014/chart" uri="{C3380CC4-5D6E-409C-BE32-E72D297353CC}">
              <c16:uniqueId val="{0000000A-D6B0-48FF-ACB1-BC3E92363104}"/>
            </c:ext>
          </c:extLst>
        </c:ser>
        <c:dLbls>
          <c:showLegendKey val="0"/>
          <c:showVal val="0"/>
          <c:showCatName val="0"/>
          <c:showSerName val="0"/>
          <c:showPercent val="0"/>
          <c:showBubbleSize val="0"/>
          <c:showLeaderLines val="1"/>
        </c:dLbls>
      </c:pie3DChart>
      <c:spPr>
        <a:noFill/>
        <a:ln w="18478">
          <a:noFill/>
        </a:ln>
      </c:spPr>
    </c:plotArea>
    <c:legend>
      <c:legendPos val="r"/>
      <c:layout>
        <c:manualLayout>
          <c:xMode val="edge"/>
          <c:yMode val="edge"/>
          <c:x val="0.44606413994169092"/>
          <c:y val="0.28652751423149903"/>
          <c:w val="0.5291545189504373"/>
          <c:h val="0.38709677419354838"/>
        </c:manualLayout>
      </c:layout>
      <c:overlay val="0"/>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Cyr"/>
                <a:ea typeface="Arial Cyr"/>
                <a:cs typeface="Arial Cyr"/>
              </a:defRPr>
            </a:pPr>
            <a:r>
              <a:rPr lang="ru-RU">
                <a:latin typeface="Times New Roman" pitchFamily="18" charset="0"/>
                <a:cs typeface="Times New Roman" pitchFamily="18" charset="0"/>
              </a:rPr>
              <a:t>Апеляційне та касаційне оскарження негативних судових рішень</a:t>
            </a:r>
          </a:p>
        </c:rich>
      </c:tx>
      <c:layout>
        <c:manualLayout>
          <c:xMode val="edge"/>
          <c:yMode val="edge"/>
          <c:x val="4.832866187655456E-2"/>
          <c:y val="1.8222722159730018E-3"/>
        </c:manualLayout>
      </c:layout>
      <c:overlay val="0"/>
      <c:spPr>
        <a:noFill/>
        <a:ln w="25400">
          <a:noFill/>
        </a:ln>
      </c:spPr>
    </c:title>
    <c:autoTitleDeleted val="0"/>
    <c:view3D>
      <c:rotX val="45"/>
      <c:rotY val="330"/>
      <c:rAngAx val="0"/>
      <c:perspective val="0"/>
    </c:view3D>
    <c:floor>
      <c:thickness val="0"/>
    </c:floor>
    <c:sideWall>
      <c:thickness val="0"/>
    </c:sideWall>
    <c:backWall>
      <c:thickness val="0"/>
    </c:backWall>
    <c:plotArea>
      <c:layout>
        <c:manualLayout>
          <c:layoutTarget val="inner"/>
          <c:xMode val="edge"/>
          <c:yMode val="edge"/>
          <c:x val="0.11554917477642829"/>
          <c:y val="0.16904256696290373"/>
          <c:w val="0.36091298145506417"/>
          <c:h val="0.67774086378737541"/>
        </c:manualLayout>
      </c:layout>
      <c:pie3DChart>
        <c:varyColors val="1"/>
        <c:ser>
          <c:idx val="0"/>
          <c:order val="0"/>
          <c:tx>
            <c:strRef>
              <c:f>Sheet1!$A$2</c:f>
              <c:strCache>
                <c:ptCount val="1"/>
                <c:pt idx="0">
                  <c:v>Справи, які перебувають у провадженні судів (млн.грн.)</c:v>
                </c:pt>
              </c:strCache>
            </c:strRef>
          </c:tx>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extLst>
              <c:ext xmlns:c16="http://schemas.microsoft.com/office/drawing/2014/chart" uri="{C3380CC4-5D6E-409C-BE32-E72D297353CC}">
                <c16:uniqueId val="{00000001-EB02-4AF8-B7A0-CE81AA0F97AD}"/>
              </c:ext>
            </c:extLst>
          </c:dPt>
          <c:dPt>
            <c:idx val="1"/>
            <c:bubble3D val="0"/>
            <c:spPr>
              <a:solidFill>
                <a:srgbClr val="00FF00"/>
              </a:solidFill>
              <a:ln w="12700">
                <a:solidFill>
                  <a:srgbClr val="000000"/>
                </a:solidFill>
                <a:prstDash val="solid"/>
              </a:ln>
            </c:spPr>
            <c:extLst>
              <c:ext xmlns:c16="http://schemas.microsoft.com/office/drawing/2014/chart" uri="{C3380CC4-5D6E-409C-BE32-E72D297353CC}">
                <c16:uniqueId val="{00000003-EB02-4AF8-B7A0-CE81AA0F97AD}"/>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EB02-4AF8-B7A0-CE81AA0F97AD}"/>
              </c:ext>
            </c:extLst>
          </c:dPt>
          <c:dLbls>
            <c:dLbl>
              <c:idx val="0"/>
              <c:layout>
                <c:manualLayout>
                  <c:x val="-4.0604490174221339E-2"/>
                  <c:y val="0.12790451840135167"/>
                </c:manualLayout>
              </c:layout>
              <c:tx>
                <c:rich>
                  <a:bodyPr/>
                  <a:lstStyle/>
                  <a:p>
                    <a:pPr>
                      <a:defRPr sz="1400" b="1" i="0" u="none" strike="noStrike" baseline="0">
                        <a:solidFill>
                          <a:srgbClr val="000000"/>
                        </a:solidFill>
                        <a:latin typeface="Arial Cyr"/>
                        <a:ea typeface="Arial Cyr"/>
                        <a:cs typeface="Arial Cyr"/>
                      </a:defRPr>
                    </a:pPr>
                    <a:r>
                      <a:rPr lang="en-US"/>
                      <a:t>19</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02-4AF8-B7A0-CE81AA0F97AD}"/>
                </c:ext>
              </c:extLst>
            </c:dLbl>
            <c:dLbl>
              <c:idx val="1"/>
              <c:layout>
                <c:manualLayout>
                  <c:x val="1.1862932588277629E-2"/>
                  <c:y val="-0.19707192630769732"/>
                </c:manualLayout>
              </c:layout>
              <c:tx>
                <c:rich>
                  <a:bodyPr/>
                  <a:lstStyle/>
                  <a:p>
                    <a:pPr>
                      <a:defRPr sz="1400" b="1" i="0" u="none" strike="noStrike" baseline="0">
                        <a:solidFill>
                          <a:srgbClr val="000000"/>
                        </a:solidFill>
                        <a:latin typeface="Arial Cyr"/>
                        <a:ea typeface="Arial Cyr"/>
                        <a:cs typeface="Arial Cyr"/>
                      </a:defRPr>
                    </a:pPr>
                    <a:r>
                      <a:rPr lang="en-US"/>
                      <a:t>30</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02-4AF8-B7A0-CE81AA0F97AD}"/>
                </c:ext>
              </c:extLst>
            </c:dLbl>
            <c:dLbl>
              <c:idx val="2"/>
              <c:layout>
                <c:manualLayout>
                  <c:x val="5.1051975955027702E-2"/>
                  <c:y val="2.6563949547071076E-2"/>
                </c:manualLayout>
              </c:layout>
              <c:tx>
                <c:rich>
                  <a:bodyPr/>
                  <a:lstStyle/>
                  <a:p>
                    <a:pPr>
                      <a:defRPr sz="1400" b="1" i="0" u="none" strike="noStrike" baseline="0">
                        <a:solidFill>
                          <a:srgbClr val="000000"/>
                        </a:solidFill>
                        <a:latin typeface="Arial Cyr"/>
                        <a:ea typeface="Arial Cyr"/>
                        <a:cs typeface="Arial Cyr"/>
                      </a:defRPr>
                    </a:pPr>
                    <a:r>
                      <a:rPr lang="en-US"/>
                      <a:t>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02-4AF8-B7A0-CE81AA0F97AD}"/>
                </c:ext>
              </c:extLst>
            </c:dLbl>
            <c:numFmt formatCode="0%" sourceLinked="0"/>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Sheet1!$B$1:$D$1</c:f>
              <c:strCache>
                <c:ptCount val="3"/>
                <c:pt idx="0">
                  <c:v>цивільне судочинство</c:v>
                </c:pt>
                <c:pt idx="1">
                  <c:v>господарське судочинство</c:v>
                </c:pt>
                <c:pt idx="2">
                  <c:v>адміністративне судочинство</c:v>
                </c:pt>
              </c:strCache>
            </c:strRef>
          </c:cat>
          <c:val>
            <c:numRef>
              <c:f>Sheet1!$B$2:$D$2</c:f>
              <c:numCache>
                <c:formatCode>General</c:formatCode>
                <c:ptCount val="3"/>
                <c:pt idx="0">
                  <c:v>11</c:v>
                </c:pt>
                <c:pt idx="1">
                  <c:v>17</c:v>
                </c:pt>
                <c:pt idx="2">
                  <c:v>5</c:v>
                </c:pt>
              </c:numCache>
            </c:numRef>
          </c:val>
          <c:extLst>
            <c:ext xmlns:c16="http://schemas.microsoft.com/office/drawing/2014/chart" uri="{C3380CC4-5D6E-409C-BE32-E72D297353CC}">
              <c16:uniqueId val="{00000006-EB02-4AF8-B7A0-CE81AA0F97AD}"/>
            </c:ext>
          </c:extLst>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egendEntry>
        <c:idx val="0"/>
        <c:txPr>
          <a:bodyPr/>
          <a:lstStyle/>
          <a:p>
            <a:pPr>
              <a:defRPr sz="1285" b="1" i="0" u="none" strike="noStrike" baseline="0">
                <a:solidFill>
                  <a:srgbClr val="000000"/>
                </a:solidFill>
                <a:latin typeface="Times New Roman" pitchFamily="18" charset="0"/>
                <a:ea typeface="Arial Cyr"/>
                <a:cs typeface="Arial Cyr"/>
              </a:defRPr>
            </a:pPr>
            <a:endParaRPr lang="ru-RU"/>
          </a:p>
        </c:txPr>
      </c:legendEntry>
      <c:legendEntry>
        <c:idx val="1"/>
        <c:txPr>
          <a:bodyPr/>
          <a:lstStyle/>
          <a:p>
            <a:pPr>
              <a:defRPr sz="1285" b="1" i="0" u="none" strike="noStrike" baseline="0">
                <a:solidFill>
                  <a:srgbClr val="000000"/>
                </a:solidFill>
                <a:latin typeface="Times New Roman" pitchFamily="18" charset="0"/>
                <a:ea typeface="Arial Cyr"/>
                <a:cs typeface="Arial Cyr"/>
              </a:defRPr>
            </a:pPr>
            <a:endParaRPr lang="ru-RU"/>
          </a:p>
        </c:txPr>
      </c:legendEntry>
      <c:legendEntry>
        <c:idx val="2"/>
        <c:txPr>
          <a:bodyPr/>
          <a:lstStyle/>
          <a:p>
            <a:pPr>
              <a:defRPr sz="1285" b="1" i="0" u="none" strike="noStrike" baseline="0">
                <a:solidFill>
                  <a:srgbClr val="000000"/>
                </a:solidFill>
                <a:latin typeface="Times New Roman" pitchFamily="18" charset="0"/>
                <a:ea typeface="Arial Cyr"/>
                <a:cs typeface="Arial Cyr"/>
              </a:defRPr>
            </a:pPr>
            <a:endParaRPr lang="ru-RU"/>
          </a:p>
        </c:txPr>
      </c:legendEntry>
      <c:layout>
        <c:manualLayout>
          <c:xMode val="edge"/>
          <c:yMode val="edge"/>
          <c:x val="0.5517170906103317"/>
          <c:y val="0.19340374426952073"/>
          <c:w val="0.31954350927246788"/>
          <c:h val="0.65575450981539785"/>
        </c:manualLayout>
      </c:layout>
      <c:overlay val="0"/>
      <c:spPr>
        <a:noFill/>
        <a:ln w="3175">
          <a:solidFill>
            <a:srgbClr val="000000"/>
          </a:solidFill>
          <a:prstDash val="solid"/>
        </a:ln>
      </c:spPr>
      <c:txPr>
        <a:bodyPr/>
        <a:lstStyle/>
        <a:p>
          <a:pPr>
            <a:defRPr sz="128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4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latin typeface="Times New Roman" panose="02020603050405020304" pitchFamily="18" charset="0"/>
                <a:cs typeface="Times New Roman" panose="02020603050405020304" pitchFamily="18" charset="0"/>
              </a:rPr>
              <a:t>Кількість неповнолітніх,</a:t>
            </a:r>
            <a:r>
              <a:rPr lang="uk-UA" baseline="0">
                <a:latin typeface="Times New Roman" panose="02020603050405020304" pitchFamily="18" charset="0"/>
                <a:cs typeface="Times New Roman" panose="02020603050405020304" pitchFamily="18" charset="0"/>
              </a:rPr>
              <a:t> які скоїли злочини</a:t>
            </a:r>
            <a:endParaRPr lang="uk-UA">
              <a:latin typeface="Times New Roman" panose="02020603050405020304" pitchFamily="18" charset="0"/>
              <a:cs typeface="Times New Roman" panose="02020603050405020304" pitchFamily="18" charset="0"/>
            </a:endParaRPr>
          </a:p>
        </c:rich>
      </c:tx>
      <c:layout>
        <c:manualLayout>
          <c:xMode val="edge"/>
          <c:yMode val="edge"/>
          <c:x val="0.18127354363723402"/>
          <c:y val="7.1428571428571425E-2"/>
        </c:manualLayout>
      </c:layout>
      <c:overlay val="0"/>
      <c:spPr>
        <a:noFill/>
        <a:ln>
          <a:noFill/>
        </a:ln>
        <a:effectLst/>
      </c:spPr>
    </c:title>
    <c:autoTitleDeleted val="0"/>
    <c:plotArea>
      <c:layout>
        <c:manualLayout>
          <c:layoutTarget val="inner"/>
          <c:xMode val="edge"/>
          <c:yMode val="edge"/>
          <c:x val="9.182175341289886E-2"/>
          <c:y val="0.28685264341957256"/>
          <c:w val="0.87685055877449281"/>
          <c:h val="0.45816733067729082"/>
        </c:manualLayout>
      </c:layout>
      <c:barChart>
        <c:barDir val="col"/>
        <c:grouping val="clustered"/>
        <c:varyColors val="0"/>
        <c:ser>
          <c:idx val="0"/>
          <c:order val="0"/>
          <c:tx>
            <c:strRef>
              <c:f>Лист1!$B$1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tLst>
              <c:ext xmlns:c16="http://schemas.microsoft.com/office/drawing/2014/chart" uri="{C3380CC4-5D6E-409C-BE32-E72D297353CC}">
                <c16:uniqueId val="{00000000-CF59-4DCA-9C4A-CC0556910EC5}"/>
              </c:ext>
            </c:extLst>
          </c:dPt>
          <c:dPt>
            <c:idx val="1"/>
            <c:invertIfNegative val="0"/>
            <c:bubble3D val="0"/>
            <c:extLst>
              <c:ext xmlns:c16="http://schemas.microsoft.com/office/drawing/2014/chart" uri="{C3380CC4-5D6E-409C-BE32-E72D297353CC}">
                <c16:uniqueId val="{00000001-CF59-4DCA-9C4A-CC0556910EC5}"/>
              </c:ext>
            </c:extLst>
          </c:dPt>
          <c:dPt>
            <c:idx val="2"/>
            <c:invertIfNegative val="0"/>
            <c:bubble3D val="0"/>
            <c:extLst>
              <c:ext xmlns:c16="http://schemas.microsoft.com/office/drawing/2014/chart" uri="{C3380CC4-5D6E-409C-BE32-E72D297353CC}">
                <c16:uniqueId val="{00000002-CF59-4DCA-9C4A-CC0556910EC5}"/>
              </c:ext>
            </c:extLst>
          </c:dPt>
          <c:dPt>
            <c:idx val="3"/>
            <c:invertIfNegative val="0"/>
            <c:bubble3D val="0"/>
            <c:extLst>
              <c:ext xmlns:c16="http://schemas.microsoft.com/office/drawing/2014/chart" uri="{C3380CC4-5D6E-409C-BE32-E72D297353CC}">
                <c16:uniqueId val="{00000003-CF59-4DCA-9C4A-CC0556910EC5}"/>
              </c:ext>
            </c:extLst>
          </c:dPt>
          <c:dLbls>
            <c:dLbl>
              <c:idx val="0"/>
              <c:tx>
                <c:rich>
                  <a:bodyPr/>
                  <a:lstStyle/>
                  <a:p>
                    <a:r>
                      <a:rPr lang="en-US"/>
                      <a:t>67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59-4DCA-9C4A-CC0556910EC5}"/>
                </c:ext>
              </c:extLst>
            </c:dLbl>
            <c:dLbl>
              <c:idx val="1"/>
              <c:tx>
                <c:rich>
                  <a:bodyPr/>
                  <a:lstStyle/>
                  <a:p>
                    <a:r>
                      <a:rPr lang="en-US"/>
                      <a:t>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59-4DCA-9C4A-CC0556910EC5}"/>
                </c:ext>
              </c:extLst>
            </c:dLbl>
            <c:dLbl>
              <c:idx val="2"/>
              <c:tx>
                <c:rich>
                  <a:bodyPr/>
                  <a:lstStyle/>
                  <a:p>
                    <a:r>
                      <a:rPr lang="en-US"/>
                      <a:t>0</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59-4DCA-9C4A-CC0556910EC5}"/>
                </c:ext>
              </c:extLst>
            </c:dLbl>
            <c:dLbl>
              <c:idx val="3"/>
              <c:tx>
                <c:rich>
                  <a:bodyPr/>
                  <a:lstStyle/>
                  <a:p>
                    <a:r>
                      <a:rPr lang="en-US"/>
                      <a:t>2</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59-4DCA-9C4A-CC0556910EC5}"/>
                </c:ext>
              </c:extLst>
            </c:dLbl>
            <c:dLbl>
              <c:idx val="4"/>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59-4DCA-9C4A-CC0556910E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*усього неповнолітніх</c:v>
                </c:pt>
                <c:pt idx="1">
                  <c:v>*раніше вчиняли КП</c:v>
                </c:pt>
                <c:pt idx="2">
                  <c:v>*у стані алкогольного сп'яніння </c:v>
                </c:pt>
                <c:pt idx="3">
                  <c:v>*спільно з дорослими</c:v>
                </c:pt>
                <c:pt idx="4">
                  <c:v>*у групі неповнолітніх</c:v>
                </c:pt>
              </c:strCache>
            </c:strRef>
          </c:cat>
          <c:val>
            <c:numRef>
              <c:f>Лист1!$B$2:$B$6</c:f>
              <c:numCache>
                <c:formatCode>General</c:formatCode>
                <c:ptCount val="5"/>
                <c:pt idx="0">
                  <c:v>67</c:v>
                </c:pt>
                <c:pt idx="1">
                  <c:v>7</c:v>
                </c:pt>
                <c:pt idx="2">
                  <c:v>0</c:v>
                </c:pt>
                <c:pt idx="3">
                  <c:v>2</c:v>
                </c:pt>
                <c:pt idx="4">
                  <c:v>6</c:v>
                </c:pt>
              </c:numCache>
            </c:numRef>
          </c:val>
          <c:extLst>
            <c:ext xmlns:c16="http://schemas.microsoft.com/office/drawing/2014/chart" uri="{C3380CC4-5D6E-409C-BE32-E72D297353CC}">
              <c16:uniqueId val="{00000005-CF59-4DCA-9C4A-CC0556910EC5}"/>
            </c:ext>
          </c:extLst>
        </c:ser>
        <c:ser>
          <c:idx val="1"/>
          <c:order val="1"/>
          <c:tx>
            <c:strRef>
              <c:f>Лист1!$C$1</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2.0856793569452547E-17"/>
                  <c:y val="1.2861736334405145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72</a:t>
                    </a:r>
                  </a:p>
                </c:rich>
              </c:tx>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F59-4DCA-9C4A-CC0556910EC5}"/>
                </c:ext>
              </c:extLst>
            </c:dLbl>
            <c:dLbl>
              <c:idx val="1"/>
              <c:tx>
                <c:rich>
                  <a:bodyPr/>
                  <a:lstStyle/>
                  <a:p>
                    <a:r>
                      <a:rPr lang="en-US"/>
                      <a:t>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59-4DCA-9C4A-CC0556910EC5}"/>
                </c:ext>
              </c:extLst>
            </c:dLbl>
            <c:dLbl>
              <c:idx val="2"/>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F59-4DCA-9C4A-CC0556910EC5}"/>
                </c:ext>
              </c:extLst>
            </c:dLbl>
            <c:dLbl>
              <c:idx val="3"/>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F59-4DCA-9C4A-CC0556910EC5}"/>
                </c:ext>
              </c:extLst>
            </c:dLbl>
            <c:dLbl>
              <c:idx val="4"/>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F59-4DCA-9C4A-CC0556910EC5}"/>
                </c:ext>
              </c:extLst>
            </c:dLbl>
            <c:numFmt formatCode="\О\с\н\о\в\н\о\й"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*усього неповнолітніх</c:v>
                </c:pt>
                <c:pt idx="1">
                  <c:v>*раніше вчиняли КП</c:v>
                </c:pt>
                <c:pt idx="2">
                  <c:v>*у стані алкогольного сп'яніння </c:v>
                </c:pt>
                <c:pt idx="3">
                  <c:v>*спільно з дорослими</c:v>
                </c:pt>
                <c:pt idx="4">
                  <c:v>*у групі неповнолітніх</c:v>
                </c:pt>
              </c:strCache>
            </c:strRef>
          </c:cat>
          <c:val>
            <c:numRef>
              <c:f>Лист1!$C$2:$C$6</c:f>
              <c:numCache>
                <c:formatCode>General</c:formatCode>
                <c:ptCount val="5"/>
                <c:pt idx="0">
                  <c:v>72</c:v>
                </c:pt>
                <c:pt idx="1">
                  <c:v>5</c:v>
                </c:pt>
                <c:pt idx="2">
                  <c:v>2</c:v>
                </c:pt>
                <c:pt idx="3">
                  <c:v>4</c:v>
                </c:pt>
                <c:pt idx="4">
                  <c:v>8</c:v>
                </c:pt>
              </c:numCache>
            </c:numRef>
          </c:val>
          <c:extLst>
            <c:ext xmlns:c16="http://schemas.microsoft.com/office/drawing/2014/chart" uri="{C3380CC4-5D6E-409C-BE32-E72D297353CC}">
              <c16:uniqueId val="{0000000B-CF59-4DCA-9C4A-CC0556910EC5}"/>
            </c:ext>
          </c:extLst>
        </c:ser>
        <c:ser>
          <c:idx val="2"/>
          <c:order val="2"/>
          <c:tx>
            <c:strRef>
              <c:f>Лист1!$D$1</c:f>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Лист1!$A$2:$A$6</c:f>
              <c:strCache>
                <c:ptCount val="5"/>
                <c:pt idx="0">
                  <c:v>*усього неповнолітніх</c:v>
                </c:pt>
                <c:pt idx="1">
                  <c:v>*раніше вчиняли КП</c:v>
                </c:pt>
                <c:pt idx="2">
                  <c:v>*у стані алкогольного сп'яніння </c:v>
                </c:pt>
                <c:pt idx="3">
                  <c:v>*спільно з дорослими</c:v>
                </c:pt>
                <c:pt idx="4">
                  <c:v>*у групі неповнолітніх</c:v>
                </c:pt>
              </c:strCache>
            </c:strRef>
          </c:cat>
          <c:val>
            <c:numRef>
              <c:f>Лист1!$D$2:$D$6</c:f>
              <c:numCache>
                <c:formatCode>General</c:formatCode>
                <c:ptCount val="5"/>
              </c:numCache>
            </c:numRef>
          </c:val>
          <c:extLst>
            <c:ext xmlns:c16="http://schemas.microsoft.com/office/drawing/2014/chart" uri="{C3380CC4-5D6E-409C-BE32-E72D297353CC}">
              <c16:uniqueId val="{0000000C-CF59-4DCA-9C4A-CC0556910EC5}"/>
            </c:ext>
          </c:extLst>
        </c:ser>
        <c:dLbls>
          <c:showLegendKey val="0"/>
          <c:showVal val="0"/>
          <c:showCatName val="0"/>
          <c:showSerName val="0"/>
          <c:showPercent val="0"/>
          <c:showBubbleSize val="0"/>
        </c:dLbls>
        <c:gapWidth val="100"/>
        <c:overlap val="-24"/>
        <c:axId val="137518464"/>
        <c:axId val="137532544"/>
      </c:barChart>
      <c:catAx>
        <c:axId val="1375184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532544"/>
        <c:crosses val="autoZero"/>
        <c:auto val="1"/>
        <c:lblAlgn val="ctr"/>
        <c:lblOffset val="100"/>
        <c:noMultiLvlLbl val="0"/>
      </c:catAx>
      <c:valAx>
        <c:axId val="137532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518464"/>
        <c:crosses val="autoZero"/>
        <c:crossBetween val="between"/>
      </c:valAx>
      <c:spPr>
        <a:noFill/>
        <a:ln>
          <a:noFill/>
        </a:ln>
        <a:effectLst/>
      </c:spPr>
    </c:plotArea>
    <c:legend>
      <c:legendPos val="b"/>
      <c:legendEntry>
        <c:idx val="2"/>
        <c:delete val="1"/>
      </c:legendEntry>
      <c:layout>
        <c:manualLayout>
          <c:xMode val="edge"/>
          <c:yMode val="edge"/>
          <c:x val="0.31028041976533416"/>
          <c:y val="0.87467732584223135"/>
          <c:w val="0.15071445174814416"/>
          <c:h val="9.24513227914938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Види злочинів, які вчинили неповнолітні</a:t>
            </a:r>
          </a:p>
        </c:rich>
      </c:tx>
      <c:layout>
        <c:manualLayout>
          <c:xMode val="edge"/>
          <c:yMode val="edge"/>
          <c:x val="5.2545166051974457E-2"/>
          <c:y val="1.7543687868032041E-2"/>
        </c:manualLayout>
      </c:layout>
      <c:overlay val="0"/>
      <c:spPr>
        <a:noFill/>
        <a:ln w="25401">
          <a:noFill/>
        </a:ln>
      </c:spPr>
    </c:title>
    <c:autoTitleDeleted val="0"/>
    <c:plotArea>
      <c:layout>
        <c:manualLayout>
          <c:layoutTarget val="inner"/>
          <c:xMode val="edge"/>
          <c:yMode val="edge"/>
          <c:x val="7.5036939826966076E-2"/>
          <c:y val="0.11421409058561559"/>
          <c:w val="0.4440925439875571"/>
          <c:h val="0.83898533091526828"/>
        </c:manualLayout>
      </c:layout>
      <c:doughnutChart>
        <c:varyColors val="1"/>
        <c:ser>
          <c:idx val="0"/>
          <c:order val="0"/>
          <c:tx>
            <c:strRef>
              <c:f>Лист1!$B$1</c:f>
              <c:strCache>
                <c:ptCount val="1"/>
                <c:pt idx="0">
                  <c:v>Види злочинів, які вчинили неповнолітні</c:v>
                </c:pt>
              </c:strCache>
            </c:strRef>
          </c:tx>
          <c:dPt>
            <c:idx val="0"/>
            <c:bubble3D val="0"/>
            <c:extLst>
              <c:ext xmlns:c16="http://schemas.microsoft.com/office/drawing/2014/chart" uri="{C3380CC4-5D6E-409C-BE32-E72D297353CC}">
                <c16:uniqueId val="{00000000-ECB1-49FA-A5E9-73CB905AF953}"/>
              </c:ext>
            </c:extLst>
          </c:dPt>
          <c:dPt>
            <c:idx val="1"/>
            <c:bubble3D val="0"/>
            <c:extLst>
              <c:ext xmlns:c16="http://schemas.microsoft.com/office/drawing/2014/chart" uri="{C3380CC4-5D6E-409C-BE32-E72D297353CC}">
                <c16:uniqueId val="{00000001-ECB1-49FA-A5E9-73CB905AF953}"/>
              </c:ext>
            </c:extLst>
          </c:dPt>
          <c:dPt>
            <c:idx val="2"/>
            <c:bubble3D val="0"/>
            <c:extLst>
              <c:ext xmlns:c16="http://schemas.microsoft.com/office/drawing/2014/chart" uri="{C3380CC4-5D6E-409C-BE32-E72D297353CC}">
                <c16:uniqueId val="{00000002-ECB1-49FA-A5E9-73CB905AF953}"/>
              </c:ext>
            </c:extLst>
          </c:dPt>
          <c:dPt>
            <c:idx val="3"/>
            <c:bubble3D val="0"/>
            <c:extLst>
              <c:ext xmlns:c16="http://schemas.microsoft.com/office/drawing/2014/chart" uri="{C3380CC4-5D6E-409C-BE32-E72D297353CC}">
                <c16:uniqueId val="{00000003-ECB1-49FA-A5E9-73CB905AF953}"/>
              </c:ext>
            </c:extLst>
          </c:dPt>
          <c:dPt>
            <c:idx val="4"/>
            <c:bubble3D val="0"/>
            <c:extLst>
              <c:ext xmlns:c16="http://schemas.microsoft.com/office/drawing/2014/chart" uri="{C3380CC4-5D6E-409C-BE32-E72D297353CC}">
                <c16:uniqueId val="{00000004-ECB1-49FA-A5E9-73CB905AF953}"/>
              </c:ext>
            </c:extLst>
          </c:dPt>
          <c:dPt>
            <c:idx val="5"/>
            <c:bubble3D val="0"/>
            <c:extLst>
              <c:ext xmlns:c16="http://schemas.microsoft.com/office/drawing/2014/chart" uri="{C3380CC4-5D6E-409C-BE32-E72D297353CC}">
                <c16:uniqueId val="{00000005-ECB1-49FA-A5E9-73CB905AF953}"/>
              </c:ext>
            </c:extLst>
          </c:dPt>
          <c:dPt>
            <c:idx val="6"/>
            <c:bubble3D val="0"/>
            <c:extLst>
              <c:ext xmlns:c16="http://schemas.microsoft.com/office/drawing/2014/chart" uri="{C3380CC4-5D6E-409C-BE32-E72D297353CC}">
                <c16:uniqueId val="{00000006-ECB1-49FA-A5E9-73CB905AF953}"/>
              </c:ext>
            </c:extLst>
          </c:dPt>
          <c:dPt>
            <c:idx val="7"/>
            <c:bubble3D val="0"/>
            <c:extLst>
              <c:ext xmlns:c16="http://schemas.microsoft.com/office/drawing/2014/chart" uri="{C3380CC4-5D6E-409C-BE32-E72D297353CC}">
                <c16:uniqueId val="{00000007-ECB1-49FA-A5E9-73CB905AF953}"/>
              </c:ext>
            </c:extLst>
          </c:dPt>
          <c:dPt>
            <c:idx val="8"/>
            <c:bubble3D val="0"/>
            <c:extLst>
              <c:ext xmlns:c16="http://schemas.microsoft.com/office/drawing/2014/chart" uri="{C3380CC4-5D6E-409C-BE32-E72D297353CC}">
                <c16:uniqueId val="{00000008-ECB1-49FA-A5E9-73CB905AF953}"/>
              </c:ext>
            </c:extLst>
          </c:dPt>
          <c:dPt>
            <c:idx val="9"/>
            <c:bubble3D val="0"/>
            <c:extLst>
              <c:ext xmlns:c16="http://schemas.microsoft.com/office/drawing/2014/chart" uri="{C3380CC4-5D6E-409C-BE32-E72D297353CC}">
                <c16:uniqueId val="{00000009-ECB1-49FA-A5E9-73CB905AF953}"/>
              </c:ext>
            </c:extLst>
          </c:dPt>
          <c:dPt>
            <c:idx val="10"/>
            <c:bubble3D val="0"/>
            <c:extLst>
              <c:ext xmlns:c16="http://schemas.microsoft.com/office/drawing/2014/chart" uri="{C3380CC4-5D6E-409C-BE32-E72D297353CC}">
                <c16:uniqueId val="{0000000A-ECB1-49FA-A5E9-73CB905AF953}"/>
              </c:ext>
            </c:extLst>
          </c:dPt>
          <c:dPt>
            <c:idx val="11"/>
            <c:bubble3D val="0"/>
            <c:extLst>
              <c:ext xmlns:c16="http://schemas.microsoft.com/office/drawing/2014/chart" uri="{C3380CC4-5D6E-409C-BE32-E72D297353CC}">
                <c16:uniqueId val="{0000000B-ECB1-49FA-A5E9-73CB905AF953}"/>
              </c:ext>
            </c:extLst>
          </c:dPt>
          <c:dLbls>
            <c:spPr>
              <a:noFill/>
              <a:ln w="25401">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Лист1!$A$2:$A$13</c:f>
              <c:strCache>
                <c:ptCount val="11"/>
                <c:pt idx="0">
                  <c:v>умисне вбивство або замах</c:v>
                </c:pt>
                <c:pt idx="1">
                  <c:v>тяжкі тілесні ушкодження</c:v>
                </c:pt>
                <c:pt idx="2">
                  <c:v>згвалтування та замах</c:v>
                </c:pt>
                <c:pt idx="3">
                  <c:v>крадіжка державного майна</c:v>
                </c:pt>
                <c:pt idx="4">
                  <c:v>крадіжка особистого майна</c:v>
                </c:pt>
                <c:pt idx="5">
                  <c:v>незаконне заволодіння транспортним засобом</c:v>
                </c:pt>
                <c:pt idx="6">
                  <c:v>грабіж</c:v>
                </c:pt>
                <c:pt idx="7">
                  <c:v>розбій</c:v>
                </c:pt>
                <c:pt idx="8">
                  <c:v>шахрайство</c:v>
                </c:pt>
                <c:pt idx="9">
                  <c:v>хуліганство</c:v>
                </c:pt>
                <c:pt idx="10">
                  <c:v>незаконний обіг наркотиків</c:v>
                </c:pt>
              </c:strCache>
            </c:strRef>
          </c:cat>
          <c:val>
            <c:numRef>
              <c:f>Лист1!$B$2:$B$13</c:f>
              <c:numCache>
                <c:formatCode>General</c:formatCode>
                <c:ptCount val="12"/>
                <c:pt idx="0">
                  <c:v>0</c:v>
                </c:pt>
                <c:pt idx="1">
                  <c:v>1</c:v>
                </c:pt>
                <c:pt idx="2">
                  <c:v>1</c:v>
                </c:pt>
                <c:pt idx="3">
                  <c:v>2</c:v>
                </c:pt>
                <c:pt idx="4">
                  <c:v>32</c:v>
                </c:pt>
                <c:pt idx="5">
                  <c:v>2</c:v>
                </c:pt>
                <c:pt idx="6">
                  <c:v>4</c:v>
                </c:pt>
                <c:pt idx="7">
                  <c:v>0</c:v>
                </c:pt>
                <c:pt idx="8">
                  <c:v>5</c:v>
                </c:pt>
                <c:pt idx="9">
                  <c:v>0</c:v>
                </c:pt>
                <c:pt idx="10">
                  <c:v>0</c:v>
                </c:pt>
              </c:numCache>
            </c:numRef>
          </c:val>
          <c:extLst>
            <c:ext xmlns:c16="http://schemas.microsoft.com/office/drawing/2014/chart" uri="{C3380CC4-5D6E-409C-BE32-E72D297353CC}">
              <c16:uniqueId val="{0000000C-ECB1-49FA-A5E9-73CB905AF953}"/>
            </c:ext>
          </c:extLst>
        </c:ser>
        <c:dLbls>
          <c:showLegendKey val="0"/>
          <c:showVal val="0"/>
          <c:showCatName val="0"/>
          <c:showSerName val="0"/>
          <c:showPercent val="0"/>
          <c:showBubbleSize val="0"/>
          <c:showLeaderLines val="0"/>
        </c:dLbls>
        <c:firstSliceAng val="0"/>
        <c:holeSize val="50"/>
      </c:doughnutChart>
      <c:spPr>
        <a:noFill/>
        <a:ln w="25401">
          <a:noFill/>
        </a:ln>
      </c:spPr>
    </c:plotArea>
    <c:legend>
      <c:legendPos val="r"/>
      <c:layout>
        <c:manualLayout>
          <c:xMode val="edge"/>
          <c:yMode val="edge"/>
          <c:x val="0.66830868183616432"/>
          <c:y val="2.2556403247521523E-2"/>
          <c:w val="0.22454857071478546"/>
          <c:h val="0.97744359675247849"/>
        </c:manualLayout>
      </c:layou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0.12148</cdr:x>
      <cdr:y>0.07569</cdr:y>
    </cdr:from>
    <cdr:to>
      <cdr:x>0.68662</cdr:x>
      <cdr:y>0.20337</cdr:y>
    </cdr:to>
    <cdr:sp macro="" textlink="">
      <cdr:nvSpPr>
        <cdr:cNvPr id="3" name="Text Box 1"/>
        <cdr:cNvSpPr txBox="1">
          <a:spLocks xmlns:a="http://schemas.openxmlformats.org/drawingml/2006/main" noChangeArrowheads="1"/>
        </cdr:cNvSpPr>
      </cdr:nvSpPr>
      <cdr:spPr bwMode="auto">
        <a:xfrm xmlns:a="http://schemas.openxmlformats.org/drawingml/2006/main">
          <a:off x="653195" y="392445"/>
          <a:ext cx="3038860" cy="661992"/>
        </a:xfrm>
        <a:prstGeom xmlns:a="http://schemas.openxmlformats.org/drawingml/2006/main" prst="rect">
          <a:avLst/>
        </a:prstGeom>
        <a:noFill xmlns:a="http://schemas.openxmlformats.org/drawingml/2006/main"/>
        <a:ln xmlns:a="http://schemas.openxmlformats.org/drawingml/2006/main" w="9525">
          <a:solidFill>
            <a:srgbClr val="000000">
              <a:alpha val="0"/>
            </a:srgbClr>
          </a:solidFill>
          <a:miter lim="800000"/>
          <a:headEnd/>
          <a:tailEnd/>
        </a:ln>
        <a:extLst xmlns:a="http://schemas.openxmlformats.org/drawingml/2006/main"/>
      </cdr:spPr>
      <cdr:txBody>
        <a:bodyPr xmlns:a="http://schemas.openxmlformats.org/drawingml/2006/main" wrap="square" lIns="27432" tIns="27432" rIns="27432"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ru-RU" sz="1400" b="1" i="0" u="none" strike="noStrike" baseline="0">
              <a:solidFill>
                <a:sysClr val="windowText" lastClr="000000"/>
              </a:solidFill>
              <a:latin typeface="Times New Roman"/>
              <a:cs typeface="Times New Roman"/>
            </a:rPr>
            <a:t>Кримінальні провадження розслідуванні СВ УСБУ в області</a:t>
          </a:r>
        </a:p>
        <a:p xmlns:a="http://schemas.openxmlformats.org/drawingml/2006/main">
          <a:pPr algn="ctr" rtl="0">
            <a:defRPr sz="1000"/>
          </a:pPr>
          <a:r>
            <a:rPr lang="ru-RU" sz="1400" b="1" i="1" u="none" strike="noStrike" baseline="0">
              <a:solidFill>
                <a:sysClr val="windowText" lastClr="000000"/>
              </a:solidFill>
              <a:latin typeface="Times New Roman"/>
              <a:cs typeface="Times New Roman"/>
            </a:rPr>
            <a:t>(дані щодо скерованих до суду кримінальних проваджень)</a:t>
          </a:r>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6DC3-1A1B-455B-8EC3-D34E5D03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19</Pages>
  <Words>5496</Words>
  <Characters>31329</Characters>
  <Application>Microsoft Office Word</Application>
  <DocSecurity>0</DocSecurity>
  <Lines>261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user</cp:lastModifiedBy>
  <cp:revision>99</cp:revision>
  <cp:lastPrinted>2021-08-18T10:06:00Z</cp:lastPrinted>
  <dcterms:created xsi:type="dcterms:W3CDTF">2021-08-11T10:16:00Z</dcterms:created>
  <dcterms:modified xsi:type="dcterms:W3CDTF">2021-08-18T11:30:00Z</dcterms:modified>
</cp:coreProperties>
</file>