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4091" w14:textId="77777777" w:rsidR="00D46348" w:rsidRPr="001A7DD0" w:rsidRDefault="00D46348" w:rsidP="001A7DD0">
      <w:pPr>
        <w:pStyle w:val="a3"/>
        <w:shd w:val="clear" w:color="auto" w:fill="FFFFFF"/>
        <w:spacing w:before="0" w:beforeAutospacing="0" w:after="0" w:afterAutospacing="0"/>
        <w:ind w:firstLine="284"/>
        <w:jc w:val="center"/>
        <w:rPr>
          <w:b/>
          <w:bCs/>
        </w:rPr>
      </w:pPr>
      <w:r w:rsidRPr="001A7DD0">
        <w:rPr>
          <w:b/>
          <w:bCs/>
        </w:rPr>
        <w:t xml:space="preserve">ОБГРУНТУВАННЯ </w:t>
      </w:r>
    </w:p>
    <w:p w14:paraId="545FF52F" w14:textId="77777777" w:rsidR="00D46348" w:rsidRPr="001A7DD0" w:rsidRDefault="00D46348" w:rsidP="001A7DD0">
      <w:pPr>
        <w:pStyle w:val="a3"/>
        <w:shd w:val="clear" w:color="auto" w:fill="FFFFFF"/>
        <w:spacing w:before="0" w:beforeAutospacing="0" w:after="0" w:afterAutospacing="0"/>
        <w:ind w:firstLine="284"/>
        <w:jc w:val="center"/>
        <w:rPr>
          <w:b/>
          <w:bCs/>
        </w:rPr>
      </w:pPr>
      <w:r w:rsidRPr="001A7DD0">
        <w:rPr>
          <w:b/>
          <w:bCs/>
          <w:color w:val="333333"/>
          <w:shd w:val="clear" w:color="auto" w:fill="FFFFFF"/>
        </w:rPr>
        <w:t>технічних та якісних характеристик предмета закупівлі, розміру бюджетного призначення, очікуваної вартості предмета закупівлі</w:t>
      </w:r>
    </w:p>
    <w:p w14:paraId="476034D8" w14:textId="77777777" w:rsidR="00D46348" w:rsidRPr="001A7DD0" w:rsidRDefault="00D46348" w:rsidP="001A7DD0">
      <w:pPr>
        <w:pStyle w:val="a3"/>
        <w:shd w:val="clear" w:color="auto" w:fill="FFFFFF"/>
        <w:spacing w:before="0" w:beforeAutospacing="0" w:after="0" w:afterAutospacing="0"/>
        <w:ind w:firstLine="284"/>
        <w:jc w:val="center"/>
        <w:rPr>
          <w:b/>
          <w:bCs/>
        </w:rPr>
      </w:pPr>
      <w:r w:rsidRPr="001A7DD0">
        <w:rPr>
          <w:b/>
          <w:bCs/>
        </w:rPr>
        <w:t>(на виконання пункту 41 постанови Кабінету Міністрів України від 11 жовтня 2016 р. № 710 «Про ефективне використання бюджетних коштів»)</w:t>
      </w:r>
    </w:p>
    <w:p w14:paraId="50D81A96" w14:textId="77777777" w:rsidR="00D46348" w:rsidRPr="001A7DD0" w:rsidRDefault="00D46348" w:rsidP="001A7DD0">
      <w:pPr>
        <w:pStyle w:val="a3"/>
        <w:shd w:val="clear" w:color="auto" w:fill="FFFFFF"/>
        <w:spacing w:before="0" w:beforeAutospacing="0" w:after="0" w:afterAutospacing="0"/>
        <w:ind w:firstLine="284"/>
        <w:jc w:val="center"/>
        <w:rPr>
          <w:b/>
          <w:bCs/>
        </w:rPr>
      </w:pPr>
    </w:p>
    <w:p w14:paraId="0D80C5BC" w14:textId="77777777" w:rsidR="00D46348" w:rsidRPr="001A7DD0" w:rsidRDefault="00D46348" w:rsidP="001A7DD0">
      <w:pPr>
        <w:pStyle w:val="a3"/>
        <w:shd w:val="clear" w:color="auto" w:fill="FFFFFF"/>
        <w:spacing w:before="0" w:beforeAutospacing="0" w:after="0" w:afterAutospacing="0"/>
        <w:ind w:firstLine="284"/>
        <w:jc w:val="both"/>
        <w:rPr>
          <w:b/>
          <w:bCs/>
        </w:rPr>
      </w:pPr>
      <w:r w:rsidRPr="001A7DD0">
        <w:rPr>
          <w:b/>
          <w:bCs/>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Pr="001A7DD0">
        <w:rPr>
          <w:color w:val="000000" w:themeColor="text1"/>
        </w:rPr>
        <w:t>Миколаївська обласна прокуратура. ЄДРПОУ 02810048. Місцезнаходження: вул. Спаська, 28, м. Миколаїв, Миколаївська обл., 54001</w:t>
      </w:r>
    </w:p>
    <w:p w14:paraId="155298CA" w14:textId="77777777" w:rsidR="00222322" w:rsidRPr="001A7DD0" w:rsidRDefault="00222322" w:rsidP="001A7DD0">
      <w:pPr>
        <w:tabs>
          <w:tab w:val="left" w:pos="0"/>
          <w:tab w:val="num" w:pos="284"/>
        </w:tabs>
        <w:spacing w:after="0" w:line="240" w:lineRule="auto"/>
        <w:ind w:firstLine="284"/>
        <w:rPr>
          <w:rFonts w:ascii="Times New Roman" w:hAnsi="Times New Roman" w:cs="Times New Roman"/>
          <w:b/>
          <w:bCs/>
          <w:sz w:val="24"/>
          <w:szCs w:val="24"/>
        </w:rPr>
      </w:pPr>
    </w:p>
    <w:p w14:paraId="67CAB901" w14:textId="72B32F5E" w:rsidR="00DA41AB" w:rsidRPr="001A7DD0" w:rsidRDefault="00D46348" w:rsidP="001A7DD0">
      <w:pPr>
        <w:tabs>
          <w:tab w:val="left" w:pos="4020"/>
        </w:tabs>
        <w:spacing w:after="0" w:line="240" w:lineRule="auto"/>
        <w:ind w:firstLine="284"/>
        <w:jc w:val="both"/>
        <w:rPr>
          <w:rFonts w:ascii="Times New Roman" w:hAnsi="Times New Roman" w:cs="Times New Roman"/>
          <w:color w:val="000000" w:themeColor="text1"/>
          <w:sz w:val="24"/>
          <w:szCs w:val="24"/>
          <w:lang w:eastAsia="ar-SA"/>
        </w:rPr>
      </w:pPr>
      <w:r w:rsidRPr="001A7DD0">
        <w:rPr>
          <w:rFonts w:ascii="Times New Roman" w:hAnsi="Times New Roman" w:cs="Times New Roman"/>
          <w:b/>
          <w:bCs/>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1A7DD0">
        <w:rPr>
          <w:rFonts w:ascii="Times New Roman" w:hAnsi="Times New Roman" w:cs="Times New Roman"/>
          <w:sz w:val="24"/>
          <w:szCs w:val="24"/>
        </w:rPr>
        <w:t xml:space="preserve"> </w:t>
      </w:r>
      <w:r w:rsidR="0063764F" w:rsidRPr="001A7DD0">
        <w:rPr>
          <w:rFonts w:ascii="Times New Roman" w:hAnsi="Times New Roman" w:cs="Times New Roman"/>
          <w:color w:val="333333"/>
          <w:kern w:val="36"/>
          <w:sz w:val="24"/>
          <w:szCs w:val="24"/>
          <w:bdr w:val="none" w:sz="0" w:space="0" w:color="auto" w:frame="1"/>
          <w:lang w:eastAsia="pl-PL"/>
        </w:rPr>
        <w:t xml:space="preserve">Послуги з технічного обслуговування автомобілів, код CPV за ДК 021:2015: 50110000-9 Послуги з ремонту і технічного обслуговування </w:t>
      </w:r>
      <w:proofErr w:type="spellStart"/>
      <w:r w:rsidR="0063764F" w:rsidRPr="001A7DD0">
        <w:rPr>
          <w:rFonts w:ascii="Times New Roman" w:hAnsi="Times New Roman" w:cs="Times New Roman"/>
          <w:color w:val="333333"/>
          <w:kern w:val="36"/>
          <w:sz w:val="24"/>
          <w:szCs w:val="24"/>
          <w:bdr w:val="none" w:sz="0" w:space="0" w:color="auto" w:frame="1"/>
          <w:lang w:eastAsia="pl-PL"/>
        </w:rPr>
        <w:t>мототранспортних</w:t>
      </w:r>
      <w:proofErr w:type="spellEnd"/>
      <w:r w:rsidR="0063764F" w:rsidRPr="001A7DD0">
        <w:rPr>
          <w:rFonts w:ascii="Times New Roman" w:hAnsi="Times New Roman" w:cs="Times New Roman"/>
          <w:color w:val="333333"/>
          <w:kern w:val="36"/>
          <w:sz w:val="24"/>
          <w:szCs w:val="24"/>
          <w:bdr w:val="none" w:sz="0" w:space="0" w:color="auto" w:frame="1"/>
          <w:lang w:eastAsia="pl-PL"/>
        </w:rPr>
        <w:t xml:space="preserve"> засобів і супутнього обладнання</w:t>
      </w:r>
    </w:p>
    <w:p w14:paraId="2E5BB224" w14:textId="6728538C" w:rsidR="00D46348" w:rsidRPr="001A7DD0" w:rsidRDefault="00D46348" w:rsidP="001A7DD0">
      <w:pPr>
        <w:tabs>
          <w:tab w:val="left" w:pos="0"/>
          <w:tab w:val="num" w:pos="284"/>
        </w:tabs>
        <w:spacing w:after="0" w:line="240" w:lineRule="auto"/>
        <w:ind w:firstLine="284"/>
        <w:jc w:val="both"/>
        <w:rPr>
          <w:rFonts w:ascii="Times New Roman" w:eastAsia="Times New Roman" w:hAnsi="Times New Roman" w:cs="Times New Roman"/>
          <w:bCs/>
          <w:color w:val="010101"/>
          <w:sz w:val="24"/>
          <w:szCs w:val="24"/>
        </w:rPr>
      </w:pPr>
      <w:r w:rsidRPr="001A7DD0">
        <w:rPr>
          <w:rFonts w:ascii="Times New Roman" w:hAnsi="Times New Roman" w:cs="Times New Roman"/>
          <w:b/>
          <w:bCs/>
          <w:sz w:val="24"/>
          <w:szCs w:val="24"/>
        </w:rPr>
        <w:t>Вид процедури:</w:t>
      </w:r>
      <w:r w:rsidRPr="001A7DD0">
        <w:rPr>
          <w:rFonts w:ascii="Times New Roman" w:hAnsi="Times New Roman" w:cs="Times New Roman"/>
          <w:sz w:val="24"/>
          <w:szCs w:val="24"/>
        </w:rPr>
        <w:t xml:space="preserve"> відкриті торги </w:t>
      </w:r>
      <w:r w:rsidRPr="001A7DD0">
        <w:rPr>
          <w:rFonts w:ascii="Times New Roman" w:eastAsia="Times New Roman" w:hAnsi="Times New Roman" w:cs="Times New Roman"/>
          <w:bCs/>
          <w:color w:val="010101"/>
          <w:sz w:val="24"/>
          <w:szCs w:val="24"/>
        </w:rPr>
        <w:t xml:space="preserve">з особливостями. </w:t>
      </w:r>
    </w:p>
    <w:p w14:paraId="0ECDE673" w14:textId="77777777" w:rsidR="00D46348" w:rsidRPr="001A7DD0" w:rsidRDefault="00D46348" w:rsidP="001A7DD0">
      <w:pPr>
        <w:spacing w:after="0" w:line="240" w:lineRule="auto"/>
        <w:ind w:firstLine="284"/>
        <w:jc w:val="both"/>
        <w:rPr>
          <w:rFonts w:ascii="Times New Roman" w:hAnsi="Times New Roman" w:cs="Times New Roman"/>
          <w:b/>
          <w:bCs/>
          <w:sz w:val="24"/>
          <w:szCs w:val="24"/>
        </w:rPr>
      </w:pPr>
    </w:p>
    <w:p w14:paraId="6BEFDCE7" w14:textId="77777777" w:rsidR="0063764F" w:rsidRPr="001A7DD0" w:rsidRDefault="00D46348" w:rsidP="001A7DD0">
      <w:pPr>
        <w:spacing w:after="0" w:line="240" w:lineRule="auto"/>
        <w:ind w:firstLine="284"/>
        <w:jc w:val="both"/>
        <w:rPr>
          <w:rFonts w:ascii="Times New Roman" w:hAnsi="Times New Roman" w:cs="Times New Roman"/>
          <w:b/>
          <w:bCs/>
          <w:sz w:val="24"/>
          <w:szCs w:val="24"/>
        </w:rPr>
      </w:pPr>
      <w:r w:rsidRPr="001A7DD0">
        <w:rPr>
          <w:rFonts w:ascii="Times New Roman" w:hAnsi="Times New Roman" w:cs="Times New Roman"/>
          <w:b/>
          <w:bCs/>
          <w:sz w:val="24"/>
          <w:szCs w:val="24"/>
        </w:rPr>
        <w:t>Ідентифікатор процедури закупівлі:</w:t>
      </w:r>
      <w:r w:rsidRPr="001A7DD0">
        <w:rPr>
          <w:rFonts w:ascii="Times New Roman" w:hAnsi="Times New Roman" w:cs="Times New Roman"/>
          <w:sz w:val="24"/>
          <w:szCs w:val="24"/>
        </w:rPr>
        <w:t xml:space="preserve"> </w:t>
      </w:r>
      <w:r w:rsidR="0063764F" w:rsidRPr="001A7DD0">
        <w:rPr>
          <w:rFonts w:ascii="Times New Roman" w:hAnsi="Times New Roman" w:cs="Times New Roman"/>
          <w:color w:val="333333"/>
          <w:sz w:val="24"/>
          <w:szCs w:val="24"/>
          <w:shd w:val="clear" w:color="auto" w:fill="FFFFFF"/>
        </w:rPr>
        <w:t>UA-2025-03-11-014352-a</w:t>
      </w:r>
      <w:r w:rsidR="0063764F" w:rsidRPr="001A7DD0">
        <w:rPr>
          <w:rFonts w:ascii="Times New Roman" w:hAnsi="Times New Roman" w:cs="Times New Roman"/>
          <w:b/>
          <w:bCs/>
          <w:sz w:val="24"/>
          <w:szCs w:val="24"/>
        </w:rPr>
        <w:t xml:space="preserve"> </w:t>
      </w:r>
    </w:p>
    <w:p w14:paraId="00BD083F" w14:textId="545E79A6" w:rsidR="0063764F" w:rsidRPr="001A7DD0" w:rsidRDefault="00D46348" w:rsidP="001A7DD0">
      <w:pPr>
        <w:tabs>
          <w:tab w:val="left" w:pos="4020"/>
        </w:tabs>
        <w:spacing w:after="0" w:line="240" w:lineRule="auto"/>
        <w:ind w:firstLine="284"/>
        <w:jc w:val="both"/>
        <w:rPr>
          <w:rFonts w:ascii="Times New Roman" w:hAnsi="Times New Roman" w:cs="Times New Roman"/>
          <w:color w:val="000000" w:themeColor="text1"/>
          <w:sz w:val="24"/>
          <w:szCs w:val="24"/>
          <w:lang w:eastAsia="ar-SA"/>
        </w:rPr>
      </w:pPr>
      <w:r w:rsidRPr="001A7DD0">
        <w:rPr>
          <w:rFonts w:ascii="Times New Roman" w:hAnsi="Times New Roman" w:cs="Times New Roman"/>
          <w:b/>
          <w:bCs/>
          <w:sz w:val="24"/>
          <w:szCs w:val="24"/>
        </w:rPr>
        <w:t xml:space="preserve">Очікувана вартість та обґрунтування очікуваної вартості предмета закупівлі: </w:t>
      </w:r>
      <w:r w:rsidR="0063764F" w:rsidRPr="001A7DD0">
        <w:rPr>
          <w:rFonts w:ascii="Times New Roman" w:hAnsi="Times New Roman" w:cs="Times New Roman"/>
          <w:color w:val="333333"/>
          <w:kern w:val="36"/>
          <w:sz w:val="24"/>
          <w:szCs w:val="24"/>
          <w:bdr w:val="none" w:sz="0" w:space="0" w:color="auto" w:frame="1"/>
          <w:lang w:eastAsia="pl-PL"/>
        </w:rPr>
        <w:t xml:space="preserve">Послуги з технічного обслуговування автомобілів, код CPV за ДК 021:2015: 50110000-9 Послуги з ремонту і технічного обслуговування </w:t>
      </w:r>
      <w:proofErr w:type="spellStart"/>
      <w:r w:rsidR="0063764F" w:rsidRPr="001A7DD0">
        <w:rPr>
          <w:rFonts w:ascii="Times New Roman" w:hAnsi="Times New Roman" w:cs="Times New Roman"/>
          <w:color w:val="333333"/>
          <w:kern w:val="36"/>
          <w:sz w:val="24"/>
          <w:szCs w:val="24"/>
          <w:bdr w:val="none" w:sz="0" w:space="0" w:color="auto" w:frame="1"/>
          <w:lang w:eastAsia="pl-PL"/>
        </w:rPr>
        <w:t>мототранспортних</w:t>
      </w:r>
      <w:proofErr w:type="spellEnd"/>
      <w:r w:rsidR="0063764F" w:rsidRPr="001A7DD0">
        <w:rPr>
          <w:rFonts w:ascii="Times New Roman" w:hAnsi="Times New Roman" w:cs="Times New Roman"/>
          <w:color w:val="333333"/>
          <w:kern w:val="36"/>
          <w:sz w:val="24"/>
          <w:szCs w:val="24"/>
          <w:bdr w:val="none" w:sz="0" w:space="0" w:color="auto" w:frame="1"/>
          <w:lang w:eastAsia="pl-PL"/>
        </w:rPr>
        <w:t xml:space="preserve"> засобів і супутнього обладнання.</w:t>
      </w:r>
    </w:p>
    <w:p w14:paraId="4F4A4060" w14:textId="6EF1FC07" w:rsidR="00D46348" w:rsidRPr="001A7DD0" w:rsidRDefault="00D46348" w:rsidP="001A7DD0">
      <w:pPr>
        <w:spacing w:after="0" w:line="240" w:lineRule="auto"/>
        <w:ind w:firstLine="284"/>
        <w:jc w:val="both"/>
        <w:rPr>
          <w:rStyle w:val="a5"/>
          <w:rFonts w:ascii="Times New Roman" w:hAnsi="Times New Roman" w:cs="Times New Roman"/>
          <w:sz w:val="24"/>
          <w:szCs w:val="24"/>
        </w:rPr>
      </w:pPr>
      <w:r w:rsidRPr="001A7DD0">
        <w:rPr>
          <w:rStyle w:val="h-font-size-13"/>
          <w:rFonts w:ascii="Times New Roman" w:hAnsi="Times New Roman" w:cs="Times New Roman"/>
          <w:color w:val="333333"/>
          <w:sz w:val="24"/>
          <w:szCs w:val="24"/>
          <w:bdr w:val="none" w:sz="0" w:space="0" w:color="auto" w:frame="1"/>
          <w:shd w:val="clear" w:color="auto" w:fill="F4F7FA"/>
        </w:rPr>
        <w:t xml:space="preserve"> </w:t>
      </w:r>
      <w:r w:rsidRPr="001A7DD0">
        <w:rPr>
          <w:rFonts w:ascii="Times New Roman" w:hAnsi="Times New Roman" w:cs="Times New Roman"/>
          <w:sz w:val="24"/>
          <w:szCs w:val="24"/>
        </w:rPr>
        <w:t>Визначення очікуваної вартості предмета закупівлі обумовлене статистичним аналізом потреби замовника в цих послугах згідно з діючими ринковими цінами, отриманими від потенційних постачальників станом на дату планування закупівлі. О</w:t>
      </w:r>
      <w:r w:rsidRPr="001A7DD0">
        <w:rPr>
          <w:rFonts w:ascii="Times New Roman" w:hAnsi="Times New Roman" w:cs="Times New Roman"/>
          <w:color w:val="010101"/>
          <w:sz w:val="24"/>
          <w:szCs w:val="24"/>
        </w:rPr>
        <w:t xml:space="preserve">чікувана вартість закупівлі </w:t>
      </w:r>
      <w:r w:rsidRPr="001A7DD0">
        <w:rPr>
          <w:rFonts w:ascii="Times New Roman" w:hAnsi="Times New Roman" w:cs="Times New Roman"/>
          <w:sz w:val="24"/>
          <w:szCs w:val="24"/>
        </w:rPr>
        <w:t xml:space="preserve">підтверджена проведенням моніторингу цінових пропозицій, </w:t>
      </w:r>
      <w:r w:rsidRPr="001A7DD0">
        <w:rPr>
          <w:rFonts w:ascii="Times New Roman" w:hAnsi="Times New Roman" w:cs="Times New Roman"/>
          <w:color w:val="010101"/>
          <w:sz w:val="24"/>
          <w:szCs w:val="24"/>
        </w:rPr>
        <w:t xml:space="preserve">визначена шляхом здійснення аналізу цін серед постачальників, що відповідають встановленим вимогам в цій тендерній документації, </w:t>
      </w:r>
      <w:r w:rsidRPr="001A7DD0">
        <w:rPr>
          <w:rFonts w:ascii="Times New Roman" w:hAnsi="Times New Roman" w:cs="Times New Roman"/>
          <w:sz w:val="24"/>
          <w:szCs w:val="24"/>
        </w:rPr>
        <w:t xml:space="preserve">у тому числі за допомогою електронної платформи </w:t>
      </w:r>
      <w:hyperlink r:id="rId5" w:history="1">
        <w:r w:rsidRPr="001A7DD0">
          <w:rPr>
            <w:rStyle w:val="a5"/>
            <w:rFonts w:ascii="Times New Roman" w:eastAsia="SimSun" w:hAnsi="Times New Roman" w:cs="Times New Roman"/>
            <w:sz w:val="24"/>
            <w:szCs w:val="24"/>
          </w:rPr>
          <w:t>https://bi.prozorro.org</w:t>
        </w:r>
      </w:hyperlink>
      <w:r w:rsidRPr="001A7DD0">
        <w:rPr>
          <w:rStyle w:val="a5"/>
          <w:rFonts w:ascii="Times New Roman" w:eastAsia="SimSun" w:hAnsi="Times New Roman" w:cs="Times New Roman"/>
          <w:sz w:val="24"/>
          <w:szCs w:val="24"/>
        </w:rPr>
        <w:t>.</w:t>
      </w:r>
    </w:p>
    <w:p w14:paraId="6E948AA6" w14:textId="77777777" w:rsidR="00D46348" w:rsidRPr="001A7DD0" w:rsidRDefault="00D46348" w:rsidP="001A7DD0">
      <w:pPr>
        <w:tabs>
          <w:tab w:val="left" w:pos="426"/>
        </w:tabs>
        <w:spacing w:after="0" w:line="240" w:lineRule="auto"/>
        <w:ind w:firstLine="284"/>
        <w:jc w:val="both"/>
        <w:rPr>
          <w:rStyle w:val="a5"/>
          <w:rFonts w:ascii="Times New Roman" w:eastAsia="SimSun" w:hAnsi="Times New Roman" w:cs="Times New Roman"/>
          <w:sz w:val="24"/>
          <w:szCs w:val="24"/>
        </w:rPr>
      </w:pPr>
    </w:p>
    <w:p w14:paraId="5397F219" w14:textId="556D08F4" w:rsidR="00D46348" w:rsidRPr="001A7DD0" w:rsidRDefault="00D46348" w:rsidP="001A7DD0">
      <w:pPr>
        <w:pStyle w:val="a3"/>
        <w:shd w:val="clear" w:color="auto" w:fill="FFFFFF"/>
        <w:tabs>
          <w:tab w:val="left" w:pos="426"/>
        </w:tabs>
        <w:spacing w:before="0" w:beforeAutospacing="0" w:after="0" w:afterAutospacing="0"/>
        <w:ind w:firstLine="284"/>
        <w:jc w:val="both"/>
      </w:pPr>
      <w:r w:rsidRPr="001A7DD0">
        <w:rPr>
          <w:b/>
          <w:bCs/>
        </w:rPr>
        <w:t xml:space="preserve">Обґрунтування </w:t>
      </w:r>
      <w:bookmarkStart w:id="0" w:name="_Hlk181271476"/>
      <w:r w:rsidRPr="001A7DD0">
        <w:rPr>
          <w:b/>
          <w:bCs/>
        </w:rPr>
        <w:t>розміру бюджетного призначення</w:t>
      </w:r>
      <w:bookmarkEnd w:id="0"/>
      <w:r w:rsidRPr="001A7DD0">
        <w:rPr>
          <w:b/>
          <w:bCs/>
        </w:rPr>
        <w:t xml:space="preserve">: </w:t>
      </w:r>
      <w:r w:rsidRPr="001A7DD0">
        <w:t>розмір бюджетного призначення визначений відповідно до розрахунків витрат коштів за КЕКВ: 2240 до кошторису на 2025 рік.</w:t>
      </w:r>
    </w:p>
    <w:p w14:paraId="4BE09CA8" w14:textId="5C78EF01" w:rsidR="00F00066" w:rsidRPr="001A7DD0" w:rsidRDefault="004C71DE" w:rsidP="001A7DD0">
      <w:pPr>
        <w:tabs>
          <w:tab w:val="left" w:pos="426"/>
        </w:tabs>
        <w:spacing w:after="0" w:line="240" w:lineRule="auto"/>
        <w:ind w:firstLine="284"/>
        <w:jc w:val="both"/>
        <w:rPr>
          <w:rFonts w:ascii="Times New Roman" w:eastAsia="Times New Roman" w:hAnsi="Times New Roman" w:cs="Times New Roman"/>
          <w:color w:val="000000" w:themeColor="text1"/>
          <w:sz w:val="24"/>
          <w:szCs w:val="24"/>
          <w:lang w:eastAsia="uk-UA"/>
        </w:rPr>
      </w:pPr>
      <w:r w:rsidRPr="001A7DD0">
        <w:rPr>
          <w:rFonts w:ascii="Times New Roman" w:hAnsi="Times New Roman" w:cs="Times New Roman"/>
          <w:b/>
          <w:bCs/>
          <w:sz w:val="24"/>
          <w:szCs w:val="24"/>
        </w:rPr>
        <w:t>Обґрунтування</w:t>
      </w:r>
      <w:r w:rsidRPr="001A7DD0">
        <w:rPr>
          <w:rFonts w:ascii="Times New Roman" w:eastAsia="Times New Roman" w:hAnsi="Times New Roman" w:cs="Times New Roman"/>
          <w:b/>
          <w:color w:val="000000" w:themeColor="text1"/>
          <w:sz w:val="24"/>
          <w:szCs w:val="24"/>
          <w:lang w:eastAsia="uk-UA"/>
        </w:rPr>
        <w:t xml:space="preserve"> </w:t>
      </w:r>
      <w:r w:rsidRPr="001A7DD0">
        <w:rPr>
          <w:rFonts w:ascii="Times New Roman" w:eastAsia="Times New Roman" w:hAnsi="Times New Roman" w:cs="Times New Roman"/>
          <w:b/>
          <w:color w:val="000000" w:themeColor="text1"/>
          <w:sz w:val="24"/>
          <w:szCs w:val="24"/>
          <w:lang w:val="ru-UA" w:eastAsia="uk-UA"/>
        </w:rPr>
        <w:t>т</w:t>
      </w:r>
      <w:proofErr w:type="spellStart"/>
      <w:r w:rsidR="00F00066" w:rsidRPr="001A7DD0">
        <w:rPr>
          <w:rFonts w:ascii="Times New Roman" w:eastAsia="Times New Roman" w:hAnsi="Times New Roman" w:cs="Times New Roman"/>
          <w:b/>
          <w:color w:val="000000" w:themeColor="text1"/>
          <w:sz w:val="24"/>
          <w:szCs w:val="24"/>
          <w:lang w:eastAsia="uk-UA"/>
        </w:rPr>
        <w:t>ехніч</w:t>
      </w:r>
      <w:proofErr w:type="spellEnd"/>
      <w:r w:rsidRPr="001A7DD0">
        <w:rPr>
          <w:rFonts w:ascii="Times New Roman" w:eastAsia="Times New Roman" w:hAnsi="Times New Roman" w:cs="Times New Roman"/>
          <w:b/>
          <w:color w:val="000000" w:themeColor="text1"/>
          <w:sz w:val="24"/>
          <w:szCs w:val="24"/>
          <w:lang w:val="ru-UA" w:eastAsia="uk-UA"/>
        </w:rPr>
        <w:t>них</w:t>
      </w:r>
      <w:r w:rsidR="00F00066" w:rsidRPr="001A7DD0">
        <w:rPr>
          <w:rFonts w:ascii="Times New Roman" w:eastAsia="Times New Roman" w:hAnsi="Times New Roman" w:cs="Times New Roman"/>
          <w:b/>
          <w:color w:val="000000" w:themeColor="text1"/>
          <w:sz w:val="24"/>
          <w:szCs w:val="24"/>
          <w:lang w:eastAsia="uk-UA"/>
        </w:rPr>
        <w:t xml:space="preserve"> та </w:t>
      </w:r>
      <w:proofErr w:type="spellStart"/>
      <w:r w:rsidR="00F00066" w:rsidRPr="001A7DD0">
        <w:rPr>
          <w:rFonts w:ascii="Times New Roman" w:eastAsia="Times New Roman" w:hAnsi="Times New Roman" w:cs="Times New Roman"/>
          <w:b/>
          <w:color w:val="000000" w:themeColor="text1"/>
          <w:sz w:val="24"/>
          <w:szCs w:val="24"/>
          <w:lang w:eastAsia="uk-UA"/>
        </w:rPr>
        <w:t>якісн</w:t>
      </w:r>
      <w:proofErr w:type="spellEnd"/>
      <w:r w:rsidRPr="001A7DD0">
        <w:rPr>
          <w:rFonts w:ascii="Times New Roman" w:eastAsia="Times New Roman" w:hAnsi="Times New Roman" w:cs="Times New Roman"/>
          <w:b/>
          <w:color w:val="000000" w:themeColor="text1"/>
          <w:sz w:val="24"/>
          <w:szCs w:val="24"/>
          <w:lang w:val="ru-UA" w:eastAsia="uk-UA"/>
        </w:rPr>
        <w:t>их</w:t>
      </w:r>
      <w:r w:rsidR="00F00066" w:rsidRPr="001A7DD0">
        <w:rPr>
          <w:rFonts w:ascii="Times New Roman" w:eastAsia="Times New Roman" w:hAnsi="Times New Roman" w:cs="Times New Roman"/>
          <w:b/>
          <w:color w:val="000000" w:themeColor="text1"/>
          <w:sz w:val="24"/>
          <w:szCs w:val="24"/>
          <w:lang w:eastAsia="uk-UA"/>
        </w:rPr>
        <w:t xml:space="preserve"> характеристик предмета закупівлі</w:t>
      </w:r>
      <w:r w:rsidRPr="001A7DD0">
        <w:rPr>
          <w:rFonts w:ascii="Times New Roman" w:eastAsia="Times New Roman" w:hAnsi="Times New Roman" w:cs="Times New Roman"/>
          <w:b/>
          <w:color w:val="000000" w:themeColor="text1"/>
          <w:sz w:val="24"/>
          <w:szCs w:val="24"/>
          <w:lang w:val="ru-UA" w:eastAsia="uk-UA"/>
        </w:rPr>
        <w:t xml:space="preserve">. </w:t>
      </w:r>
      <w:r w:rsidRPr="001A7DD0">
        <w:rPr>
          <w:rFonts w:ascii="Times New Roman" w:eastAsia="Times New Roman" w:hAnsi="Times New Roman" w:cs="Times New Roman"/>
          <w:bCs/>
          <w:color w:val="000000" w:themeColor="text1"/>
          <w:sz w:val="24"/>
          <w:szCs w:val="24"/>
          <w:lang w:val="ru-UA" w:eastAsia="uk-UA"/>
        </w:rPr>
        <w:t>В</w:t>
      </w:r>
      <w:proofErr w:type="spellStart"/>
      <w:r w:rsidR="00F00066" w:rsidRPr="001A7DD0">
        <w:rPr>
          <w:rFonts w:ascii="Times New Roman" w:eastAsia="Times New Roman" w:hAnsi="Times New Roman" w:cs="Times New Roman"/>
          <w:color w:val="000000" w:themeColor="text1"/>
          <w:sz w:val="24"/>
          <w:szCs w:val="24"/>
          <w:lang w:eastAsia="uk-UA"/>
        </w:rPr>
        <w:t>изначені</w:t>
      </w:r>
      <w:proofErr w:type="spellEnd"/>
      <w:r w:rsidR="00F00066" w:rsidRPr="001A7DD0">
        <w:rPr>
          <w:rFonts w:ascii="Times New Roman" w:eastAsia="Times New Roman" w:hAnsi="Times New Roman" w:cs="Times New Roman"/>
          <w:color w:val="000000" w:themeColor="text1"/>
          <w:sz w:val="24"/>
          <w:szCs w:val="24"/>
          <w:lang w:eastAsia="uk-UA"/>
        </w:rPr>
        <w:t xml:space="preserve"> відповідно до потреб замовника з урахуванням вимог законодавства. </w:t>
      </w:r>
    </w:p>
    <w:p w14:paraId="5D8AB41B" w14:textId="77777777" w:rsidR="00467561" w:rsidRPr="001A7DD0" w:rsidRDefault="00467561" w:rsidP="001A7DD0">
      <w:pPr>
        <w:tabs>
          <w:tab w:val="left" w:pos="4020"/>
        </w:tabs>
        <w:spacing w:after="0" w:line="240" w:lineRule="auto"/>
        <w:ind w:firstLine="284"/>
        <w:jc w:val="both"/>
        <w:rPr>
          <w:rFonts w:ascii="Times New Roman" w:hAnsi="Times New Roman" w:cs="Times New Roman"/>
          <w:b/>
          <w:bCs/>
          <w:sz w:val="24"/>
          <w:szCs w:val="24"/>
        </w:rPr>
      </w:pPr>
    </w:p>
    <w:p w14:paraId="37E53EBB" w14:textId="008BFA77" w:rsidR="001A7DD0" w:rsidRPr="001A7DD0" w:rsidRDefault="004C71DE" w:rsidP="003A608A">
      <w:pPr>
        <w:tabs>
          <w:tab w:val="left" w:pos="4020"/>
        </w:tabs>
        <w:spacing w:after="0" w:line="240" w:lineRule="auto"/>
        <w:ind w:firstLine="284"/>
        <w:jc w:val="both"/>
        <w:rPr>
          <w:rFonts w:ascii="Times New Roman" w:hAnsi="Times New Roman" w:cs="Times New Roman"/>
          <w:sz w:val="24"/>
          <w:szCs w:val="24"/>
        </w:rPr>
      </w:pPr>
      <w:r w:rsidRPr="001A7DD0">
        <w:rPr>
          <w:rFonts w:ascii="Times New Roman" w:hAnsi="Times New Roman" w:cs="Times New Roman"/>
          <w:b/>
          <w:bCs/>
          <w:sz w:val="24"/>
          <w:szCs w:val="24"/>
        </w:rPr>
        <w:t>Вимоги до предмету закупівлі</w:t>
      </w:r>
      <w:r w:rsidR="001A7DD0" w:rsidRPr="001A7DD0">
        <w:rPr>
          <w:rFonts w:ascii="Times New Roman" w:hAnsi="Times New Roman" w:cs="Times New Roman"/>
          <w:b/>
          <w:bCs/>
          <w:sz w:val="24"/>
          <w:szCs w:val="24"/>
        </w:rPr>
        <w:t xml:space="preserve">: </w:t>
      </w:r>
      <w:proofErr w:type="spellStart"/>
      <w:r w:rsidR="001A7DD0" w:rsidRPr="001A7DD0">
        <w:rPr>
          <w:rFonts w:ascii="Times New Roman" w:eastAsia="Times New Roman" w:hAnsi="Times New Roman" w:cs="Times New Roman"/>
          <w:color w:val="000000"/>
          <w:sz w:val="24"/>
          <w:szCs w:val="24"/>
          <w:lang w:val="x-none" w:eastAsia="ru-RU"/>
        </w:rPr>
        <w:t>Кількість</w:t>
      </w:r>
      <w:proofErr w:type="spellEnd"/>
      <w:r w:rsidR="001A7DD0" w:rsidRPr="001A7DD0">
        <w:rPr>
          <w:rFonts w:ascii="Times New Roman" w:eastAsia="Times New Roman" w:hAnsi="Times New Roman" w:cs="Times New Roman"/>
          <w:color w:val="000000"/>
          <w:sz w:val="24"/>
          <w:szCs w:val="24"/>
          <w:lang w:val="x-none" w:eastAsia="ru-RU"/>
        </w:rPr>
        <w:t xml:space="preserve"> </w:t>
      </w:r>
      <w:proofErr w:type="spellStart"/>
      <w:r w:rsidR="001A7DD0" w:rsidRPr="001A7DD0">
        <w:rPr>
          <w:rFonts w:ascii="Times New Roman" w:eastAsia="Times New Roman" w:hAnsi="Times New Roman" w:cs="Times New Roman"/>
          <w:color w:val="000000"/>
          <w:sz w:val="24"/>
          <w:szCs w:val="24"/>
          <w:lang w:val="x-none" w:eastAsia="ru-RU"/>
        </w:rPr>
        <w:t>послуг</w:t>
      </w:r>
      <w:proofErr w:type="spellEnd"/>
      <w:r w:rsidR="001A7DD0" w:rsidRPr="001A7DD0">
        <w:rPr>
          <w:rFonts w:ascii="Times New Roman" w:eastAsia="Times New Roman" w:hAnsi="Times New Roman" w:cs="Times New Roman"/>
          <w:color w:val="000000"/>
          <w:sz w:val="24"/>
          <w:szCs w:val="24"/>
          <w:lang w:val="x-none" w:eastAsia="x-none"/>
        </w:rPr>
        <w:t>:</w:t>
      </w:r>
      <w:r w:rsidR="003A608A">
        <w:rPr>
          <w:rFonts w:ascii="Times New Roman" w:eastAsia="Times New Roman" w:hAnsi="Times New Roman" w:cs="Times New Roman"/>
          <w:color w:val="000000"/>
          <w:sz w:val="24"/>
          <w:szCs w:val="24"/>
          <w:lang w:eastAsia="x-none"/>
        </w:rPr>
        <w:t xml:space="preserve"> 2.</w:t>
      </w:r>
      <w:r w:rsidR="001A7DD0" w:rsidRPr="001A7DD0">
        <w:rPr>
          <w:rFonts w:ascii="Times New Roman" w:eastAsia="Times New Roman" w:hAnsi="Times New Roman" w:cs="Times New Roman"/>
          <w:color w:val="000000"/>
          <w:sz w:val="24"/>
          <w:szCs w:val="24"/>
          <w:lang w:val="x-none" w:eastAsia="x-none"/>
        </w:rPr>
        <w:t xml:space="preserve"> </w:t>
      </w:r>
      <w:r w:rsidR="001A7DD0" w:rsidRPr="001A7DD0">
        <w:rPr>
          <w:rFonts w:ascii="Times New Roman" w:eastAsia="Calibri" w:hAnsi="Times New Roman" w:cs="Times New Roman"/>
          <w:color w:val="000000" w:themeColor="text1"/>
          <w:sz w:val="24"/>
          <w:szCs w:val="24"/>
        </w:rPr>
        <w:t xml:space="preserve">Строки надання Послуг: по заявці Замовника впродовж 2 двох робочих днів. </w:t>
      </w:r>
      <w:r w:rsidR="003A608A">
        <w:rPr>
          <w:rFonts w:ascii="Times New Roman" w:eastAsia="Calibri" w:hAnsi="Times New Roman" w:cs="Times New Roman"/>
          <w:color w:val="000000" w:themeColor="text1"/>
          <w:sz w:val="24"/>
          <w:szCs w:val="24"/>
        </w:rPr>
        <w:t xml:space="preserve"> </w:t>
      </w:r>
      <w:r w:rsidR="001A7DD0" w:rsidRPr="001A7DD0">
        <w:rPr>
          <w:rFonts w:ascii="Times New Roman" w:hAnsi="Times New Roman" w:cs="Times New Roman"/>
          <w:sz w:val="24"/>
          <w:szCs w:val="24"/>
        </w:rPr>
        <w:t xml:space="preserve">Місце надання Послуг: за місцем знаходження станції технічного обслуговування в межах м. Миколаєва. Запасні частини та витратні матеріали становлять не більше 50% від суми тендерної пропозиції. Загальна кількість послуг, визначаються Замовником згідно фактичної потреби. Для забезпечення виконання гарантійних зобов’язань протягом гарантійного періоду технічне обслуговування автомобілів Замовника </w:t>
      </w:r>
      <w:r w:rsidR="001A7DD0" w:rsidRPr="001A7DD0">
        <w:rPr>
          <w:rFonts w:ascii="Times New Roman" w:hAnsi="Times New Roman" w:cs="Times New Roman"/>
          <w:color w:val="000000" w:themeColor="text1"/>
          <w:sz w:val="24"/>
          <w:szCs w:val="24"/>
        </w:rPr>
        <w:t>MITSUBISHI</w:t>
      </w:r>
      <w:r w:rsidR="001A7DD0" w:rsidRPr="001A7DD0">
        <w:rPr>
          <w:rFonts w:ascii="Times New Roman" w:hAnsi="Times New Roman" w:cs="Times New Roman"/>
          <w:sz w:val="24"/>
          <w:szCs w:val="24"/>
        </w:rPr>
        <w:t xml:space="preserve"> проводиться виключно в офіційній сервісній мережі виробника або його офіційного дилера. При наданні послуг з технічного обслуговування Учасник гарантує  використання виключно оригінальних запасних частин та матеріалів, дотримання  офіційних технологічних процесів і регламентів технічного обслуговування. Учасник гарантує, що ці запасні частини та матеріали абсолютно нові, раніше не використовувались, не були відновленими після попереднього використання та не містять жодних відновлених елементів. Крім того, вони  зберігаються з дотриманням всіх встановлених виробником умов, включаючи обмеження строку зберігання.</w:t>
      </w:r>
    </w:p>
    <w:p w14:paraId="488A23FB" w14:textId="2607BA67" w:rsidR="00D46348" w:rsidRPr="001A7DD0" w:rsidRDefault="00D46348" w:rsidP="001A7DD0">
      <w:pPr>
        <w:pStyle w:val="a3"/>
        <w:shd w:val="clear" w:color="auto" w:fill="FFFFFF"/>
        <w:spacing w:before="0" w:beforeAutospacing="0" w:after="0" w:afterAutospacing="0"/>
        <w:ind w:firstLine="284"/>
        <w:jc w:val="both"/>
        <w:rPr>
          <w:b/>
          <w:lang w:val="x-none"/>
        </w:rPr>
      </w:pPr>
      <w:r w:rsidRPr="001A7DD0">
        <w:t>Примітка: будь-яке посилання на конкретну торговельну марку чи фірму, патент, конструкцію або тип предмета закупівлі, джерело його походження або виробника в цій закупівлі застосовується із виразом «або еквівалент».</w:t>
      </w:r>
      <w:r w:rsidRPr="001A7DD0">
        <w:rPr>
          <w:b/>
          <w:bCs/>
          <w:color w:val="010101"/>
        </w:rPr>
        <w:t> </w:t>
      </w:r>
    </w:p>
    <w:p w14:paraId="15F8F1CF" w14:textId="77777777" w:rsidR="00035AD7" w:rsidRPr="001A7DD0" w:rsidRDefault="00035AD7" w:rsidP="001A7DD0">
      <w:pPr>
        <w:spacing w:after="0" w:line="240" w:lineRule="auto"/>
        <w:ind w:firstLine="284"/>
        <w:jc w:val="both"/>
        <w:rPr>
          <w:rFonts w:ascii="Times New Roman" w:hAnsi="Times New Roman" w:cs="Times New Roman"/>
          <w:sz w:val="24"/>
          <w:szCs w:val="24"/>
        </w:rPr>
      </w:pPr>
    </w:p>
    <w:sectPr w:rsidR="00035AD7" w:rsidRPr="001A7DD0" w:rsidSect="001A7DD0">
      <w:pgSz w:w="11906" w:h="16838"/>
      <w:pgMar w:top="851"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C4309"/>
    <w:multiLevelType w:val="multilevel"/>
    <w:tmpl w:val="C768888A"/>
    <w:lvl w:ilvl="0">
      <w:start w:val="1"/>
      <w:numFmt w:val="bullet"/>
      <w:lvlText w:val="•"/>
      <w:lvlJc w:val="left"/>
      <w:rPr>
        <w:rFonts w:ascii="Times New Roman" w:eastAsia="Times New Roman" w:hAnsi="Times New Roman"/>
        <w:b/>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BFC30F9"/>
    <w:multiLevelType w:val="multilevel"/>
    <w:tmpl w:val="DC928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1F968B2"/>
    <w:multiLevelType w:val="hybridMultilevel"/>
    <w:tmpl w:val="300CC43C"/>
    <w:lvl w:ilvl="0" w:tplc="209414D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E2223D"/>
    <w:multiLevelType w:val="hybridMultilevel"/>
    <w:tmpl w:val="210C31DA"/>
    <w:lvl w:ilvl="0" w:tplc="17BC0B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A9A"/>
    <w:rsid w:val="00020916"/>
    <w:rsid w:val="00035AD7"/>
    <w:rsid w:val="00057481"/>
    <w:rsid w:val="000751CA"/>
    <w:rsid w:val="000B46B6"/>
    <w:rsid w:val="000F5AE4"/>
    <w:rsid w:val="00127163"/>
    <w:rsid w:val="00130C22"/>
    <w:rsid w:val="00145073"/>
    <w:rsid w:val="001A39EB"/>
    <w:rsid w:val="001A7DD0"/>
    <w:rsid w:val="001E4A9A"/>
    <w:rsid w:val="00212D8E"/>
    <w:rsid w:val="00213E7E"/>
    <w:rsid w:val="00216A4F"/>
    <w:rsid w:val="00222322"/>
    <w:rsid w:val="00244BCA"/>
    <w:rsid w:val="00280629"/>
    <w:rsid w:val="002D6EEB"/>
    <w:rsid w:val="002E153D"/>
    <w:rsid w:val="003A3991"/>
    <w:rsid w:val="003A608A"/>
    <w:rsid w:val="00420251"/>
    <w:rsid w:val="00435D01"/>
    <w:rsid w:val="0046033C"/>
    <w:rsid w:val="00467561"/>
    <w:rsid w:val="004C30B8"/>
    <w:rsid w:val="004C71DE"/>
    <w:rsid w:val="005048E6"/>
    <w:rsid w:val="00505C1F"/>
    <w:rsid w:val="00527E9E"/>
    <w:rsid w:val="00611EE2"/>
    <w:rsid w:val="006308F6"/>
    <w:rsid w:val="0063764F"/>
    <w:rsid w:val="00642F64"/>
    <w:rsid w:val="00661139"/>
    <w:rsid w:val="00673BDF"/>
    <w:rsid w:val="007135D1"/>
    <w:rsid w:val="00770143"/>
    <w:rsid w:val="007A455F"/>
    <w:rsid w:val="007B330E"/>
    <w:rsid w:val="007C615D"/>
    <w:rsid w:val="00830DDF"/>
    <w:rsid w:val="00847666"/>
    <w:rsid w:val="008C5578"/>
    <w:rsid w:val="008F230A"/>
    <w:rsid w:val="0090136D"/>
    <w:rsid w:val="00A26EDB"/>
    <w:rsid w:val="00A43CAB"/>
    <w:rsid w:val="00A5798B"/>
    <w:rsid w:val="00AA1394"/>
    <w:rsid w:val="00AD5C2A"/>
    <w:rsid w:val="00B721E1"/>
    <w:rsid w:val="00C758F8"/>
    <w:rsid w:val="00CB16F1"/>
    <w:rsid w:val="00D41B4F"/>
    <w:rsid w:val="00D46348"/>
    <w:rsid w:val="00D5092C"/>
    <w:rsid w:val="00DA41AB"/>
    <w:rsid w:val="00E77098"/>
    <w:rsid w:val="00EA6453"/>
    <w:rsid w:val="00F00066"/>
    <w:rsid w:val="00F23F21"/>
    <w:rsid w:val="00F71FD2"/>
    <w:rsid w:val="00F92CC0"/>
    <w:rsid w:val="00FA6710"/>
    <w:rsid w:val="00FC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B727"/>
  <w15:docId w15:val="{656C44AD-8581-4DB0-AB51-B4BB49F4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39"/>
    <w:pPr>
      <w:spacing w:after="160" w:line="259" w:lineRule="auto"/>
    </w:pPr>
    <w:rPr>
      <w:lang w:val="uk-UA"/>
    </w:rPr>
  </w:style>
  <w:style w:type="paragraph" w:styleId="1">
    <w:name w:val="heading 1"/>
    <w:basedOn w:val="a"/>
    <w:link w:val="10"/>
    <w:uiPriority w:val="9"/>
    <w:qFormat/>
    <w:rsid w:val="00A43CA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basedOn w:val="a0"/>
    <w:rsid w:val="00280629"/>
  </w:style>
  <w:style w:type="character" w:customStyle="1" w:styleId="green">
    <w:name w:val="green"/>
    <w:basedOn w:val="a0"/>
    <w:rsid w:val="00A43CAB"/>
  </w:style>
  <w:style w:type="character" w:customStyle="1" w:styleId="10">
    <w:name w:val="Заголовок 1 Знак"/>
    <w:basedOn w:val="a0"/>
    <w:link w:val="1"/>
    <w:uiPriority w:val="9"/>
    <w:rsid w:val="00A43CAB"/>
    <w:rPr>
      <w:rFonts w:ascii="Times New Roman" w:eastAsia="Times New Roman" w:hAnsi="Times New Roman" w:cs="Times New Roman"/>
      <w:b/>
      <w:bCs/>
      <w:kern w:val="36"/>
      <w:sz w:val="48"/>
      <w:szCs w:val="48"/>
      <w:lang w:eastAsia="ru-RU"/>
    </w:rPr>
  </w:style>
  <w:style w:type="paragraph" w:customStyle="1" w:styleId="11">
    <w:name w:val="Обычный1"/>
    <w:qFormat/>
    <w:rsid w:val="007C615D"/>
    <w:pPr>
      <w:spacing w:after="0"/>
    </w:pPr>
    <w:rPr>
      <w:rFonts w:ascii="Arial" w:eastAsia="Arial" w:hAnsi="Arial" w:cs="Arial"/>
      <w:color w:val="000000"/>
      <w:lang w:eastAsia="ru-RU"/>
    </w:rPr>
  </w:style>
  <w:style w:type="paragraph" w:styleId="a3">
    <w:name w:val="Normal (Web)"/>
    <w:basedOn w:val="a"/>
    <w:link w:val="a4"/>
    <w:uiPriority w:val="99"/>
    <w:rsid w:val="007C61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Интернет) Знак"/>
    <w:link w:val="a3"/>
    <w:uiPriority w:val="99"/>
    <w:locked/>
    <w:rsid w:val="007C615D"/>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D46348"/>
    <w:rPr>
      <w:color w:val="0000FF" w:themeColor="hyperlink"/>
      <w:u w:val="single"/>
    </w:rPr>
  </w:style>
  <w:style w:type="character" w:customStyle="1" w:styleId="h-font-size-13">
    <w:name w:val="h-font-size-13"/>
    <w:basedOn w:val="a0"/>
    <w:rsid w:val="00D46348"/>
  </w:style>
  <w:style w:type="character" w:customStyle="1" w:styleId="tendertuidzvje7">
    <w:name w:val="tender__tuid__zvje7"/>
    <w:basedOn w:val="a0"/>
    <w:rsid w:val="00D46348"/>
  </w:style>
  <w:style w:type="paragraph" w:customStyle="1" w:styleId="a6">
    <w:name w:val="Содержимое таблицы"/>
    <w:basedOn w:val="a"/>
    <w:rsid w:val="00216A4F"/>
    <w:pPr>
      <w:widowControl w:val="0"/>
      <w:suppressLineNumbers/>
      <w:suppressAutoHyphens/>
      <w:spacing w:after="0" w:line="240" w:lineRule="auto"/>
    </w:pPr>
    <w:rPr>
      <w:rFonts w:ascii="Arial" w:eastAsia="Andale Sans UI" w:hAnsi="Arial" w:cs="Times New Roman"/>
      <w:kern w:val="1"/>
      <w:sz w:val="20"/>
      <w:szCs w:val="24"/>
      <w:lang w:val="ru-RU" w:eastAsia="ru-RU"/>
    </w:rPr>
  </w:style>
  <w:style w:type="character" w:customStyle="1" w:styleId="a7">
    <w:name w:val="Основной текст_"/>
    <w:link w:val="12"/>
    <w:locked/>
    <w:rsid w:val="00222322"/>
    <w:rPr>
      <w:rFonts w:ascii="Times New Roman" w:hAnsi="Times New Roman"/>
    </w:rPr>
  </w:style>
  <w:style w:type="paragraph" w:customStyle="1" w:styleId="12">
    <w:name w:val="Основной текст1"/>
    <w:basedOn w:val="a"/>
    <w:link w:val="a7"/>
    <w:rsid w:val="00222322"/>
    <w:pPr>
      <w:widowControl w:val="0"/>
      <w:spacing w:after="0" w:line="262" w:lineRule="auto"/>
      <w:ind w:firstLine="400"/>
    </w:pPr>
    <w:rPr>
      <w:rFonts w:ascii="Times New Roman" w:hAnsi="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40199">
      <w:bodyDiv w:val="1"/>
      <w:marLeft w:val="0"/>
      <w:marRight w:val="0"/>
      <w:marTop w:val="0"/>
      <w:marBottom w:val="0"/>
      <w:divBdr>
        <w:top w:val="none" w:sz="0" w:space="0" w:color="auto"/>
        <w:left w:val="none" w:sz="0" w:space="0" w:color="auto"/>
        <w:bottom w:val="none" w:sz="0" w:space="0" w:color="auto"/>
        <w:right w:val="none" w:sz="0" w:space="0" w:color="auto"/>
      </w:divBdr>
    </w:div>
    <w:div w:id="596980750">
      <w:bodyDiv w:val="1"/>
      <w:marLeft w:val="0"/>
      <w:marRight w:val="0"/>
      <w:marTop w:val="0"/>
      <w:marBottom w:val="0"/>
      <w:divBdr>
        <w:top w:val="none" w:sz="0" w:space="0" w:color="auto"/>
        <w:left w:val="none" w:sz="0" w:space="0" w:color="auto"/>
        <w:bottom w:val="none" w:sz="0" w:space="0" w:color="auto"/>
        <w:right w:val="none" w:sz="0" w:space="0" w:color="auto"/>
      </w:divBdr>
    </w:div>
    <w:div w:id="653140783">
      <w:bodyDiv w:val="1"/>
      <w:marLeft w:val="0"/>
      <w:marRight w:val="0"/>
      <w:marTop w:val="0"/>
      <w:marBottom w:val="0"/>
      <w:divBdr>
        <w:top w:val="none" w:sz="0" w:space="0" w:color="auto"/>
        <w:left w:val="none" w:sz="0" w:space="0" w:color="auto"/>
        <w:bottom w:val="none" w:sz="0" w:space="0" w:color="auto"/>
        <w:right w:val="none" w:sz="0" w:space="0" w:color="auto"/>
      </w:divBdr>
    </w:div>
    <w:div w:id="18304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rozorro.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540</Words>
  <Characters>3082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Usermop</cp:lastModifiedBy>
  <cp:revision>68</cp:revision>
  <cp:lastPrinted>2023-03-02T12:57:00Z</cp:lastPrinted>
  <dcterms:created xsi:type="dcterms:W3CDTF">2022-02-23T12:13:00Z</dcterms:created>
  <dcterms:modified xsi:type="dcterms:W3CDTF">2025-03-17T14:01:00Z</dcterms:modified>
</cp:coreProperties>
</file>