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2EE50" w14:textId="56FD7F54" w:rsidR="00E7514C" w:rsidRPr="00E7514C" w:rsidRDefault="00F53CAC" w:rsidP="00E7514C">
      <w:pPr>
        <w:shd w:val="clear" w:color="auto" w:fill="FFFFFF"/>
        <w:spacing w:before="100" w:beforeAutospacing="1" w:after="100" w:afterAutospacing="1" w:line="240" w:lineRule="auto"/>
        <w:ind w:left="-567" w:firstLine="567"/>
        <w:jc w:val="center"/>
        <w:rPr>
          <w:rFonts w:ascii="Tahoma" w:eastAsia="Times New Roman" w:hAnsi="Tahoma" w:cs="Tahoma"/>
          <w:color w:val="1F2C4F"/>
          <w:sz w:val="24"/>
          <w:szCs w:val="24"/>
        </w:rPr>
      </w:pPr>
      <w:r w:rsidRPr="00E7514C">
        <w:rPr>
          <w:rFonts w:ascii="Tahoma" w:eastAsia="Times New Roman" w:hAnsi="Tahoma" w:cs="Tahoma"/>
          <w:b/>
          <w:bCs/>
          <w:color w:val="1F2C4F"/>
          <w:sz w:val="24"/>
          <w:szCs w:val="24"/>
          <w:shd w:val="clear" w:color="auto" w:fill="A0C1DB"/>
        </w:rPr>
        <w:t>ПОРЯДОК ЗВЕРНЕННЯ</w:t>
      </w:r>
    </w:p>
    <w:p w14:paraId="6C3D676C" w14:textId="71FFB67B" w:rsidR="00E7514C" w:rsidRPr="00E7514C" w:rsidRDefault="00F53CAC" w:rsidP="00E7514C">
      <w:pPr>
        <w:shd w:val="clear" w:color="auto" w:fill="FFFFFF"/>
        <w:spacing w:before="100" w:beforeAutospacing="1" w:after="100" w:afterAutospacing="1" w:line="240" w:lineRule="auto"/>
        <w:ind w:left="-567" w:firstLine="567"/>
        <w:jc w:val="center"/>
        <w:rPr>
          <w:rFonts w:ascii="Tahoma" w:eastAsia="Times New Roman" w:hAnsi="Tahoma" w:cs="Tahoma"/>
          <w:color w:val="1F2C4F"/>
          <w:sz w:val="24"/>
          <w:szCs w:val="24"/>
        </w:rPr>
      </w:pPr>
      <w:r w:rsidRPr="00E7514C">
        <w:rPr>
          <w:rFonts w:ascii="Tahoma" w:eastAsia="Times New Roman" w:hAnsi="Tahoma" w:cs="Tahoma"/>
          <w:b/>
          <w:bCs/>
          <w:color w:val="1F2C4F"/>
          <w:sz w:val="24"/>
          <w:szCs w:val="24"/>
          <w:shd w:val="clear" w:color="auto" w:fill="A0C1DB"/>
        </w:rPr>
        <w:t>ДО МИКОЛАЇВСЬКОЇ ОБЛАСНОЇ ПРОКУРАТУРИ</w:t>
      </w:r>
    </w:p>
    <w:p w14:paraId="5D403BE3" w14:textId="77777777" w:rsidR="00D61C05" w:rsidRPr="00034A9B" w:rsidRDefault="00E7514C" w:rsidP="00E7514C">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034A9B">
        <w:rPr>
          <w:rFonts w:ascii="Tahoma" w:eastAsia="Times New Roman" w:hAnsi="Tahoma" w:cs="Tahoma"/>
          <w:color w:val="1F2C4F"/>
          <w:sz w:val="24"/>
          <w:szCs w:val="24"/>
          <w:lang w:val="uk-UA"/>
        </w:rPr>
        <w:t>Розгляд звернень і запитів, особистий прийом громадян є невід’ємною частиною діяльності прокуратури та гарантований Конституцією України.</w:t>
      </w:r>
      <w:r w:rsidR="00D61C05" w:rsidRPr="00034A9B">
        <w:rPr>
          <w:rFonts w:ascii="Tahoma" w:eastAsia="Times New Roman" w:hAnsi="Tahoma" w:cs="Tahoma"/>
          <w:color w:val="1F2C4F"/>
          <w:sz w:val="24"/>
          <w:szCs w:val="24"/>
          <w:lang w:val="uk-UA"/>
        </w:rPr>
        <w:t xml:space="preserve"> </w:t>
      </w:r>
    </w:p>
    <w:p w14:paraId="72F60399" w14:textId="167EB4D9" w:rsidR="008A4EAB" w:rsidRPr="00034A9B" w:rsidRDefault="00D61C05" w:rsidP="00FF53B8">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034A9B">
        <w:rPr>
          <w:rFonts w:ascii="Tahoma" w:eastAsia="Times New Roman" w:hAnsi="Tahoma" w:cs="Tahoma"/>
          <w:color w:val="1F2C4F"/>
          <w:sz w:val="24"/>
          <w:szCs w:val="24"/>
          <w:lang w:val="uk-UA"/>
        </w:rPr>
        <w:t xml:space="preserve">Порядок організації та проведення особистого прийому в органах Миколаївській обласній прокуратурі, на виконання вимог статті 22 Закону України «Про звернення громадян», </w:t>
      </w:r>
      <w:r w:rsidR="008A4EAB" w:rsidRPr="00034A9B">
        <w:rPr>
          <w:rFonts w:ascii="Tahoma" w:eastAsia="Times New Roman" w:hAnsi="Tahoma" w:cs="Tahoma"/>
          <w:color w:val="1F2C4F"/>
          <w:sz w:val="24"/>
          <w:szCs w:val="24"/>
          <w:lang w:val="uk-UA"/>
        </w:rPr>
        <w:t>врегульовано </w:t>
      </w:r>
      <w:hyperlink r:id="rId4" w:history="1">
        <w:r w:rsidR="008A4EAB" w:rsidRPr="009476EC">
          <w:rPr>
            <w:rStyle w:val="a5"/>
            <w:rFonts w:ascii="Tahoma" w:eastAsia="Times New Roman" w:hAnsi="Tahoma" w:cs="Tahoma"/>
            <w:sz w:val="24"/>
            <w:szCs w:val="24"/>
            <w:lang w:val="uk-UA"/>
          </w:rPr>
          <w:t>Інструкцією про порядок розгляду звернень і запитів в органах прокуратури України, затвердженою наказом Генерального прокурора від 25.06.2024 № 153</w:t>
        </w:r>
      </w:hyperlink>
      <w:r w:rsidR="008A4EAB" w:rsidRPr="00034A9B">
        <w:rPr>
          <w:rFonts w:ascii="Tahoma" w:eastAsia="Times New Roman" w:hAnsi="Tahoma" w:cs="Tahoma"/>
          <w:color w:val="1F2C4F"/>
          <w:sz w:val="24"/>
          <w:szCs w:val="24"/>
          <w:lang w:val="uk-UA"/>
        </w:rPr>
        <w:t>, яка не поширюється на порядок розгляду заяв, скарг і клопотань громадян, передбачених процесуальним законодавством.</w:t>
      </w:r>
    </w:p>
    <w:p w14:paraId="62155390" w14:textId="77777777" w:rsidR="00034A9B" w:rsidRPr="00C34C54" w:rsidRDefault="00034A9B" w:rsidP="00034A9B">
      <w:pPr>
        <w:pStyle w:val="a3"/>
        <w:shd w:val="clear" w:color="auto" w:fill="FFFFFF"/>
        <w:ind w:left="-567"/>
        <w:jc w:val="both"/>
        <w:rPr>
          <w:rFonts w:ascii="Tahoma" w:hAnsi="Tahoma" w:cs="Tahoma"/>
          <w:b/>
          <w:bCs/>
          <w:color w:val="1F2C4F"/>
          <w:lang w:val="uk-UA"/>
        </w:rPr>
      </w:pPr>
      <w:bookmarkStart w:id="0" w:name="_Hlk198733901"/>
      <w:r w:rsidRPr="00C34C54">
        <w:rPr>
          <w:rFonts w:ascii="Tahoma" w:hAnsi="Tahoma" w:cs="Tahoma"/>
          <w:b/>
          <w:bCs/>
          <w:color w:val="1F2C4F"/>
          <w:lang w:val="uk-UA"/>
        </w:rPr>
        <w:t>Відповідно до статті 131-1 Конституції України до органів прокуратури можна звернутися із питань:</w:t>
      </w:r>
    </w:p>
    <w:p w14:paraId="67339BE5"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b/>
          <w:bCs/>
          <w:color w:val="1F2C4F"/>
          <w:sz w:val="24"/>
          <w:szCs w:val="24"/>
          <w:lang w:val="uk-UA"/>
        </w:rPr>
      </w:pPr>
      <w:r w:rsidRPr="00AD16BB">
        <w:rPr>
          <w:rFonts w:ascii="Tahoma" w:eastAsia="Times New Roman" w:hAnsi="Tahoma" w:cs="Tahoma"/>
          <w:b/>
          <w:bCs/>
          <w:color w:val="1F2C4F"/>
          <w:sz w:val="24"/>
          <w:szCs w:val="24"/>
          <w:lang w:val="uk-UA"/>
        </w:rPr>
        <w:t>1) досудового розслідування:</w:t>
      </w:r>
    </w:p>
    <w:p w14:paraId="41F07F33"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r w:rsidRPr="00AD16BB">
        <w:rPr>
          <w:rFonts w:ascii="Tahoma" w:eastAsia="Times New Roman" w:hAnsi="Tahoma" w:cs="Tahoma"/>
          <w:color w:val="1F2C4F"/>
          <w:sz w:val="24"/>
          <w:szCs w:val="24"/>
          <w:lang w:val="uk-UA"/>
        </w:rPr>
        <w:t>–  учасникам кримінального провадження або особам, права чи законні інтереси яких обмежуються під час досудового розслідування, щодо здійснення досудового розслідування кримінальних проваджень органами досудового розслідування, процесуального керівництва у конкретних кримінальних провадженнях; нагляду за негласними та іншими слідчими і розшуковими діями органів правопорядку;</w:t>
      </w:r>
    </w:p>
    <w:p w14:paraId="424CADA8"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r w:rsidRPr="00AD16BB">
        <w:rPr>
          <w:rFonts w:ascii="Tahoma" w:eastAsia="Times New Roman" w:hAnsi="Tahoma" w:cs="Tahoma"/>
          <w:color w:val="1F2C4F"/>
          <w:sz w:val="24"/>
          <w:szCs w:val="24"/>
          <w:lang w:val="uk-UA"/>
        </w:rPr>
        <w:t>–  з питань міжнародного співробітництва під час кримінального провадження або взаємодії з компетентними установами іноземних держав та міжнародними організаціями;</w:t>
      </w:r>
    </w:p>
    <w:p w14:paraId="12AECF9D"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r w:rsidRPr="00AD16BB">
        <w:rPr>
          <w:rFonts w:ascii="Tahoma" w:eastAsia="Times New Roman" w:hAnsi="Tahoma" w:cs="Tahoma"/>
          <w:color w:val="1F2C4F"/>
          <w:sz w:val="24"/>
          <w:szCs w:val="24"/>
          <w:lang w:val="uk-UA"/>
        </w:rPr>
        <w:t>–  щодо підтримання публічного обвинувачення в суді;</w:t>
      </w:r>
    </w:p>
    <w:p w14:paraId="575F7BBF"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r w:rsidRPr="00AD16BB">
        <w:rPr>
          <w:rFonts w:ascii="Tahoma" w:eastAsia="Times New Roman" w:hAnsi="Tahoma" w:cs="Tahoma"/>
          <w:color w:val="1F2C4F"/>
          <w:sz w:val="24"/>
          <w:szCs w:val="24"/>
          <w:lang w:val="uk-UA"/>
        </w:rPr>
        <w:t>–  щодо вчинення кримінального правопорушення;</w:t>
      </w:r>
    </w:p>
    <w:p w14:paraId="051B33B2"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r w:rsidRPr="00AD16BB">
        <w:rPr>
          <w:rFonts w:ascii="Tahoma" w:eastAsia="Times New Roman" w:hAnsi="Tahoma" w:cs="Tahoma"/>
          <w:color w:val="1F2C4F"/>
          <w:sz w:val="24"/>
          <w:szCs w:val="24"/>
          <w:lang w:val="uk-UA"/>
        </w:rPr>
        <w:t>–  щодо вчинення корупційного або пов'язаного з корупцією правопорушення;</w:t>
      </w:r>
    </w:p>
    <w:p w14:paraId="7F9AD6F4"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r w:rsidRPr="00AD16BB">
        <w:rPr>
          <w:rFonts w:ascii="Tahoma" w:eastAsia="Times New Roman" w:hAnsi="Tahoma" w:cs="Tahoma"/>
          <w:b/>
          <w:bCs/>
          <w:color w:val="1F2C4F"/>
          <w:sz w:val="24"/>
          <w:szCs w:val="24"/>
          <w:lang w:val="uk-UA"/>
        </w:rPr>
        <w:t>2) представництва інтересів держави в суді:</w:t>
      </w:r>
    </w:p>
    <w:p w14:paraId="72353DAE"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r w:rsidRPr="00AD16BB">
        <w:rPr>
          <w:rFonts w:ascii="Tahoma" w:eastAsia="Times New Roman" w:hAnsi="Tahoma" w:cs="Tahoma"/>
          <w:color w:val="1F2C4F"/>
          <w:sz w:val="24"/>
          <w:szCs w:val="24"/>
          <w:lang w:val="uk-UA"/>
        </w:rPr>
        <w:t>–  щодо представництва інтересів держави у бюджетній, кредитно-фінансовій сферах, з питань державної та комунальної власності, земельних відносин, охорони навколишнього природного середовища, у сфері оборонно-промислового комплексу держави;</w:t>
      </w:r>
    </w:p>
    <w:p w14:paraId="7F8C43E7"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r w:rsidRPr="00AD16BB">
        <w:rPr>
          <w:rFonts w:ascii="Tahoma" w:eastAsia="Times New Roman" w:hAnsi="Tahoma" w:cs="Tahoma"/>
          <w:color w:val="1F2C4F"/>
          <w:sz w:val="24"/>
          <w:szCs w:val="24"/>
          <w:lang w:val="uk-UA"/>
        </w:rPr>
        <w:t>–  щодо відшкодування шкоди, заподіяної кримінальними правопорушеннями, та з питань банкрутства;</w:t>
      </w:r>
    </w:p>
    <w:p w14:paraId="4315F352"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r w:rsidRPr="00AD16BB">
        <w:rPr>
          <w:rFonts w:ascii="Tahoma" w:eastAsia="Times New Roman" w:hAnsi="Tahoma" w:cs="Tahoma"/>
          <w:color w:val="1F2C4F"/>
          <w:sz w:val="24"/>
          <w:szCs w:val="24"/>
          <w:lang w:val="uk-UA"/>
        </w:rPr>
        <w:t>–  у випадках, пов’язаних із корупційними або пов’язаними з корупцією правопорушеннями, а також у справах про визнання необґрунтованими активів та їх стягнення в дохід держави;</w:t>
      </w:r>
    </w:p>
    <w:p w14:paraId="3C247B1D"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r w:rsidRPr="00AD16BB">
        <w:rPr>
          <w:rFonts w:ascii="Tahoma" w:eastAsia="Times New Roman" w:hAnsi="Tahoma" w:cs="Tahoma"/>
          <w:color w:val="1F2C4F"/>
          <w:sz w:val="24"/>
          <w:szCs w:val="24"/>
          <w:lang w:val="uk-UA"/>
        </w:rPr>
        <w:t>–  щодо представництва у сфері охорони дитинства;</w:t>
      </w:r>
    </w:p>
    <w:p w14:paraId="5E93D7B5"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r w:rsidRPr="00AD16BB">
        <w:rPr>
          <w:rFonts w:ascii="Tahoma" w:eastAsia="Times New Roman" w:hAnsi="Tahoma" w:cs="Tahoma"/>
          <w:b/>
          <w:bCs/>
          <w:color w:val="1F2C4F"/>
          <w:sz w:val="24"/>
          <w:szCs w:val="24"/>
          <w:lang w:val="uk-UA"/>
        </w:rPr>
        <w:t>3)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14:paraId="68C7223A" w14:textId="77777777" w:rsidR="00034A9B" w:rsidRPr="00AD16BB" w:rsidRDefault="00034A9B" w:rsidP="00034A9B">
      <w:pPr>
        <w:shd w:val="clear" w:color="auto" w:fill="FFFFFF"/>
        <w:spacing w:before="100" w:beforeAutospacing="1" w:after="100" w:afterAutospacing="1" w:line="240" w:lineRule="auto"/>
        <w:ind w:left="-567" w:firstLine="567"/>
        <w:jc w:val="both"/>
        <w:rPr>
          <w:rFonts w:ascii="Tahoma" w:eastAsia="Times New Roman" w:hAnsi="Tahoma" w:cs="Tahoma"/>
          <w:color w:val="1F2C4F"/>
          <w:sz w:val="20"/>
          <w:szCs w:val="20"/>
          <w:lang w:val="uk-UA"/>
        </w:rPr>
      </w:pPr>
      <w:bookmarkStart w:id="1" w:name="_Hlk198733990"/>
      <w:bookmarkEnd w:id="0"/>
      <w:r w:rsidRPr="00AD16BB">
        <w:rPr>
          <w:rFonts w:ascii="Tahoma" w:eastAsia="Times New Roman" w:hAnsi="Tahoma" w:cs="Tahoma"/>
          <w:b/>
          <w:bCs/>
          <w:i/>
          <w:iCs/>
          <w:color w:val="1F2C4F"/>
          <w:sz w:val="24"/>
          <w:szCs w:val="24"/>
          <w:lang w:val="uk-UA"/>
        </w:rPr>
        <w:t xml:space="preserve">Водночас звертаємо увагу, що Законом України «Про прокуратуру» від 14.10.2014 та статті 131-1 Конституції України органи прокуратури позбавлені </w:t>
      </w:r>
      <w:r w:rsidRPr="00AD16BB">
        <w:rPr>
          <w:rFonts w:ascii="Tahoma" w:eastAsia="Times New Roman" w:hAnsi="Tahoma" w:cs="Tahoma"/>
          <w:b/>
          <w:bCs/>
          <w:i/>
          <w:iCs/>
          <w:color w:val="1F2C4F"/>
          <w:sz w:val="24"/>
          <w:szCs w:val="24"/>
          <w:lang w:val="uk-UA"/>
        </w:rPr>
        <w:lastRenderedPageBreak/>
        <w:t>повноважень щодо проведення перевірок у порядку нагляду за додержанням і застосуванням законів та представництва інтересів громадян в суді.</w:t>
      </w:r>
    </w:p>
    <w:bookmarkEnd w:id="1"/>
    <w:p w14:paraId="18647CD2" w14:textId="77777777" w:rsidR="00034A9B" w:rsidRDefault="00034A9B" w:rsidP="00FF53B8">
      <w:pPr>
        <w:shd w:val="clear" w:color="auto" w:fill="FFFFFF"/>
        <w:spacing w:before="100" w:beforeAutospacing="1" w:after="100" w:afterAutospacing="1" w:line="240" w:lineRule="auto"/>
        <w:ind w:left="-567" w:firstLine="567"/>
        <w:jc w:val="both"/>
        <w:rPr>
          <w:rFonts w:ascii="Tahoma" w:hAnsi="Tahoma" w:cs="Tahoma"/>
          <w:color w:val="1F2C4F"/>
          <w:sz w:val="24"/>
          <w:szCs w:val="24"/>
          <w:shd w:val="clear" w:color="auto" w:fill="FFFFFF"/>
          <w:lang w:val="uk-UA"/>
        </w:rPr>
      </w:pPr>
    </w:p>
    <w:p w14:paraId="14D06F8B" w14:textId="34105E14" w:rsidR="00FF53B8" w:rsidRPr="00E7514C" w:rsidRDefault="00FF53B8" w:rsidP="00FF53B8">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b/>
          <w:bCs/>
          <w:color w:val="1F2C4F"/>
          <w:sz w:val="24"/>
          <w:szCs w:val="24"/>
          <w:shd w:val="clear" w:color="auto" w:fill="FFFFFF"/>
          <w:lang w:val="uk-UA"/>
        </w:rPr>
        <w:t>Звернутися до Миколаївської обласної прокуратури можна, подавши звернення:</w:t>
      </w:r>
    </w:p>
    <w:p w14:paraId="1B53D864" w14:textId="77777777" w:rsidR="00FF53B8" w:rsidRPr="00E7514C" w:rsidRDefault="00FF53B8" w:rsidP="00FF53B8">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 </w:t>
      </w:r>
      <w:r w:rsidRPr="00E7514C">
        <w:rPr>
          <w:rFonts w:ascii="Tahoma" w:eastAsia="Times New Roman" w:hAnsi="Tahoma" w:cs="Tahoma"/>
          <w:b/>
          <w:bCs/>
          <w:color w:val="1F2C4F"/>
          <w:sz w:val="24"/>
          <w:szCs w:val="24"/>
          <w:shd w:val="clear" w:color="auto" w:fill="FFFFFF"/>
          <w:lang w:val="uk-UA"/>
        </w:rPr>
        <w:t>поштою </w:t>
      </w:r>
      <w:r w:rsidRPr="00E7514C">
        <w:rPr>
          <w:rFonts w:ascii="Tahoma" w:eastAsia="Times New Roman" w:hAnsi="Tahoma" w:cs="Tahoma"/>
          <w:color w:val="1F2C4F"/>
          <w:sz w:val="24"/>
          <w:szCs w:val="24"/>
          <w:shd w:val="clear" w:color="auto" w:fill="FFFFFF"/>
          <w:lang w:val="uk-UA"/>
        </w:rPr>
        <w:t>на адресу: вул. Спаська, 28, м. Миколаїв, 54006;</w:t>
      </w:r>
    </w:p>
    <w:p w14:paraId="7AA12896" w14:textId="77777777" w:rsidR="00FF53B8" w:rsidRPr="00E7514C" w:rsidRDefault="00FF53B8" w:rsidP="00FF53B8">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 </w:t>
      </w:r>
      <w:r w:rsidRPr="00E7514C">
        <w:rPr>
          <w:rFonts w:ascii="Tahoma" w:eastAsia="Times New Roman" w:hAnsi="Tahoma" w:cs="Tahoma"/>
          <w:b/>
          <w:bCs/>
          <w:color w:val="1F2C4F"/>
          <w:sz w:val="24"/>
          <w:szCs w:val="24"/>
          <w:shd w:val="clear" w:color="auto" w:fill="FFFFFF"/>
          <w:lang w:val="uk-UA"/>
        </w:rPr>
        <w:t>через скриньку</w:t>
      </w:r>
      <w:r w:rsidRPr="00E7514C">
        <w:rPr>
          <w:rFonts w:ascii="Tahoma" w:eastAsia="Times New Roman" w:hAnsi="Tahoma" w:cs="Tahoma"/>
          <w:color w:val="1F2C4F"/>
          <w:sz w:val="24"/>
          <w:szCs w:val="24"/>
          <w:shd w:val="clear" w:color="auto" w:fill="FFFFFF"/>
          <w:lang w:val="uk-UA"/>
        </w:rPr>
        <w:t> </w:t>
      </w:r>
      <w:r w:rsidRPr="00E7514C">
        <w:rPr>
          <w:rFonts w:ascii="Tahoma" w:eastAsia="Times New Roman" w:hAnsi="Tahoma" w:cs="Tahoma"/>
          <w:b/>
          <w:bCs/>
          <w:color w:val="1F2C4F"/>
          <w:sz w:val="24"/>
          <w:szCs w:val="24"/>
          <w:shd w:val="clear" w:color="auto" w:fill="FFFFFF"/>
          <w:lang w:val="uk-UA"/>
        </w:rPr>
        <w:t>«Для скарг і заяв» </w:t>
      </w:r>
      <w:r w:rsidRPr="00E7514C">
        <w:rPr>
          <w:rFonts w:ascii="Tahoma" w:eastAsia="Times New Roman" w:hAnsi="Tahoma" w:cs="Tahoma"/>
          <w:color w:val="1F2C4F"/>
          <w:sz w:val="24"/>
          <w:szCs w:val="24"/>
          <w:shd w:val="clear" w:color="auto" w:fill="FFFFFF"/>
          <w:lang w:val="uk-UA"/>
        </w:rPr>
        <w:t xml:space="preserve">за </w:t>
      </w:r>
      <w:proofErr w:type="spellStart"/>
      <w:r w:rsidRPr="00E7514C">
        <w:rPr>
          <w:rFonts w:ascii="Tahoma" w:eastAsia="Times New Roman" w:hAnsi="Tahoma" w:cs="Tahoma"/>
          <w:color w:val="1F2C4F"/>
          <w:sz w:val="24"/>
          <w:szCs w:val="24"/>
          <w:shd w:val="clear" w:color="auto" w:fill="FFFFFF"/>
          <w:lang w:val="uk-UA"/>
        </w:rPr>
        <w:t>адресою</w:t>
      </w:r>
      <w:proofErr w:type="spellEnd"/>
      <w:r w:rsidRPr="00E7514C">
        <w:rPr>
          <w:rFonts w:ascii="Tahoma" w:eastAsia="Times New Roman" w:hAnsi="Tahoma" w:cs="Tahoma"/>
          <w:color w:val="1F2C4F"/>
          <w:sz w:val="24"/>
          <w:szCs w:val="24"/>
          <w:shd w:val="clear" w:color="auto" w:fill="FFFFFF"/>
          <w:lang w:val="uk-UA"/>
        </w:rPr>
        <w:t>: вул. Спаська, 28,</w:t>
      </w:r>
      <w:r w:rsidRPr="00E7514C">
        <w:rPr>
          <w:rFonts w:ascii="Tahoma" w:eastAsia="Times New Roman" w:hAnsi="Tahoma" w:cs="Tahoma"/>
          <w:color w:val="1F2C4F"/>
          <w:sz w:val="24"/>
          <w:szCs w:val="24"/>
          <w:shd w:val="clear" w:color="auto" w:fill="FFFFFF"/>
          <w:lang w:val="uk-UA"/>
        </w:rPr>
        <w:br/>
        <w:t>м. Миколаїв (хол адміністративної будівлі);</w:t>
      </w:r>
    </w:p>
    <w:p w14:paraId="139F0A27" w14:textId="77777777" w:rsidR="00FF53B8" w:rsidRPr="00E7514C" w:rsidRDefault="00FF53B8" w:rsidP="00FF53B8">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 </w:t>
      </w:r>
      <w:r w:rsidRPr="00E7514C">
        <w:rPr>
          <w:rFonts w:ascii="Tahoma" w:eastAsia="Times New Roman" w:hAnsi="Tahoma" w:cs="Tahoma"/>
          <w:b/>
          <w:bCs/>
          <w:color w:val="1F2C4F"/>
          <w:sz w:val="24"/>
          <w:szCs w:val="24"/>
          <w:shd w:val="clear" w:color="auto" w:fill="FFFFFF"/>
          <w:lang w:val="uk-UA"/>
        </w:rPr>
        <w:t>на електронну скриньку</w:t>
      </w:r>
      <w:r w:rsidRPr="00E7514C">
        <w:rPr>
          <w:rFonts w:ascii="Tahoma" w:eastAsia="Times New Roman" w:hAnsi="Tahoma" w:cs="Tahoma"/>
          <w:color w:val="1F2C4F"/>
          <w:sz w:val="24"/>
          <w:szCs w:val="24"/>
          <w:shd w:val="clear" w:color="auto" w:fill="FFFFFF"/>
          <w:lang w:val="uk-UA"/>
        </w:rPr>
        <w:t> </w:t>
      </w:r>
      <w:r w:rsidRPr="00E7514C">
        <w:rPr>
          <w:rFonts w:ascii="Tahoma" w:eastAsia="Times New Roman" w:hAnsi="Tahoma" w:cs="Tahoma"/>
          <w:b/>
          <w:bCs/>
          <w:color w:val="1F2C4F"/>
          <w:sz w:val="24"/>
          <w:szCs w:val="24"/>
          <w:u w:val="single"/>
          <w:shd w:val="clear" w:color="auto" w:fill="FFFFFF"/>
          <w:lang w:val="uk-UA"/>
        </w:rPr>
        <w:t>zvern@myk.gp.gov.ua</w:t>
      </w:r>
      <w:r w:rsidRPr="00E7514C">
        <w:rPr>
          <w:rFonts w:ascii="Tahoma" w:eastAsia="Times New Roman" w:hAnsi="Tahoma" w:cs="Tahoma"/>
          <w:color w:val="1F2C4F"/>
          <w:sz w:val="24"/>
          <w:szCs w:val="24"/>
          <w:shd w:val="clear" w:color="auto" w:fill="FFFFFF"/>
          <w:lang w:val="uk-UA"/>
        </w:rPr>
        <w:t>, яка створена для роботи з електронними зверненнями;  </w:t>
      </w:r>
    </w:p>
    <w:p w14:paraId="57553B94" w14:textId="77777777" w:rsidR="00FF53B8" w:rsidRPr="00E7514C" w:rsidRDefault="00FF53B8" w:rsidP="00FF53B8">
      <w:pPr>
        <w:shd w:val="clear" w:color="auto" w:fill="FFFFFF"/>
        <w:spacing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 </w:t>
      </w:r>
      <w:r w:rsidRPr="00E7514C">
        <w:rPr>
          <w:rFonts w:ascii="Tahoma" w:eastAsia="Times New Roman" w:hAnsi="Tahoma" w:cs="Tahoma"/>
          <w:b/>
          <w:bCs/>
          <w:color w:val="1F2C4F"/>
          <w:sz w:val="24"/>
          <w:szCs w:val="24"/>
          <w:shd w:val="clear" w:color="auto" w:fill="FFFFFF"/>
          <w:lang w:val="uk-UA"/>
        </w:rPr>
        <w:t>шляхом подання</w:t>
      </w:r>
      <w:r w:rsidRPr="00E7514C">
        <w:rPr>
          <w:rFonts w:ascii="Tahoma" w:eastAsia="Times New Roman" w:hAnsi="Tahoma" w:cs="Tahoma"/>
          <w:color w:val="1F2C4F"/>
          <w:sz w:val="24"/>
          <w:szCs w:val="24"/>
          <w:shd w:val="clear" w:color="auto" w:fill="FFFFFF"/>
          <w:lang w:val="uk-UA"/>
        </w:rPr>
        <w:t> </w:t>
      </w:r>
      <w:hyperlink r:id="rId5" w:history="1">
        <w:r w:rsidRPr="00E7514C">
          <w:rPr>
            <w:rFonts w:ascii="Tahoma" w:eastAsia="Times New Roman" w:hAnsi="Tahoma" w:cs="Tahoma"/>
            <w:color w:val="1F2C4F"/>
            <w:sz w:val="24"/>
            <w:szCs w:val="24"/>
            <w:u w:val="single"/>
            <w:shd w:val="clear" w:color="auto" w:fill="FFFFFF"/>
            <w:lang w:val="uk-UA"/>
          </w:rPr>
          <w:t>електронного звернення за визначеною формою</w:t>
        </w:r>
      </w:hyperlink>
      <w:r>
        <w:rPr>
          <w:rFonts w:ascii="Tahoma" w:eastAsia="Times New Roman" w:hAnsi="Tahoma" w:cs="Tahoma"/>
          <w:color w:val="1F2C4F"/>
          <w:sz w:val="24"/>
          <w:szCs w:val="24"/>
          <w:shd w:val="clear" w:color="auto" w:fill="FFFFFF"/>
          <w:lang w:val="uk-UA"/>
        </w:rPr>
        <w:t xml:space="preserve"> </w:t>
      </w:r>
      <w:r w:rsidRPr="00E7514C">
        <w:rPr>
          <w:rFonts w:ascii="Tahoma" w:eastAsia="Times New Roman" w:hAnsi="Tahoma" w:cs="Tahoma"/>
          <w:color w:val="1F2C4F"/>
          <w:sz w:val="24"/>
          <w:szCs w:val="24"/>
          <w:shd w:val="clear" w:color="auto" w:fill="FFFFFF"/>
          <w:lang w:val="uk-UA"/>
        </w:rPr>
        <w:t>(крім депутатських звернень та запитів);</w:t>
      </w:r>
    </w:p>
    <w:p w14:paraId="7BDB8C8E" w14:textId="6F6A28F9" w:rsidR="00FF53B8" w:rsidRPr="00E7514C" w:rsidRDefault="00FF53B8" w:rsidP="00FF53B8">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  </w:t>
      </w:r>
      <w:r w:rsidRPr="00E7514C">
        <w:rPr>
          <w:rFonts w:ascii="Tahoma" w:eastAsia="Times New Roman" w:hAnsi="Tahoma" w:cs="Tahoma"/>
          <w:b/>
          <w:bCs/>
          <w:color w:val="1F2C4F"/>
          <w:sz w:val="24"/>
          <w:szCs w:val="24"/>
          <w:shd w:val="clear" w:color="auto" w:fill="FFFFFF"/>
          <w:lang w:val="uk-UA"/>
        </w:rPr>
        <w:t>на телефони «гарячої лінії»</w:t>
      </w:r>
      <w:r w:rsidRPr="00E7514C">
        <w:rPr>
          <w:rFonts w:ascii="Tahoma" w:eastAsia="Times New Roman" w:hAnsi="Tahoma" w:cs="Tahoma"/>
          <w:color w:val="1F2C4F"/>
          <w:sz w:val="24"/>
          <w:szCs w:val="24"/>
          <w:shd w:val="clear" w:color="auto" w:fill="FFFFFF"/>
          <w:lang w:val="uk-UA"/>
        </w:rPr>
        <w:t> - (0512) 53-36-33; (093) 6173034; </w:t>
      </w:r>
      <w:r w:rsidRPr="00E7514C">
        <w:rPr>
          <w:rFonts w:ascii="Tahoma" w:eastAsia="Times New Roman" w:hAnsi="Tahoma" w:cs="Tahoma"/>
          <w:color w:val="1F2C4F"/>
          <w:sz w:val="24"/>
          <w:szCs w:val="24"/>
          <w:shd w:val="clear" w:color="auto" w:fill="FFFFFF"/>
          <w:lang w:val="uk-UA"/>
        </w:rPr>
        <w:br/>
        <w:t>(095) 7184077;  (097) 8996355;  (097) 8995800;</w:t>
      </w:r>
    </w:p>
    <w:p w14:paraId="30AC2417" w14:textId="26E7AA39" w:rsidR="00FF53B8" w:rsidRPr="00E7514C" w:rsidRDefault="00FF53B8" w:rsidP="00FF53B8">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 під час особистого прийому</w:t>
      </w:r>
      <w:r>
        <w:rPr>
          <w:rFonts w:ascii="Tahoma" w:eastAsia="Times New Roman" w:hAnsi="Tahoma" w:cs="Tahoma"/>
          <w:color w:val="1F2C4F"/>
          <w:sz w:val="24"/>
          <w:szCs w:val="24"/>
          <w:shd w:val="clear" w:color="auto" w:fill="FFFFFF"/>
          <w:lang w:val="uk-UA"/>
        </w:rPr>
        <w:t xml:space="preserve"> за </w:t>
      </w:r>
      <w:proofErr w:type="spellStart"/>
      <w:r>
        <w:rPr>
          <w:rFonts w:ascii="Tahoma" w:eastAsia="Times New Roman" w:hAnsi="Tahoma" w:cs="Tahoma"/>
          <w:color w:val="1F2C4F"/>
          <w:sz w:val="24"/>
          <w:szCs w:val="24"/>
          <w:shd w:val="clear" w:color="auto" w:fill="FFFFFF"/>
          <w:lang w:val="uk-UA"/>
        </w:rPr>
        <w:t>адресою</w:t>
      </w:r>
      <w:proofErr w:type="spellEnd"/>
      <w:r>
        <w:rPr>
          <w:rFonts w:ascii="Tahoma" w:eastAsia="Times New Roman" w:hAnsi="Tahoma" w:cs="Tahoma"/>
          <w:color w:val="1F2C4F"/>
          <w:sz w:val="24"/>
          <w:szCs w:val="24"/>
          <w:shd w:val="clear" w:color="auto" w:fill="FFFFFF"/>
          <w:lang w:val="uk-UA"/>
        </w:rPr>
        <w:t xml:space="preserve">: </w:t>
      </w:r>
      <w:r w:rsidRPr="00E7514C">
        <w:rPr>
          <w:rFonts w:ascii="Tahoma" w:eastAsia="Times New Roman" w:hAnsi="Tahoma" w:cs="Tahoma"/>
          <w:color w:val="1F2C4F"/>
          <w:sz w:val="24"/>
          <w:szCs w:val="24"/>
          <w:shd w:val="clear" w:color="auto" w:fill="FFFFFF"/>
          <w:lang w:val="uk-UA"/>
        </w:rPr>
        <w:t>вул. Спаська, 28, м. Миколаїв.</w:t>
      </w:r>
    </w:p>
    <w:p w14:paraId="4D5CEB3E" w14:textId="7FA82BE7" w:rsidR="00FF53B8" w:rsidRDefault="00FF53B8" w:rsidP="00FF53B8">
      <w:pPr>
        <w:pStyle w:val="a3"/>
        <w:shd w:val="clear" w:color="auto" w:fill="FFFFFF"/>
        <w:jc w:val="both"/>
        <w:rPr>
          <w:rFonts w:ascii="Tahoma" w:hAnsi="Tahoma" w:cs="Tahoma"/>
          <w:color w:val="1F2C4F"/>
          <w:sz w:val="20"/>
          <w:szCs w:val="20"/>
        </w:rPr>
      </w:pPr>
      <w:r>
        <w:rPr>
          <w:rStyle w:val="a4"/>
          <w:rFonts w:ascii="Tahoma" w:hAnsi="Tahoma" w:cs="Tahoma"/>
          <w:color w:val="1F2C4F"/>
          <w:shd w:val="clear" w:color="auto" w:fill="FFFFFF"/>
        </w:rPr>
        <w:t>запит на публічну інформацію:</w:t>
      </w:r>
    </w:p>
    <w:p w14:paraId="0B537A4C" w14:textId="1BDEE342" w:rsidR="00FF53B8" w:rsidRPr="00E7514C" w:rsidRDefault="00FF53B8" w:rsidP="00FF53B8">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Pr>
          <w:rFonts w:ascii="Tahoma" w:hAnsi="Tahoma" w:cs="Tahoma"/>
          <w:color w:val="1F2C4F"/>
          <w:shd w:val="clear" w:color="auto" w:fill="FFFFFF"/>
        </w:rPr>
        <w:t xml:space="preserve"> </w:t>
      </w:r>
      <w:r w:rsidRPr="00E7514C">
        <w:rPr>
          <w:rFonts w:ascii="Tahoma" w:eastAsia="Times New Roman" w:hAnsi="Tahoma" w:cs="Tahoma"/>
          <w:color w:val="1F2C4F"/>
          <w:sz w:val="24"/>
          <w:szCs w:val="24"/>
          <w:shd w:val="clear" w:color="auto" w:fill="FFFFFF"/>
          <w:lang w:val="uk-UA"/>
        </w:rPr>
        <w:t>• </w:t>
      </w:r>
      <w:r w:rsidRPr="00E7514C">
        <w:rPr>
          <w:rFonts w:ascii="Tahoma" w:eastAsia="Times New Roman" w:hAnsi="Tahoma" w:cs="Tahoma"/>
          <w:b/>
          <w:bCs/>
          <w:color w:val="1F2C4F"/>
          <w:sz w:val="24"/>
          <w:szCs w:val="24"/>
          <w:shd w:val="clear" w:color="auto" w:fill="FFFFFF"/>
          <w:lang w:val="uk-UA"/>
        </w:rPr>
        <w:t>поштою </w:t>
      </w:r>
      <w:r w:rsidRPr="00E7514C">
        <w:rPr>
          <w:rFonts w:ascii="Tahoma" w:eastAsia="Times New Roman" w:hAnsi="Tahoma" w:cs="Tahoma"/>
          <w:color w:val="1F2C4F"/>
          <w:sz w:val="24"/>
          <w:szCs w:val="24"/>
          <w:shd w:val="clear" w:color="auto" w:fill="FFFFFF"/>
          <w:lang w:val="uk-UA"/>
        </w:rPr>
        <w:t>на адресу: вул. Спаська, 28, м. Миколаїв, 54006;</w:t>
      </w:r>
    </w:p>
    <w:p w14:paraId="1C876903" w14:textId="77777777" w:rsidR="00FF53B8" w:rsidRPr="00E7514C" w:rsidRDefault="00FF53B8" w:rsidP="00FF53B8">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 </w:t>
      </w:r>
      <w:r w:rsidRPr="00E7514C">
        <w:rPr>
          <w:rFonts w:ascii="Tahoma" w:eastAsia="Times New Roman" w:hAnsi="Tahoma" w:cs="Tahoma"/>
          <w:b/>
          <w:bCs/>
          <w:color w:val="1F2C4F"/>
          <w:sz w:val="24"/>
          <w:szCs w:val="24"/>
          <w:shd w:val="clear" w:color="auto" w:fill="FFFFFF"/>
          <w:lang w:val="uk-UA"/>
        </w:rPr>
        <w:t>через скриньку</w:t>
      </w:r>
      <w:r w:rsidRPr="00E7514C">
        <w:rPr>
          <w:rFonts w:ascii="Tahoma" w:eastAsia="Times New Roman" w:hAnsi="Tahoma" w:cs="Tahoma"/>
          <w:color w:val="1F2C4F"/>
          <w:sz w:val="24"/>
          <w:szCs w:val="24"/>
          <w:shd w:val="clear" w:color="auto" w:fill="FFFFFF"/>
          <w:lang w:val="uk-UA"/>
        </w:rPr>
        <w:t> </w:t>
      </w:r>
      <w:r w:rsidRPr="00E7514C">
        <w:rPr>
          <w:rFonts w:ascii="Tahoma" w:eastAsia="Times New Roman" w:hAnsi="Tahoma" w:cs="Tahoma"/>
          <w:b/>
          <w:bCs/>
          <w:color w:val="1F2C4F"/>
          <w:sz w:val="24"/>
          <w:szCs w:val="24"/>
          <w:shd w:val="clear" w:color="auto" w:fill="FFFFFF"/>
          <w:lang w:val="uk-UA"/>
        </w:rPr>
        <w:t>«Для скарг і заяв» </w:t>
      </w:r>
      <w:r w:rsidRPr="00E7514C">
        <w:rPr>
          <w:rFonts w:ascii="Tahoma" w:eastAsia="Times New Roman" w:hAnsi="Tahoma" w:cs="Tahoma"/>
          <w:color w:val="1F2C4F"/>
          <w:sz w:val="24"/>
          <w:szCs w:val="24"/>
          <w:shd w:val="clear" w:color="auto" w:fill="FFFFFF"/>
          <w:lang w:val="uk-UA"/>
        </w:rPr>
        <w:t xml:space="preserve">за </w:t>
      </w:r>
      <w:proofErr w:type="spellStart"/>
      <w:r w:rsidRPr="00E7514C">
        <w:rPr>
          <w:rFonts w:ascii="Tahoma" w:eastAsia="Times New Roman" w:hAnsi="Tahoma" w:cs="Tahoma"/>
          <w:color w:val="1F2C4F"/>
          <w:sz w:val="24"/>
          <w:szCs w:val="24"/>
          <w:shd w:val="clear" w:color="auto" w:fill="FFFFFF"/>
          <w:lang w:val="uk-UA"/>
        </w:rPr>
        <w:t>адресою</w:t>
      </w:r>
      <w:proofErr w:type="spellEnd"/>
      <w:r w:rsidRPr="00E7514C">
        <w:rPr>
          <w:rFonts w:ascii="Tahoma" w:eastAsia="Times New Roman" w:hAnsi="Tahoma" w:cs="Tahoma"/>
          <w:color w:val="1F2C4F"/>
          <w:sz w:val="24"/>
          <w:szCs w:val="24"/>
          <w:shd w:val="clear" w:color="auto" w:fill="FFFFFF"/>
          <w:lang w:val="uk-UA"/>
        </w:rPr>
        <w:t>: вул. Спаська, 28,</w:t>
      </w:r>
      <w:r w:rsidRPr="00E7514C">
        <w:rPr>
          <w:rFonts w:ascii="Tahoma" w:eastAsia="Times New Roman" w:hAnsi="Tahoma" w:cs="Tahoma"/>
          <w:color w:val="1F2C4F"/>
          <w:sz w:val="24"/>
          <w:szCs w:val="24"/>
          <w:shd w:val="clear" w:color="auto" w:fill="FFFFFF"/>
          <w:lang w:val="uk-UA"/>
        </w:rPr>
        <w:br/>
        <w:t>м. Миколаїв (хол адміністративної будівлі);</w:t>
      </w:r>
    </w:p>
    <w:p w14:paraId="3E69D08E" w14:textId="36156335" w:rsidR="00FF53B8" w:rsidRPr="00F53CAC" w:rsidRDefault="00FF53B8" w:rsidP="00FF53B8">
      <w:pPr>
        <w:pStyle w:val="a3"/>
        <w:shd w:val="clear" w:color="auto" w:fill="FFFFFF"/>
        <w:jc w:val="both"/>
        <w:rPr>
          <w:rFonts w:ascii="Tahoma" w:hAnsi="Tahoma" w:cs="Tahoma"/>
          <w:color w:val="1F2C4F"/>
          <w:u w:val="single"/>
          <w:shd w:val="clear" w:color="auto" w:fill="FFFFFF"/>
          <w:lang w:val="uk-UA"/>
        </w:rPr>
      </w:pPr>
      <w:r>
        <w:rPr>
          <w:rFonts w:ascii="Tahoma" w:hAnsi="Tahoma" w:cs="Tahoma"/>
          <w:color w:val="1F2C4F"/>
          <w:shd w:val="clear" w:color="auto" w:fill="FFFFFF"/>
        </w:rPr>
        <w:t xml:space="preserve">– </w:t>
      </w:r>
      <w:r w:rsidRPr="00B21894">
        <w:rPr>
          <w:rFonts w:ascii="Tahoma" w:hAnsi="Tahoma" w:cs="Tahoma"/>
          <w:b/>
          <w:bCs/>
          <w:color w:val="1F2C4F"/>
          <w:shd w:val="clear" w:color="auto" w:fill="FFFFFF"/>
        </w:rPr>
        <w:t>на</w:t>
      </w:r>
      <w:bookmarkStart w:id="2" w:name="_Hlk52869896"/>
      <w:r w:rsidRPr="00B21894">
        <w:rPr>
          <w:rFonts w:ascii="Tahoma" w:hAnsi="Tahoma" w:cs="Tahoma"/>
          <w:b/>
          <w:bCs/>
          <w:color w:val="1F2C4F"/>
          <w:shd w:val="clear" w:color="auto" w:fill="FFFFFF"/>
        </w:rPr>
        <w:t> </w:t>
      </w:r>
      <w:bookmarkEnd w:id="2"/>
      <w:r w:rsidRPr="00B21894">
        <w:rPr>
          <w:rFonts w:ascii="Tahoma" w:hAnsi="Tahoma" w:cs="Tahoma"/>
          <w:b/>
          <w:bCs/>
          <w:color w:val="1F2C4F"/>
          <w:shd w:val="clear" w:color="auto" w:fill="FFFFFF"/>
        </w:rPr>
        <w:t>електронну пошту</w:t>
      </w:r>
      <w:r>
        <w:rPr>
          <w:rFonts w:ascii="Tahoma" w:hAnsi="Tahoma" w:cs="Tahoma"/>
          <w:color w:val="1F2C4F"/>
          <w:shd w:val="clear" w:color="auto" w:fill="FFFFFF"/>
        </w:rPr>
        <w:t>: </w:t>
      </w:r>
      <w:r w:rsidRPr="00F53CAC">
        <w:rPr>
          <w:rFonts w:ascii="Tahoma" w:hAnsi="Tahoma" w:cs="Tahoma"/>
          <w:color w:val="1F2C4F"/>
          <w:shd w:val="clear" w:color="auto" w:fill="FFFFFF"/>
        </w:rPr>
        <w:t>informpubl@myk.gp.gov.ua</w:t>
      </w:r>
      <w:r w:rsidR="00F53CAC">
        <w:rPr>
          <w:rFonts w:ascii="Tahoma" w:hAnsi="Tahoma" w:cs="Tahoma"/>
          <w:color w:val="1F2C4F"/>
          <w:shd w:val="clear" w:color="auto" w:fill="FFFFFF"/>
          <w:lang w:val="uk-UA"/>
        </w:rPr>
        <w:t>;</w:t>
      </w:r>
    </w:p>
    <w:p w14:paraId="582167DA" w14:textId="429D32B0" w:rsidR="00FF53B8" w:rsidRDefault="00FF53B8" w:rsidP="00FF53B8">
      <w:pPr>
        <w:pStyle w:val="a3"/>
        <w:shd w:val="clear" w:color="auto" w:fill="FFFFFF"/>
        <w:jc w:val="both"/>
        <w:rPr>
          <w:rFonts w:ascii="Tahoma" w:hAnsi="Tahoma" w:cs="Tahoma"/>
          <w:color w:val="1F2C4F"/>
          <w:sz w:val="20"/>
          <w:szCs w:val="20"/>
        </w:rPr>
      </w:pPr>
      <w:r>
        <w:rPr>
          <w:rFonts w:ascii="Tahoma" w:hAnsi="Tahoma" w:cs="Tahoma"/>
          <w:color w:val="1F2C4F"/>
          <w:shd w:val="clear" w:color="auto" w:fill="FFFFFF"/>
        </w:rPr>
        <w:t>– з</w:t>
      </w:r>
      <w:r w:rsidRPr="00B21894">
        <w:rPr>
          <w:rFonts w:ascii="Tahoma" w:hAnsi="Tahoma" w:cs="Tahoma"/>
          <w:b/>
          <w:bCs/>
          <w:color w:val="1F2C4F"/>
          <w:shd w:val="clear" w:color="auto" w:fill="FFFFFF"/>
        </w:rPr>
        <w:t xml:space="preserve">ателефонувавши </w:t>
      </w:r>
      <w:r>
        <w:rPr>
          <w:rFonts w:ascii="Tahoma" w:hAnsi="Tahoma" w:cs="Tahoma"/>
          <w:color w:val="1F2C4F"/>
          <w:shd w:val="clear" w:color="auto" w:fill="FFFFFF"/>
        </w:rPr>
        <w:t>за номером телефону (0512)-53-36-33;</w:t>
      </w:r>
    </w:p>
    <w:p w14:paraId="1789E47B" w14:textId="77777777" w:rsidR="00B21894" w:rsidRDefault="00FF53B8" w:rsidP="00D63EE8">
      <w:pPr>
        <w:pStyle w:val="a3"/>
        <w:shd w:val="clear" w:color="auto" w:fill="FFFFFF"/>
        <w:jc w:val="both"/>
        <w:rPr>
          <w:rFonts w:ascii="Tahoma" w:hAnsi="Tahoma" w:cs="Tahoma"/>
          <w:color w:val="1F2C4F"/>
          <w:sz w:val="20"/>
          <w:szCs w:val="20"/>
          <w:lang w:val="uk-UA"/>
        </w:rPr>
      </w:pPr>
      <w:r>
        <w:rPr>
          <w:rFonts w:ascii="Tahoma" w:hAnsi="Tahoma" w:cs="Tahoma"/>
          <w:color w:val="1F2C4F"/>
          <w:shd w:val="clear" w:color="auto" w:fill="FFFFFF"/>
        </w:rPr>
        <w:t xml:space="preserve">– під час </w:t>
      </w:r>
      <w:proofErr w:type="spellStart"/>
      <w:r>
        <w:rPr>
          <w:rFonts w:ascii="Tahoma" w:hAnsi="Tahoma" w:cs="Tahoma"/>
          <w:color w:val="1F2C4F"/>
          <w:shd w:val="clear" w:color="auto" w:fill="FFFFFF"/>
        </w:rPr>
        <w:t>особистого</w:t>
      </w:r>
      <w:proofErr w:type="spellEnd"/>
      <w:r>
        <w:rPr>
          <w:rFonts w:ascii="Tahoma" w:hAnsi="Tahoma" w:cs="Tahoma"/>
          <w:color w:val="1F2C4F"/>
          <w:shd w:val="clear" w:color="auto" w:fill="FFFFFF"/>
        </w:rPr>
        <w:t xml:space="preserve"> </w:t>
      </w:r>
      <w:proofErr w:type="spellStart"/>
      <w:r>
        <w:rPr>
          <w:rFonts w:ascii="Tahoma" w:hAnsi="Tahoma" w:cs="Tahoma"/>
          <w:color w:val="1F2C4F"/>
          <w:shd w:val="clear" w:color="auto" w:fill="FFFFFF"/>
        </w:rPr>
        <w:t>прийому</w:t>
      </w:r>
      <w:proofErr w:type="spellEnd"/>
      <w:r>
        <w:rPr>
          <w:rFonts w:ascii="Tahoma" w:hAnsi="Tahoma" w:cs="Tahoma"/>
          <w:color w:val="1F2C4F"/>
          <w:shd w:val="clear" w:color="auto" w:fill="FFFFFF"/>
        </w:rPr>
        <w:t xml:space="preserve"> за </w:t>
      </w:r>
      <w:proofErr w:type="spellStart"/>
      <w:r>
        <w:rPr>
          <w:rFonts w:ascii="Tahoma" w:hAnsi="Tahoma" w:cs="Tahoma"/>
          <w:color w:val="1F2C4F"/>
          <w:shd w:val="clear" w:color="auto" w:fill="FFFFFF"/>
        </w:rPr>
        <w:t>адресою</w:t>
      </w:r>
      <w:proofErr w:type="spellEnd"/>
      <w:r>
        <w:rPr>
          <w:rFonts w:ascii="Tahoma" w:hAnsi="Tahoma" w:cs="Tahoma"/>
          <w:color w:val="1F2C4F"/>
          <w:shd w:val="clear" w:color="auto" w:fill="FFFFFF"/>
        </w:rPr>
        <w:t xml:space="preserve">: </w:t>
      </w:r>
      <w:r w:rsidRPr="00E7514C">
        <w:rPr>
          <w:rFonts w:ascii="Tahoma" w:hAnsi="Tahoma" w:cs="Tahoma"/>
          <w:color w:val="1F2C4F"/>
          <w:shd w:val="clear" w:color="auto" w:fill="FFFFFF"/>
          <w:lang w:val="uk-UA"/>
        </w:rPr>
        <w:t>вул. Спаська, 28, м. Миколаїв</w:t>
      </w:r>
    </w:p>
    <w:p w14:paraId="07C11DD9" w14:textId="047F025A" w:rsidR="00FF53B8" w:rsidRPr="00E7514C" w:rsidRDefault="00FF53B8" w:rsidP="00B21894">
      <w:pPr>
        <w:pStyle w:val="a3"/>
        <w:shd w:val="clear" w:color="auto" w:fill="FFFFFF"/>
        <w:ind w:left="-567"/>
        <w:jc w:val="both"/>
        <w:rPr>
          <w:rFonts w:ascii="Tahoma" w:hAnsi="Tahoma" w:cs="Tahoma"/>
          <w:color w:val="1F2C4F"/>
          <w:sz w:val="20"/>
          <w:szCs w:val="20"/>
        </w:rPr>
      </w:pPr>
      <w:r>
        <w:rPr>
          <w:rFonts w:ascii="Tahoma" w:hAnsi="Tahoma" w:cs="Tahoma"/>
          <w:color w:val="1F2C4F"/>
        </w:rPr>
        <w:t xml:space="preserve">Дізнатися інформацію про реєстрацію звернень і запитів можна за телефоном </w:t>
      </w:r>
      <w:r w:rsidR="00D63EE8">
        <w:rPr>
          <w:rFonts w:ascii="Tahoma" w:hAnsi="Tahoma" w:cs="Tahoma"/>
          <w:color w:val="1F2C4F"/>
          <w:shd w:val="clear" w:color="auto" w:fill="FFFFFF"/>
        </w:rPr>
        <w:t>(0512)-53-36-33</w:t>
      </w:r>
    </w:p>
    <w:p w14:paraId="6719AF10" w14:textId="04D2B8FF" w:rsidR="00E7514C" w:rsidRPr="00E7514C" w:rsidRDefault="00E7514C" w:rsidP="007260A5">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b/>
          <w:bCs/>
          <w:color w:val="1F2C4F"/>
          <w:sz w:val="24"/>
          <w:szCs w:val="24"/>
          <w:shd w:val="clear" w:color="auto" w:fill="FFFFFF"/>
          <w:lang w:val="uk-UA"/>
        </w:rPr>
        <w:t>Звернутися до окружних прокуратур Миколаївської області</w:t>
      </w:r>
      <w:r w:rsidRPr="00E7514C">
        <w:rPr>
          <w:rFonts w:ascii="Tahoma" w:eastAsia="Times New Roman" w:hAnsi="Tahoma" w:cs="Tahoma"/>
          <w:color w:val="1F2C4F"/>
          <w:sz w:val="24"/>
          <w:szCs w:val="24"/>
          <w:shd w:val="clear" w:color="auto" w:fill="FFFFFF"/>
          <w:lang w:val="uk-UA"/>
        </w:rPr>
        <w:t> </w:t>
      </w:r>
      <w:proofErr w:type="spellStart"/>
      <w:r w:rsidR="00BC33D6" w:rsidRPr="00BC33D6">
        <w:rPr>
          <w:rFonts w:ascii="Tahoma" w:eastAsia="Times New Roman" w:hAnsi="Tahoma" w:cs="Tahoma"/>
          <w:color w:val="1F2C4F"/>
          <w:sz w:val="24"/>
          <w:szCs w:val="24"/>
          <w:shd w:val="clear" w:color="auto" w:fill="FFFFFF"/>
        </w:rPr>
        <w:t>громадяни</w:t>
      </w:r>
      <w:proofErr w:type="spellEnd"/>
      <w:r w:rsidR="00BC33D6" w:rsidRPr="00BC33D6">
        <w:rPr>
          <w:rFonts w:ascii="Tahoma" w:eastAsia="Times New Roman" w:hAnsi="Tahoma" w:cs="Tahoma"/>
          <w:color w:val="1F2C4F"/>
          <w:sz w:val="24"/>
          <w:szCs w:val="24"/>
          <w:shd w:val="clear" w:color="auto" w:fill="FFFFFF"/>
        </w:rPr>
        <w:t xml:space="preserve"> </w:t>
      </w:r>
      <w:proofErr w:type="spellStart"/>
      <w:r w:rsidR="00BC33D6" w:rsidRPr="00BC33D6">
        <w:rPr>
          <w:rFonts w:ascii="Tahoma" w:eastAsia="Times New Roman" w:hAnsi="Tahoma" w:cs="Tahoma"/>
          <w:color w:val="1F2C4F"/>
          <w:sz w:val="24"/>
          <w:szCs w:val="24"/>
          <w:shd w:val="clear" w:color="auto" w:fill="FFFFFF"/>
        </w:rPr>
        <w:t>можуть</w:t>
      </w:r>
      <w:proofErr w:type="spellEnd"/>
      <w:r w:rsidR="00BC33D6" w:rsidRPr="00BC33D6">
        <w:rPr>
          <w:rFonts w:ascii="Tahoma" w:eastAsia="Times New Roman" w:hAnsi="Tahoma" w:cs="Tahoma"/>
          <w:color w:val="1F2C4F"/>
          <w:sz w:val="24"/>
          <w:szCs w:val="24"/>
          <w:shd w:val="clear" w:color="auto" w:fill="FFFFFF"/>
        </w:rPr>
        <w:t xml:space="preserve">, подавши </w:t>
      </w:r>
      <w:proofErr w:type="spellStart"/>
      <w:r w:rsidR="00BC33D6" w:rsidRPr="00BC33D6">
        <w:rPr>
          <w:rFonts w:ascii="Tahoma" w:eastAsia="Times New Roman" w:hAnsi="Tahoma" w:cs="Tahoma"/>
          <w:color w:val="1F2C4F"/>
          <w:sz w:val="24"/>
          <w:szCs w:val="24"/>
          <w:shd w:val="clear" w:color="auto" w:fill="FFFFFF"/>
        </w:rPr>
        <w:t>звернення</w:t>
      </w:r>
      <w:proofErr w:type="spellEnd"/>
      <w:r w:rsidR="00BC33D6" w:rsidRPr="00BC33D6">
        <w:rPr>
          <w:rFonts w:ascii="Tahoma" w:eastAsia="Times New Roman" w:hAnsi="Tahoma" w:cs="Tahoma"/>
          <w:color w:val="1F2C4F"/>
          <w:sz w:val="24"/>
          <w:szCs w:val="24"/>
          <w:shd w:val="clear" w:color="auto" w:fill="FFFFFF"/>
        </w:rPr>
        <w:t xml:space="preserve"> на </w:t>
      </w:r>
      <w:proofErr w:type="spellStart"/>
      <w:r w:rsidR="00BC33D6" w:rsidRPr="00BC33D6">
        <w:rPr>
          <w:rFonts w:ascii="Tahoma" w:eastAsia="Times New Roman" w:hAnsi="Tahoma" w:cs="Tahoma"/>
          <w:color w:val="1F2C4F"/>
          <w:sz w:val="24"/>
          <w:szCs w:val="24"/>
          <w:shd w:val="clear" w:color="auto" w:fill="FFFFFF"/>
        </w:rPr>
        <w:t>нижчезазначені</w:t>
      </w:r>
      <w:proofErr w:type="spellEnd"/>
      <w:r w:rsidR="00BC33D6" w:rsidRPr="00BC33D6">
        <w:rPr>
          <w:rFonts w:ascii="Tahoma" w:eastAsia="Times New Roman" w:hAnsi="Tahoma" w:cs="Tahoma"/>
          <w:color w:val="1F2C4F"/>
          <w:sz w:val="24"/>
          <w:szCs w:val="24"/>
          <w:shd w:val="clear" w:color="auto" w:fill="FFFFFF"/>
        </w:rPr>
        <w:t xml:space="preserve"> </w:t>
      </w:r>
      <w:proofErr w:type="spellStart"/>
      <w:r w:rsidR="00BC33D6" w:rsidRPr="00BC33D6">
        <w:rPr>
          <w:rFonts w:ascii="Tahoma" w:eastAsia="Times New Roman" w:hAnsi="Tahoma" w:cs="Tahoma"/>
          <w:color w:val="1F2C4F"/>
          <w:sz w:val="24"/>
          <w:szCs w:val="24"/>
          <w:shd w:val="clear" w:color="auto" w:fill="FFFFFF"/>
        </w:rPr>
        <w:t>адреси</w:t>
      </w:r>
      <w:proofErr w:type="spellEnd"/>
      <w:r w:rsidR="00BC33D6" w:rsidRPr="00BC33D6">
        <w:rPr>
          <w:rFonts w:ascii="Tahoma" w:eastAsia="Times New Roman" w:hAnsi="Tahoma" w:cs="Tahoma"/>
          <w:color w:val="1F2C4F"/>
          <w:sz w:val="24"/>
          <w:szCs w:val="24"/>
          <w:shd w:val="clear" w:color="auto" w:fill="FFFFFF"/>
        </w:rPr>
        <w:t xml:space="preserve"> </w:t>
      </w:r>
      <w:proofErr w:type="spellStart"/>
      <w:r w:rsidR="00BC33D6" w:rsidRPr="00BC33D6">
        <w:rPr>
          <w:rFonts w:ascii="Tahoma" w:eastAsia="Times New Roman" w:hAnsi="Tahoma" w:cs="Tahoma"/>
          <w:color w:val="1F2C4F"/>
          <w:sz w:val="24"/>
          <w:szCs w:val="24"/>
          <w:shd w:val="clear" w:color="auto" w:fill="FFFFFF"/>
        </w:rPr>
        <w:t>або</w:t>
      </w:r>
      <w:proofErr w:type="spellEnd"/>
      <w:r w:rsidR="00BC33D6" w:rsidRPr="00BC33D6">
        <w:rPr>
          <w:rFonts w:ascii="Tahoma" w:eastAsia="Times New Roman" w:hAnsi="Tahoma" w:cs="Tahoma"/>
          <w:color w:val="1F2C4F"/>
          <w:sz w:val="24"/>
          <w:szCs w:val="24"/>
          <w:shd w:val="clear" w:color="auto" w:fill="FFFFFF"/>
        </w:rPr>
        <w:t xml:space="preserve"> за </w:t>
      </w:r>
      <w:proofErr w:type="spellStart"/>
      <w:r w:rsidR="00BC33D6" w:rsidRPr="00BC33D6">
        <w:rPr>
          <w:rFonts w:ascii="Tahoma" w:eastAsia="Times New Roman" w:hAnsi="Tahoma" w:cs="Tahoma"/>
          <w:color w:val="1F2C4F"/>
          <w:sz w:val="24"/>
          <w:szCs w:val="24"/>
          <w:shd w:val="clear" w:color="auto" w:fill="FFFFFF"/>
        </w:rPr>
        <w:t>допомогою</w:t>
      </w:r>
      <w:proofErr w:type="spellEnd"/>
      <w:r w:rsidR="00BC33D6" w:rsidRPr="00BC33D6">
        <w:rPr>
          <w:rFonts w:ascii="Tahoma" w:eastAsia="Times New Roman" w:hAnsi="Tahoma" w:cs="Tahoma"/>
          <w:color w:val="1F2C4F"/>
          <w:sz w:val="24"/>
          <w:szCs w:val="24"/>
          <w:shd w:val="clear" w:color="auto" w:fill="FFFFFF"/>
        </w:rPr>
        <w:t xml:space="preserve"> </w:t>
      </w:r>
      <w:proofErr w:type="spellStart"/>
      <w:r w:rsidR="00BC33D6" w:rsidRPr="00BC33D6">
        <w:rPr>
          <w:rFonts w:ascii="Tahoma" w:eastAsia="Times New Roman" w:hAnsi="Tahoma" w:cs="Tahoma"/>
          <w:color w:val="1F2C4F"/>
          <w:sz w:val="24"/>
          <w:szCs w:val="24"/>
          <w:shd w:val="clear" w:color="auto" w:fill="FFFFFF"/>
        </w:rPr>
        <w:t>засобів</w:t>
      </w:r>
      <w:proofErr w:type="spellEnd"/>
      <w:r w:rsidR="00BC33D6" w:rsidRPr="00BC33D6">
        <w:rPr>
          <w:rFonts w:ascii="Tahoma" w:eastAsia="Times New Roman" w:hAnsi="Tahoma" w:cs="Tahoma"/>
          <w:color w:val="1F2C4F"/>
          <w:sz w:val="24"/>
          <w:szCs w:val="24"/>
          <w:shd w:val="clear" w:color="auto" w:fill="FFFFFF"/>
        </w:rPr>
        <w:t xml:space="preserve"> телефонного </w:t>
      </w:r>
      <w:proofErr w:type="spellStart"/>
      <w:r w:rsidR="00BC33D6" w:rsidRPr="00BC33D6">
        <w:rPr>
          <w:rFonts w:ascii="Tahoma" w:eastAsia="Times New Roman" w:hAnsi="Tahoma" w:cs="Tahoma"/>
          <w:color w:val="1F2C4F"/>
          <w:sz w:val="24"/>
          <w:szCs w:val="24"/>
          <w:shd w:val="clear" w:color="auto" w:fill="FFFFFF"/>
        </w:rPr>
        <w:t>зв’язку</w:t>
      </w:r>
      <w:proofErr w:type="spellEnd"/>
      <w:r w:rsidR="00BC33D6" w:rsidRPr="00BC33D6">
        <w:rPr>
          <w:rFonts w:ascii="Tahoma" w:eastAsia="Times New Roman" w:hAnsi="Tahoma" w:cs="Tahoma"/>
          <w:color w:val="1F2C4F"/>
          <w:sz w:val="24"/>
          <w:szCs w:val="24"/>
          <w:shd w:val="clear" w:color="auto" w:fill="FFFFFF"/>
        </w:rPr>
        <w:t>:</w:t>
      </w:r>
      <w:r w:rsidR="00BC33D6">
        <w:rPr>
          <w:rFonts w:ascii="Tahoma" w:hAnsi="Tahoma" w:cs="Tahoma"/>
          <w:color w:val="1F2C4F"/>
          <w:sz w:val="20"/>
          <w:szCs w:val="20"/>
          <w:shd w:val="clear" w:color="auto" w:fill="FFFFFF"/>
        </w:rPr>
        <w:t>  </w:t>
      </w:r>
    </w:p>
    <w:tbl>
      <w:tblPr>
        <w:tblW w:w="10343" w:type="dxa"/>
        <w:tblCellSpacing w:w="1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13"/>
        <w:gridCol w:w="3269"/>
        <w:gridCol w:w="2805"/>
        <w:gridCol w:w="2156"/>
      </w:tblGrid>
      <w:tr w:rsidR="00D61C05" w:rsidRPr="00E7514C" w14:paraId="596B9C3E" w14:textId="77777777" w:rsidTr="007669E9">
        <w:trPr>
          <w:tblCellSpacing w:w="15" w:type="dxa"/>
        </w:trPr>
        <w:tc>
          <w:tcPr>
            <w:tcW w:w="2068" w:type="dxa"/>
            <w:shd w:val="clear" w:color="auto" w:fill="FFFFFF"/>
            <w:vAlign w:val="center"/>
            <w:hideMark/>
          </w:tcPr>
          <w:p w14:paraId="5F5DF1F8" w14:textId="77777777" w:rsidR="00E7514C" w:rsidRPr="00E7514C" w:rsidRDefault="00E7514C" w:rsidP="00E7514C">
            <w:pPr>
              <w:spacing w:before="100" w:beforeAutospacing="1" w:after="100" w:afterAutospacing="1" w:line="240" w:lineRule="auto"/>
              <w:ind w:left="226"/>
              <w:rPr>
                <w:rFonts w:ascii="Tahoma" w:eastAsia="Times New Roman" w:hAnsi="Tahoma" w:cs="Tahoma"/>
                <w:color w:val="1F2C4F"/>
                <w:sz w:val="24"/>
                <w:szCs w:val="24"/>
                <w:lang w:val="uk-UA"/>
              </w:rPr>
            </w:pPr>
            <w:r w:rsidRPr="00E7514C">
              <w:rPr>
                <w:rFonts w:ascii="Tahoma" w:eastAsia="Times New Roman" w:hAnsi="Tahoma" w:cs="Tahoma"/>
                <w:b/>
                <w:bCs/>
                <w:color w:val="1F2C4F"/>
                <w:sz w:val="24"/>
                <w:szCs w:val="24"/>
                <w:lang w:val="uk-UA"/>
              </w:rPr>
              <w:t>Назва прокуратури</w:t>
            </w:r>
          </w:p>
        </w:tc>
        <w:tc>
          <w:tcPr>
            <w:tcW w:w="3239" w:type="dxa"/>
            <w:shd w:val="clear" w:color="auto" w:fill="FFFFFF"/>
            <w:hideMark/>
          </w:tcPr>
          <w:p w14:paraId="3218AC48" w14:textId="77777777" w:rsidR="00E7514C" w:rsidRPr="00E7514C" w:rsidRDefault="00E7514C" w:rsidP="00E7514C">
            <w:pPr>
              <w:spacing w:before="100" w:beforeAutospacing="1" w:after="100" w:afterAutospacing="1" w:line="240" w:lineRule="auto"/>
              <w:ind w:left="-567" w:firstLine="567"/>
              <w:jc w:val="center"/>
              <w:rPr>
                <w:rFonts w:ascii="Tahoma" w:eastAsia="Times New Roman" w:hAnsi="Tahoma" w:cs="Tahoma"/>
                <w:color w:val="1F2C4F"/>
                <w:sz w:val="24"/>
                <w:szCs w:val="24"/>
                <w:lang w:val="uk-UA"/>
              </w:rPr>
            </w:pPr>
            <w:r w:rsidRPr="00E7514C">
              <w:rPr>
                <w:rFonts w:ascii="Tahoma" w:eastAsia="Times New Roman" w:hAnsi="Tahoma" w:cs="Tahoma"/>
                <w:b/>
                <w:bCs/>
                <w:color w:val="1F2C4F"/>
                <w:sz w:val="24"/>
                <w:szCs w:val="24"/>
                <w:lang w:val="uk-UA"/>
              </w:rPr>
              <w:t>Адреса</w:t>
            </w:r>
          </w:p>
        </w:tc>
        <w:tc>
          <w:tcPr>
            <w:tcW w:w="2775" w:type="dxa"/>
            <w:shd w:val="clear" w:color="auto" w:fill="FFFFFF"/>
            <w:vAlign w:val="center"/>
            <w:hideMark/>
          </w:tcPr>
          <w:p w14:paraId="7796234A" w14:textId="77777777" w:rsidR="00E7514C" w:rsidRPr="00E7514C" w:rsidRDefault="00E7514C" w:rsidP="00E7514C">
            <w:pPr>
              <w:spacing w:before="100" w:beforeAutospacing="1" w:after="100" w:afterAutospacing="1" w:line="240" w:lineRule="auto"/>
              <w:ind w:left="-567" w:firstLine="567"/>
              <w:jc w:val="center"/>
              <w:rPr>
                <w:rFonts w:ascii="Tahoma" w:eastAsia="Times New Roman" w:hAnsi="Tahoma" w:cs="Tahoma"/>
                <w:color w:val="1F2C4F"/>
                <w:sz w:val="24"/>
                <w:szCs w:val="24"/>
                <w:lang w:val="uk-UA"/>
              </w:rPr>
            </w:pPr>
            <w:r w:rsidRPr="00E7514C">
              <w:rPr>
                <w:rFonts w:ascii="Tahoma" w:eastAsia="Times New Roman" w:hAnsi="Tahoma" w:cs="Tahoma"/>
                <w:b/>
                <w:bCs/>
                <w:color w:val="1F2C4F"/>
                <w:sz w:val="24"/>
                <w:szCs w:val="24"/>
                <w:lang w:val="uk-UA"/>
              </w:rPr>
              <w:t>Електронна адреса</w:t>
            </w:r>
          </w:p>
        </w:tc>
        <w:tc>
          <w:tcPr>
            <w:tcW w:w="2111" w:type="dxa"/>
            <w:shd w:val="clear" w:color="auto" w:fill="FFFFFF"/>
            <w:vAlign w:val="center"/>
            <w:hideMark/>
          </w:tcPr>
          <w:p w14:paraId="55D4C59E" w14:textId="77777777" w:rsidR="00E7514C" w:rsidRPr="00E7514C" w:rsidRDefault="00E7514C" w:rsidP="00E7514C">
            <w:pPr>
              <w:spacing w:before="100" w:beforeAutospacing="1" w:after="100" w:afterAutospacing="1" w:line="240" w:lineRule="auto"/>
              <w:ind w:left="-567" w:firstLine="567"/>
              <w:jc w:val="center"/>
              <w:rPr>
                <w:rFonts w:ascii="Tahoma" w:eastAsia="Times New Roman" w:hAnsi="Tahoma" w:cs="Tahoma"/>
                <w:color w:val="1F2C4F"/>
                <w:sz w:val="24"/>
                <w:szCs w:val="24"/>
                <w:lang w:val="uk-UA"/>
              </w:rPr>
            </w:pPr>
            <w:r w:rsidRPr="00E7514C">
              <w:rPr>
                <w:rFonts w:ascii="Tahoma" w:eastAsia="Times New Roman" w:hAnsi="Tahoma" w:cs="Tahoma"/>
                <w:b/>
                <w:bCs/>
                <w:color w:val="1F2C4F"/>
                <w:sz w:val="24"/>
                <w:szCs w:val="24"/>
                <w:lang w:val="uk-UA"/>
              </w:rPr>
              <w:t>Телефони</w:t>
            </w:r>
          </w:p>
          <w:p w14:paraId="5EAE226D" w14:textId="77777777" w:rsidR="00E7514C" w:rsidRPr="00E7514C" w:rsidRDefault="00E7514C" w:rsidP="00E7514C">
            <w:pPr>
              <w:spacing w:before="100" w:beforeAutospacing="1" w:after="100" w:afterAutospacing="1" w:line="240" w:lineRule="auto"/>
              <w:ind w:left="-567" w:firstLine="567"/>
              <w:jc w:val="center"/>
              <w:rPr>
                <w:rFonts w:ascii="Tahoma" w:eastAsia="Times New Roman" w:hAnsi="Tahoma" w:cs="Tahoma"/>
                <w:color w:val="1F2C4F"/>
                <w:sz w:val="24"/>
                <w:szCs w:val="24"/>
                <w:lang w:val="uk-UA"/>
              </w:rPr>
            </w:pPr>
            <w:r w:rsidRPr="00E7514C">
              <w:rPr>
                <w:rFonts w:ascii="Tahoma" w:eastAsia="Times New Roman" w:hAnsi="Tahoma" w:cs="Tahoma"/>
                <w:b/>
                <w:bCs/>
                <w:color w:val="1F2C4F"/>
                <w:sz w:val="24"/>
                <w:szCs w:val="24"/>
                <w:lang w:val="uk-UA"/>
              </w:rPr>
              <w:t>«гарячої лінії»</w:t>
            </w:r>
          </w:p>
        </w:tc>
      </w:tr>
      <w:tr w:rsidR="00E7514C" w:rsidRPr="00E7514C" w14:paraId="1B86DAF4" w14:textId="77777777" w:rsidTr="007669E9">
        <w:trPr>
          <w:tblCellSpacing w:w="15" w:type="dxa"/>
        </w:trPr>
        <w:tc>
          <w:tcPr>
            <w:tcW w:w="2068" w:type="dxa"/>
            <w:shd w:val="clear" w:color="auto" w:fill="FFFFFF"/>
            <w:vAlign w:val="center"/>
            <w:hideMark/>
          </w:tcPr>
          <w:p w14:paraId="1055DEE7" w14:textId="77777777" w:rsidR="00E7514C" w:rsidRPr="00E7514C" w:rsidRDefault="00E7514C" w:rsidP="00E7514C">
            <w:pPr>
              <w:spacing w:before="100" w:beforeAutospacing="1" w:after="100" w:afterAutospacing="1" w:line="240" w:lineRule="auto"/>
              <w:ind w:left="241"/>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Окружна прокуратура міста Миколаєва</w:t>
            </w:r>
          </w:p>
        </w:tc>
        <w:tc>
          <w:tcPr>
            <w:tcW w:w="3239" w:type="dxa"/>
            <w:shd w:val="clear" w:color="auto" w:fill="FFFFFF"/>
            <w:hideMark/>
          </w:tcPr>
          <w:p w14:paraId="5917F60A" w14:textId="77777777" w:rsidR="007669E9" w:rsidRDefault="007669E9" w:rsidP="007669E9">
            <w:pPr>
              <w:spacing w:before="100" w:beforeAutospacing="1" w:after="100" w:afterAutospacing="1" w:line="240" w:lineRule="auto"/>
              <w:ind w:left="119" w:hanging="24"/>
              <w:rPr>
                <w:rFonts w:ascii="Tahoma" w:eastAsia="Times New Roman" w:hAnsi="Tahoma" w:cs="Tahoma"/>
                <w:color w:val="1F2C4F"/>
                <w:sz w:val="24"/>
                <w:szCs w:val="24"/>
                <w:lang w:val="uk-UA"/>
              </w:rPr>
            </w:pPr>
            <w:r>
              <w:rPr>
                <w:rFonts w:ascii="Tahoma" w:eastAsia="Times New Roman" w:hAnsi="Tahoma" w:cs="Tahoma"/>
                <w:color w:val="1F2C4F"/>
                <w:sz w:val="24"/>
                <w:szCs w:val="24"/>
                <w:lang w:val="uk-UA"/>
              </w:rPr>
              <w:t>вул. Вадима Благовісного</w:t>
            </w:r>
            <w:r w:rsidR="00E7514C" w:rsidRPr="00E7514C">
              <w:rPr>
                <w:rFonts w:ascii="Tahoma" w:eastAsia="Times New Roman" w:hAnsi="Tahoma" w:cs="Tahoma"/>
                <w:color w:val="1F2C4F"/>
                <w:sz w:val="24"/>
                <w:szCs w:val="24"/>
                <w:lang w:val="uk-UA"/>
              </w:rPr>
              <w:t>, 73</w:t>
            </w:r>
          </w:p>
          <w:p w14:paraId="5BC90DAE" w14:textId="0E7FD4EB" w:rsidR="00E7514C" w:rsidRPr="00E7514C" w:rsidRDefault="00E7514C" w:rsidP="007669E9">
            <w:pPr>
              <w:spacing w:before="100" w:beforeAutospacing="1" w:after="100" w:afterAutospacing="1" w:line="240" w:lineRule="auto"/>
              <w:ind w:left="119" w:hanging="24"/>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м. Миколаїв, 54006</w:t>
            </w:r>
          </w:p>
        </w:tc>
        <w:tc>
          <w:tcPr>
            <w:tcW w:w="2775" w:type="dxa"/>
            <w:shd w:val="clear" w:color="auto" w:fill="FFFFFF"/>
            <w:vAlign w:val="center"/>
            <w:hideMark/>
          </w:tcPr>
          <w:p w14:paraId="4B1EBCC1" w14:textId="77777777" w:rsidR="00E7514C" w:rsidRPr="00E7514C" w:rsidRDefault="00E7514C" w:rsidP="00E7514C">
            <w:pPr>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   centr@myk.gp.gov.ua</w:t>
            </w:r>
          </w:p>
        </w:tc>
        <w:tc>
          <w:tcPr>
            <w:tcW w:w="2111" w:type="dxa"/>
            <w:shd w:val="clear" w:color="auto" w:fill="FFFFFF"/>
            <w:vAlign w:val="center"/>
            <w:hideMark/>
          </w:tcPr>
          <w:p w14:paraId="753C0B35" w14:textId="77777777" w:rsidR="00E7514C" w:rsidRPr="00E7514C" w:rsidRDefault="00E7514C" w:rsidP="007669E9">
            <w:pPr>
              <w:spacing w:before="100" w:beforeAutospacing="1" w:after="100" w:afterAutospacing="1" w:line="240" w:lineRule="auto"/>
              <w:ind w:left="-151" w:firstLine="151"/>
              <w:jc w:val="center"/>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(0512) 533-637,</w:t>
            </w:r>
            <w:r w:rsidRPr="00E7514C">
              <w:rPr>
                <w:rFonts w:ascii="Tahoma" w:eastAsia="Times New Roman" w:hAnsi="Tahoma" w:cs="Tahoma"/>
                <w:color w:val="1F2C4F"/>
                <w:sz w:val="24"/>
                <w:szCs w:val="24"/>
                <w:lang w:val="uk-UA"/>
              </w:rPr>
              <w:br/>
              <w:t>  (099) 909 50 64</w:t>
            </w:r>
          </w:p>
        </w:tc>
      </w:tr>
      <w:tr w:rsidR="00E7514C" w:rsidRPr="00E7514C" w14:paraId="6BBF7B2C" w14:textId="77777777" w:rsidTr="007669E9">
        <w:trPr>
          <w:tblCellSpacing w:w="15" w:type="dxa"/>
        </w:trPr>
        <w:tc>
          <w:tcPr>
            <w:tcW w:w="2068" w:type="dxa"/>
            <w:shd w:val="clear" w:color="auto" w:fill="FFFFFF"/>
            <w:vAlign w:val="center"/>
            <w:hideMark/>
          </w:tcPr>
          <w:p w14:paraId="1F8A8F4B" w14:textId="77777777" w:rsidR="00E7514C" w:rsidRPr="00E7514C" w:rsidRDefault="00E7514C" w:rsidP="00E7514C">
            <w:pPr>
              <w:spacing w:before="100" w:beforeAutospacing="1" w:after="100" w:afterAutospacing="1" w:line="240" w:lineRule="auto"/>
              <w:ind w:left="241"/>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Миколаївська окружна прокуратура</w:t>
            </w:r>
          </w:p>
        </w:tc>
        <w:tc>
          <w:tcPr>
            <w:tcW w:w="3239" w:type="dxa"/>
            <w:shd w:val="clear" w:color="auto" w:fill="FFFFFF"/>
            <w:hideMark/>
          </w:tcPr>
          <w:p w14:paraId="21A8031E" w14:textId="77777777" w:rsidR="00E7514C" w:rsidRPr="00E7514C" w:rsidRDefault="00E7514C" w:rsidP="00E7514C">
            <w:pPr>
              <w:spacing w:before="100" w:beforeAutospacing="1" w:after="100" w:afterAutospacing="1" w:line="240" w:lineRule="auto"/>
              <w:ind w:left="119" w:hanging="24"/>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Бузький Бульвар, 15 корпус 1, м. Миколаїв, 54030</w:t>
            </w:r>
          </w:p>
        </w:tc>
        <w:tc>
          <w:tcPr>
            <w:tcW w:w="2775" w:type="dxa"/>
            <w:shd w:val="clear" w:color="auto" w:fill="FFFFFF"/>
            <w:vAlign w:val="center"/>
            <w:hideMark/>
          </w:tcPr>
          <w:p w14:paraId="458C6BB1" w14:textId="77777777" w:rsidR="00E7514C" w:rsidRPr="00E7514C" w:rsidRDefault="00E7514C" w:rsidP="00E7514C">
            <w:pPr>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mykokrug@myk.gp.gov.ua</w:t>
            </w:r>
          </w:p>
        </w:tc>
        <w:tc>
          <w:tcPr>
            <w:tcW w:w="2111" w:type="dxa"/>
            <w:shd w:val="clear" w:color="auto" w:fill="FFFFFF"/>
            <w:vAlign w:val="center"/>
            <w:hideMark/>
          </w:tcPr>
          <w:p w14:paraId="370C3E51" w14:textId="77777777" w:rsidR="00E7514C" w:rsidRPr="00E7514C" w:rsidRDefault="00E7514C" w:rsidP="007669E9">
            <w:pPr>
              <w:spacing w:before="100" w:beforeAutospacing="1" w:after="100" w:afterAutospacing="1" w:line="240" w:lineRule="auto"/>
              <w:ind w:left="-151" w:firstLine="151"/>
              <w:jc w:val="center"/>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(0512) 533-638,</w:t>
            </w:r>
            <w:r w:rsidRPr="00E7514C">
              <w:rPr>
                <w:rFonts w:ascii="Tahoma" w:eastAsia="Times New Roman" w:hAnsi="Tahoma" w:cs="Tahoma"/>
                <w:color w:val="1F2C4F"/>
                <w:sz w:val="24"/>
                <w:szCs w:val="24"/>
                <w:lang w:val="uk-UA"/>
              </w:rPr>
              <w:br/>
              <w:t>  (097) 931 14 76</w:t>
            </w:r>
          </w:p>
        </w:tc>
      </w:tr>
      <w:tr w:rsidR="00E7514C" w:rsidRPr="00E7514C" w14:paraId="4F02B7F1" w14:textId="77777777" w:rsidTr="007669E9">
        <w:trPr>
          <w:tblCellSpacing w:w="15" w:type="dxa"/>
        </w:trPr>
        <w:tc>
          <w:tcPr>
            <w:tcW w:w="2068" w:type="dxa"/>
            <w:shd w:val="clear" w:color="auto" w:fill="FFFFFF"/>
            <w:vAlign w:val="center"/>
            <w:hideMark/>
          </w:tcPr>
          <w:p w14:paraId="2BE52758" w14:textId="77777777" w:rsidR="00E7514C" w:rsidRPr="00E7514C" w:rsidRDefault="00E7514C" w:rsidP="00E7514C">
            <w:pPr>
              <w:spacing w:before="100" w:beforeAutospacing="1" w:after="100" w:afterAutospacing="1" w:line="240" w:lineRule="auto"/>
              <w:ind w:left="241"/>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lastRenderedPageBreak/>
              <w:t>Баштанська окружна прокуратура</w:t>
            </w:r>
          </w:p>
        </w:tc>
        <w:tc>
          <w:tcPr>
            <w:tcW w:w="3239" w:type="dxa"/>
            <w:shd w:val="clear" w:color="auto" w:fill="FFFFFF"/>
            <w:hideMark/>
          </w:tcPr>
          <w:p w14:paraId="1AE65692" w14:textId="32F6AD73" w:rsidR="007669E9" w:rsidRDefault="007669E9" w:rsidP="007669E9">
            <w:pPr>
              <w:spacing w:before="100" w:beforeAutospacing="1" w:after="100" w:afterAutospacing="1" w:line="240" w:lineRule="auto"/>
              <w:ind w:left="119" w:hanging="24"/>
              <w:rPr>
                <w:rFonts w:ascii="Tahoma" w:eastAsia="Times New Roman" w:hAnsi="Tahoma" w:cs="Tahoma"/>
                <w:color w:val="1F2C4F"/>
                <w:sz w:val="24"/>
                <w:szCs w:val="24"/>
                <w:lang w:val="uk-UA"/>
              </w:rPr>
            </w:pPr>
            <w:proofErr w:type="spellStart"/>
            <w:r>
              <w:rPr>
                <w:rFonts w:ascii="Tahoma" w:eastAsia="Times New Roman" w:hAnsi="Tahoma" w:cs="Tahoma"/>
                <w:color w:val="1F2C4F"/>
                <w:sz w:val="24"/>
                <w:szCs w:val="24"/>
                <w:lang w:val="uk-UA"/>
              </w:rPr>
              <w:t>пров</w:t>
            </w:r>
            <w:proofErr w:type="spellEnd"/>
            <w:r>
              <w:rPr>
                <w:rFonts w:ascii="Tahoma" w:eastAsia="Times New Roman" w:hAnsi="Tahoma" w:cs="Tahoma"/>
                <w:color w:val="1F2C4F"/>
                <w:sz w:val="24"/>
                <w:szCs w:val="24"/>
                <w:lang w:val="uk-UA"/>
              </w:rPr>
              <w:t>.</w:t>
            </w:r>
            <w:r w:rsidR="00E7514C" w:rsidRPr="00E7514C">
              <w:rPr>
                <w:rFonts w:ascii="Tahoma" w:eastAsia="Times New Roman" w:hAnsi="Tahoma" w:cs="Tahoma"/>
                <w:color w:val="1F2C4F"/>
                <w:sz w:val="24"/>
                <w:szCs w:val="24"/>
                <w:lang w:val="uk-UA"/>
              </w:rPr>
              <w:t xml:space="preserve"> Пожежний, </w:t>
            </w:r>
            <w:r>
              <w:rPr>
                <w:rFonts w:ascii="Tahoma" w:eastAsia="Times New Roman" w:hAnsi="Tahoma" w:cs="Tahoma"/>
                <w:color w:val="1F2C4F"/>
                <w:sz w:val="24"/>
                <w:szCs w:val="24"/>
                <w:lang w:val="uk-UA"/>
              </w:rPr>
              <w:t>3</w:t>
            </w:r>
          </w:p>
          <w:p w14:paraId="0C57D5C6" w14:textId="5EFC94D3" w:rsidR="00E7514C" w:rsidRPr="00E7514C" w:rsidRDefault="00E7514C" w:rsidP="007669E9">
            <w:pPr>
              <w:spacing w:before="100" w:beforeAutospacing="1" w:after="100" w:afterAutospacing="1" w:line="240" w:lineRule="auto"/>
              <w:ind w:left="119" w:hanging="24"/>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 xml:space="preserve">м. </w:t>
            </w:r>
            <w:proofErr w:type="spellStart"/>
            <w:r w:rsidRPr="00E7514C">
              <w:rPr>
                <w:rFonts w:ascii="Tahoma" w:eastAsia="Times New Roman" w:hAnsi="Tahoma" w:cs="Tahoma"/>
                <w:color w:val="1F2C4F"/>
                <w:sz w:val="24"/>
                <w:szCs w:val="24"/>
                <w:lang w:val="uk-UA"/>
              </w:rPr>
              <w:t>Баштанка</w:t>
            </w:r>
            <w:proofErr w:type="spellEnd"/>
            <w:r w:rsidRPr="00E7514C">
              <w:rPr>
                <w:rFonts w:ascii="Tahoma" w:eastAsia="Times New Roman" w:hAnsi="Tahoma" w:cs="Tahoma"/>
                <w:color w:val="1F2C4F"/>
                <w:sz w:val="24"/>
                <w:szCs w:val="24"/>
                <w:lang w:val="uk-UA"/>
              </w:rPr>
              <w:t>, 356101</w:t>
            </w:r>
          </w:p>
        </w:tc>
        <w:tc>
          <w:tcPr>
            <w:tcW w:w="2775" w:type="dxa"/>
            <w:shd w:val="clear" w:color="auto" w:fill="FFFFFF"/>
            <w:vAlign w:val="center"/>
            <w:hideMark/>
          </w:tcPr>
          <w:p w14:paraId="20B0CD25" w14:textId="77777777" w:rsidR="00E7514C" w:rsidRPr="00E7514C" w:rsidRDefault="00E7514C" w:rsidP="00E7514C">
            <w:pPr>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bashtan@myk.gp.gov.ua</w:t>
            </w:r>
          </w:p>
        </w:tc>
        <w:tc>
          <w:tcPr>
            <w:tcW w:w="2111" w:type="dxa"/>
            <w:shd w:val="clear" w:color="auto" w:fill="FFFFFF"/>
            <w:vAlign w:val="center"/>
            <w:hideMark/>
          </w:tcPr>
          <w:p w14:paraId="39BAD178" w14:textId="77777777" w:rsidR="00E7514C" w:rsidRPr="00E7514C" w:rsidRDefault="00E7514C" w:rsidP="00E7514C">
            <w:pPr>
              <w:spacing w:before="100" w:beforeAutospacing="1" w:after="100" w:afterAutospacing="1" w:line="240" w:lineRule="auto"/>
              <w:ind w:left="-567" w:firstLine="567"/>
              <w:jc w:val="center"/>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(05158) 2-76-80</w:t>
            </w:r>
          </w:p>
        </w:tc>
      </w:tr>
      <w:tr w:rsidR="00E7514C" w:rsidRPr="00E7514C" w14:paraId="4838E2DD" w14:textId="77777777" w:rsidTr="007669E9">
        <w:trPr>
          <w:tblCellSpacing w:w="15" w:type="dxa"/>
        </w:trPr>
        <w:tc>
          <w:tcPr>
            <w:tcW w:w="2068" w:type="dxa"/>
            <w:shd w:val="clear" w:color="auto" w:fill="FFFFFF"/>
            <w:vAlign w:val="center"/>
            <w:hideMark/>
          </w:tcPr>
          <w:p w14:paraId="3657801A" w14:textId="77777777" w:rsidR="00E7514C" w:rsidRPr="00E7514C" w:rsidRDefault="00E7514C" w:rsidP="00E7514C">
            <w:pPr>
              <w:spacing w:before="100" w:beforeAutospacing="1" w:after="100" w:afterAutospacing="1" w:line="240" w:lineRule="auto"/>
              <w:ind w:left="241"/>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Вознесенська окружна прокуратура</w:t>
            </w:r>
          </w:p>
        </w:tc>
        <w:tc>
          <w:tcPr>
            <w:tcW w:w="3239" w:type="dxa"/>
            <w:shd w:val="clear" w:color="auto" w:fill="FFFFFF"/>
            <w:hideMark/>
          </w:tcPr>
          <w:p w14:paraId="3AA33E5E" w14:textId="77777777" w:rsidR="00467011" w:rsidRDefault="00E7514C" w:rsidP="00E7514C">
            <w:pPr>
              <w:spacing w:before="100" w:beforeAutospacing="1" w:after="100" w:afterAutospacing="1" w:line="240" w:lineRule="auto"/>
              <w:ind w:left="119" w:hanging="24"/>
              <w:rPr>
                <w:rFonts w:ascii="Tahoma" w:eastAsia="Times New Roman" w:hAnsi="Tahoma" w:cs="Tahoma"/>
                <w:color w:val="1F2C4F"/>
                <w:sz w:val="24"/>
                <w:szCs w:val="24"/>
                <w:lang w:val="uk-UA"/>
              </w:rPr>
            </w:pPr>
            <w:proofErr w:type="spellStart"/>
            <w:r w:rsidRPr="00E7514C">
              <w:rPr>
                <w:rFonts w:ascii="Tahoma" w:eastAsia="Times New Roman" w:hAnsi="Tahoma" w:cs="Tahoma"/>
                <w:color w:val="1F2C4F"/>
                <w:sz w:val="24"/>
                <w:szCs w:val="24"/>
                <w:lang w:val="uk-UA"/>
              </w:rPr>
              <w:t>пров</w:t>
            </w:r>
            <w:proofErr w:type="spellEnd"/>
            <w:r w:rsidRPr="00E7514C">
              <w:rPr>
                <w:rFonts w:ascii="Tahoma" w:eastAsia="Times New Roman" w:hAnsi="Tahoma" w:cs="Tahoma"/>
                <w:color w:val="1F2C4F"/>
                <w:sz w:val="24"/>
                <w:szCs w:val="24"/>
                <w:lang w:val="uk-UA"/>
              </w:rPr>
              <w:t>. Костенка, 2</w:t>
            </w:r>
          </w:p>
          <w:p w14:paraId="55DA4055" w14:textId="34E119B0" w:rsidR="00E7514C" w:rsidRPr="00E7514C" w:rsidRDefault="00E7514C" w:rsidP="00E7514C">
            <w:pPr>
              <w:spacing w:before="100" w:beforeAutospacing="1" w:after="100" w:afterAutospacing="1" w:line="240" w:lineRule="auto"/>
              <w:ind w:left="119" w:hanging="24"/>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м. Вознесенськ,  56501</w:t>
            </w:r>
          </w:p>
        </w:tc>
        <w:tc>
          <w:tcPr>
            <w:tcW w:w="2775" w:type="dxa"/>
            <w:shd w:val="clear" w:color="auto" w:fill="FFFFFF"/>
            <w:vAlign w:val="center"/>
            <w:hideMark/>
          </w:tcPr>
          <w:p w14:paraId="30E2E362" w14:textId="77777777" w:rsidR="00E7514C" w:rsidRPr="00E7514C" w:rsidRDefault="00E7514C" w:rsidP="00E7514C">
            <w:pPr>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voznes@myk.gp.gov.ua</w:t>
            </w:r>
          </w:p>
        </w:tc>
        <w:tc>
          <w:tcPr>
            <w:tcW w:w="2111" w:type="dxa"/>
            <w:shd w:val="clear" w:color="auto" w:fill="FFFFFF"/>
            <w:vAlign w:val="center"/>
            <w:hideMark/>
          </w:tcPr>
          <w:p w14:paraId="0B39ECAA" w14:textId="77777777" w:rsidR="00E7514C" w:rsidRPr="00E7514C" w:rsidRDefault="00E7514C" w:rsidP="00E7514C">
            <w:pPr>
              <w:spacing w:before="100" w:beforeAutospacing="1" w:after="100" w:afterAutospacing="1" w:line="240" w:lineRule="auto"/>
              <w:ind w:left="-567" w:firstLine="567"/>
              <w:jc w:val="center"/>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(05134) 3-50-03</w:t>
            </w:r>
          </w:p>
        </w:tc>
      </w:tr>
      <w:tr w:rsidR="00E7514C" w:rsidRPr="00E7514C" w14:paraId="3E27BA81" w14:textId="77777777" w:rsidTr="007669E9">
        <w:trPr>
          <w:tblCellSpacing w:w="15" w:type="dxa"/>
        </w:trPr>
        <w:tc>
          <w:tcPr>
            <w:tcW w:w="2068" w:type="dxa"/>
            <w:shd w:val="clear" w:color="auto" w:fill="FFFFFF"/>
            <w:vAlign w:val="center"/>
            <w:hideMark/>
          </w:tcPr>
          <w:p w14:paraId="49641F76" w14:textId="77777777" w:rsidR="00E7514C" w:rsidRPr="00E7514C" w:rsidRDefault="00E7514C" w:rsidP="00E7514C">
            <w:pPr>
              <w:spacing w:before="100" w:beforeAutospacing="1" w:after="100" w:afterAutospacing="1" w:line="240" w:lineRule="auto"/>
              <w:ind w:left="241"/>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Первомайська окружна прокуратура</w:t>
            </w:r>
          </w:p>
        </w:tc>
        <w:tc>
          <w:tcPr>
            <w:tcW w:w="3239" w:type="dxa"/>
            <w:shd w:val="clear" w:color="auto" w:fill="FFFFFF"/>
            <w:hideMark/>
          </w:tcPr>
          <w:p w14:paraId="044BDDAA" w14:textId="77777777" w:rsidR="007669E9" w:rsidRDefault="00E7514C" w:rsidP="007669E9">
            <w:pPr>
              <w:spacing w:before="100" w:beforeAutospacing="1" w:after="100" w:afterAutospacing="1" w:line="240" w:lineRule="auto"/>
              <w:ind w:left="112"/>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вул. Івана Виговського, 18,</w:t>
            </w:r>
          </w:p>
          <w:p w14:paraId="2117D047" w14:textId="670D4CE5" w:rsidR="00E7514C" w:rsidRPr="00E7514C" w:rsidRDefault="00E7514C" w:rsidP="007669E9">
            <w:pPr>
              <w:spacing w:before="100" w:beforeAutospacing="1" w:after="100" w:afterAutospacing="1" w:line="240" w:lineRule="auto"/>
              <w:ind w:left="112"/>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 xml:space="preserve"> м. Первомайськ,  55213</w:t>
            </w:r>
          </w:p>
        </w:tc>
        <w:tc>
          <w:tcPr>
            <w:tcW w:w="2775" w:type="dxa"/>
            <w:shd w:val="clear" w:color="auto" w:fill="FFFFFF"/>
            <w:vAlign w:val="center"/>
            <w:hideMark/>
          </w:tcPr>
          <w:p w14:paraId="299E088A" w14:textId="77777777" w:rsidR="00E7514C" w:rsidRPr="00E7514C" w:rsidRDefault="00E7514C" w:rsidP="00E7514C">
            <w:pPr>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pervom@myk.gp.gov.ua</w:t>
            </w:r>
          </w:p>
        </w:tc>
        <w:tc>
          <w:tcPr>
            <w:tcW w:w="2111" w:type="dxa"/>
            <w:shd w:val="clear" w:color="auto" w:fill="FFFFFF"/>
            <w:vAlign w:val="center"/>
            <w:hideMark/>
          </w:tcPr>
          <w:p w14:paraId="2EBA5A52" w14:textId="77777777" w:rsidR="00E7514C" w:rsidRPr="00E7514C" w:rsidRDefault="00E7514C" w:rsidP="00E7514C">
            <w:pPr>
              <w:spacing w:before="100" w:beforeAutospacing="1" w:after="100" w:afterAutospacing="1" w:line="240" w:lineRule="auto"/>
              <w:ind w:left="-567" w:firstLine="567"/>
              <w:jc w:val="center"/>
              <w:rPr>
                <w:rFonts w:ascii="Tahoma" w:eastAsia="Times New Roman" w:hAnsi="Tahoma" w:cs="Tahoma"/>
                <w:color w:val="1F2C4F"/>
                <w:sz w:val="24"/>
                <w:szCs w:val="24"/>
                <w:lang w:val="uk-UA"/>
              </w:rPr>
            </w:pPr>
            <w:bookmarkStart w:id="3" w:name="_GoBack"/>
            <w:r w:rsidRPr="00E7514C">
              <w:rPr>
                <w:rFonts w:ascii="Tahoma" w:eastAsia="Times New Roman" w:hAnsi="Tahoma" w:cs="Tahoma"/>
                <w:color w:val="1F2C4F"/>
                <w:sz w:val="24"/>
                <w:szCs w:val="24"/>
                <w:lang w:val="uk-UA"/>
              </w:rPr>
              <w:t>(05161) 7-55-73</w:t>
            </w:r>
            <w:bookmarkEnd w:id="3"/>
          </w:p>
        </w:tc>
      </w:tr>
    </w:tbl>
    <w:p w14:paraId="22FCF291" w14:textId="2E8FF7EA" w:rsidR="00E7514C" w:rsidRPr="00E7514C" w:rsidRDefault="00E7514C" w:rsidP="00E7514C">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lang w:val="uk-UA"/>
        </w:rPr>
        <w:t> </w:t>
      </w:r>
      <w:r w:rsidRPr="00E7514C">
        <w:rPr>
          <w:rFonts w:ascii="Tahoma" w:eastAsia="Times New Roman" w:hAnsi="Tahoma" w:cs="Tahoma"/>
          <w:b/>
          <w:bCs/>
          <w:color w:val="1F2C4F"/>
          <w:sz w:val="24"/>
          <w:szCs w:val="24"/>
          <w:shd w:val="clear" w:color="auto" w:fill="FFFFFF"/>
          <w:lang w:val="uk-UA"/>
        </w:rPr>
        <w:t>У зверненні має бути зазначено:</w:t>
      </w:r>
    </w:p>
    <w:p w14:paraId="5CF25AEC" w14:textId="77777777" w:rsidR="00E7514C" w:rsidRPr="00E7514C" w:rsidRDefault="00E7514C" w:rsidP="00E7514C">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1. прізвище, ім'я, по батькові;</w:t>
      </w:r>
    </w:p>
    <w:p w14:paraId="5896FD0E" w14:textId="77777777" w:rsidR="00E7514C" w:rsidRPr="00E7514C" w:rsidRDefault="00E7514C" w:rsidP="00E7514C">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2. місце проживання громадянина;</w:t>
      </w:r>
    </w:p>
    <w:p w14:paraId="3376DC73" w14:textId="77777777" w:rsidR="00E7514C" w:rsidRPr="00E7514C" w:rsidRDefault="00E7514C" w:rsidP="00E7514C">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3. викладено суть порушеного питання, зауваження, пропозиції, заяви чи скарги, прохання чи вимоги.</w:t>
      </w:r>
    </w:p>
    <w:p w14:paraId="71F403DD" w14:textId="77777777" w:rsidR="00E7514C" w:rsidRPr="00E7514C" w:rsidRDefault="00E7514C" w:rsidP="00E7514C">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b/>
          <w:bCs/>
          <w:color w:val="1F2C4F"/>
          <w:sz w:val="24"/>
          <w:szCs w:val="24"/>
          <w:shd w:val="clear" w:color="auto" w:fill="FFFFFF"/>
          <w:lang w:val="uk-UA"/>
        </w:rPr>
        <w:t>Письмове звернення </w:t>
      </w:r>
      <w:r w:rsidRPr="00E7514C">
        <w:rPr>
          <w:rFonts w:ascii="Tahoma" w:eastAsia="Times New Roman" w:hAnsi="Tahoma" w:cs="Tahoma"/>
          <w:color w:val="1F2C4F"/>
          <w:sz w:val="24"/>
          <w:szCs w:val="24"/>
          <w:shd w:val="clear" w:color="auto" w:fill="FFFFFF"/>
          <w:lang w:val="uk-UA"/>
        </w:rPr>
        <w:t>повинно бути</w:t>
      </w:r>
      <w:r w:rsidRPr="00E7514C">
        <w:rPr>
          <w:rFonts w:ascii="Tahoma" w:eastAsia="Times New Roman" w:hAnsi="Tahoma" w:cs="Tahoma"/>
          <w:b/>
          <w:bCs/>
          <w:color w:val="1F2C4F"/>
          <w:sz w:val="24"/>
          <w:szCs w:val="24"/>
          <w:shd w:val="clear" w:color="auto" w:fill="FFFFFF"/>
          <w:lang w:val="uk-UA"/>
        </w:rPr>
        <w:t> підписано </w:t>
      </w:r>
      <w:r w:rsidRPr="00E7514C">
        <w:rPr>
          <w:rFonts w:ascii="Tahoma" w:eastAsia="Times New Roman" w:hAnsi="Tahoma" w:cs="Tahoma"/>
          <w:color w:val="1F2C4F"/>
          <w:sz w:val="24"/>
          <w:szCs w:val="24"/>
          <w:shd w:val="clear" w:color="auto" w:fill="FFFFFF"/>
          <w:lang w:val="uk-UA"/>
        </w:rPr>
        <w:t>заявником (заявниками) із </w:t>
      </w:r>
      <w:r w:rsidRPr="00E7514C">
        <w:rPr>
          <w:rFonts w:ascii="Tahoma" w:eastAsia="Times New Roman" w:hAnsi="Tahoma" w:cs="Tahoma"/>
          <w:b/>
          <w:bCs/>
          <w:color w:val="1F2C4F"/>
          <w:sz w:val="24"/>
          <w:szCs w:val="24"/>
          <w:shd w:val="clear" w:color="auto" w:fill="FFFFFF"/>
          <w:lang w:val="uk-UA"/>
        </w:rPr>
        <w:t>зазначенням дати.</w:t>
      </w:r>
    </w:p>
    <w:p w14:paraId="39451831" w14:textId="77777777" w:rsidR="00E7514C" w:rsidRPr="00E7514C" w:rsidRDefault="00E7514C" w:rsidP="00E7514C">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В </w:t>
      </w:r>
      <w:r w:rsidRPr="00E7514C">
        <w:rPr>
          <w:rFonts w:ascii="Tahoma" w:eastAsia="Times New Roman" w:hAnsi="Tahoma" w:cs="Tahoma"/>
          <w:b/>
          <w:bCs/>
          <w:color w:val="1F2C4F"/>
          <w:sz w:val="24"/>
          <w:szCs w:val="24"/>
          <w:shd w:val="clear" w:color="auto" w:fill="FFFFFF"/>
          <w:lang w:val="uk-UA"/>
        </w:rPr>
        <w:t>електронному зверненні</w:t>
      </w:r>
      <w:r w:rsidRPr="00E7514C">
        <w:rPr>
          <w:rFonts w:ascii="Tahoma" w:eastAsia="Times New Roman" w:hAnsi="Tahoma" w:cs="Tahoma"/>
          <w:color w:val="1F2C4F"/>
          <w:sz w:val="24"/>
          <w:szCs w:val="24"/>
          <w:shd w:val="clear" w:color="auto" w:fill="FFFFFF"/>
          <w:lang w:val="uk-UA"/>
        </w:rPr>
        <w:t xml:space="preserve">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 Електронне звернення без електронного підпису надсилається у вигляді </w:t>
      </w:r>
      <w:proofErr w:type="spellStart"/>
      <w:r w:rsidRPr="00E7514C">
        <w:rPr>
          <w:rFonts w:ascii="Tahoma" w:eastAsia="Times New Roman" w:hAnsi="Tahoma" w:cs="Tahoma"/>
          <w:color w:val="1F2C4F"/>
          <w:sz w:val="24"/>
          <w:szCs w:val="24"/>
          <w:shd w:val="clear" w:color="auto" w:fill="FFFFFF"/>
          <w:lang w:val="uk-UA"/>
        </w:rPr>
        <w:t>скан</w:t>
      </w:r>
      <w:proofErr w:type="spellEnd"/>
      <w:r w:rsidRPr="00E7514C">
        <w:rPr>
          <w:rFonts w:ascii="Tahoma" w:eastAsia="Times New Roman" w:hAnsi="Tahoma" w:cs="Tahoma"/>
          <w:color w:val="1F2C4F"/>
          <w:sz w:val="24"/>
          <w:szCs w:val="24"/>
          <w:shd w:val="clear" w:color="auto" w:fill="FFFFFF"/>
          <w:lang w:val="uk-UA"/>
        </w:rPr>
        <w:t>- або фотокопії звернення з підписом заявника із зазначенням дати.</w:t>
      </w:r>
    </w:p>
    <w:p w14:paraId="2ABDE0A6" w14:textId="77777777" w:rsidR="00E7514C" w:rsidRPr="00E7514C" w:rsidRDefault="00E7514C" w:rsidP="00467011">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lang w:val="uk-UA"/>
        </w:rPr>
      </w:pPr>
      <w:r w:rsidRPr="00E7514C">
        <w:rPr>
          <w:rFonts w:ascii="Tahoma" w:eastAsia="Times New Roman" w:hAnsi="Tahoma" w:cs="Tahoma"/>
          <w:color w:val="1F2C4F"/>
          <w:sz w:val="24"/>
          <w:szCs w:val="24"/>
          <w:shd w:val="clear" w:color="auto" w:fill="FFFFFF"/>
          <w:lang w:val="uk-UA"/>
        </w:rPr>
        <w:t>Звернення, оформлене </w:t>
      </w:r>
      <w:r w:rsidRPr="00E7514C">
        <w:rPr>
          <w:rFonts w:ascii="Tahoma" w:eastAsia="Times New Roman" w:hAnsi="Tahoma" w:cs="Tahoma"/>
          <w:b/>
          <w:bCs/>
          <w:color w:val="1F2C4F"/>
          <w:sz w:val="24"/>
          <w:szCs w:val="24"/>
          <w:shd w:val="clear" w:color="auto" w:fill="FFFFFF"/>
          <w:lang w:val="uk-UA"/>
        </w:rPr>
        <w:t>без дотримання зазначених вимог, повертається</w:t>
      </w:r>
      <w:r w:rsidRPr="00E7514C">
        <w:rPr>
          <w:rFonts w:ascii="Tahoma" w:eastAsia="Times New Roman" w:hAnsi="Tahoma" w:cs="Tahoma"/>
          <w:color w:val="1F2C4F"/>
          <w:sz w:val="24"/>
          <w:szCs w:val="24"/>
          <w:shd w:val="clear" w:color="auto" w:fill="FFFFFF"/>
          <w:lang w:val="uk-UA"/>
        </w:rPr>
        <w:t> заявнику з відповідними роз'ясненнями. </w:t>
      </w:r>
    </w:p>
    <w:p w14:paraId="516019C5" w14:textId="4673661E" w:rsidR="00E7514C" w:rsidRDefault="00E7514C" w:rsidP="00467011">
      <w:pPr>
        <w:shd w:val="clear" w:color="auto" w:fill="FFFFFF"/>
        <w:spacing w:before="100" w:beforeAutospacing="1" w:after="100" w:afterAutospacing="1" w:line="240" w:lineRule="auto"/>
        <w:ind w:left="-567" w:firstLine="567"/>
        <w:jc w:val="both"/>
        <w:rPr>
          <w:rFonts w:ascii="Tahoma" w:eastAsia="Times New Roman" w:hAnsi="Tahoma" w:cs="Tahoma"/>
          <w:color w:val="1F2C4F"/>
          <w:sz w:val="24"/>
          <w:szCs w:val="24"/>
          <w:shd w:val="clear" w:color="auto" w:fill="FFFFFF"/>
          <w:lang w:val="uk-UA"/>
        </w:rPr>
      </w:pPr>
      <w:r w:rsidRPr="00E7514C">
        <w:rPr>
          <w:rFonts w:ascii="Tahoma" w:eastAsia="Times New Roman" w:hAnsi="Tahoma" w:cs="Tahoma"/>
          <w:color w:val="1F2C4F"/>
          <w:sz w:val="24"/>
          <w:szCs w:val="24"/>
          <w:shd w:val="clear" w:color="auto" w:fill="FFFFFF"/>
          <w:lang w:val="uk-UA"/>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14:paraId="340D6857" w14:textId="77777777" w:rsidR="00B21894" w:rsidRDefault="00B21894" w:rsidP="00B21894">
      <w:pPr>
        <w:pStyle w:val="a3"/>
        <w:shd w:val="clear" w:color="auto" w:fill="FFFFFF"/>
        <w:rPr>
          <w:rFonts w:ascii="Tahoma" w:hAnsi="Tahoma" w:cs="Tahoma"/>
          <w:color w:val="1F2C4F"/>
          <w:sz w:val="20"/>
          <w:szCs w:val="20"/>
        </w:rPr>
      </w:pPr>
      <w:r>
        <w:rPr>
          <w:rStyle w:val="a6"/>
          <w:rFonts w:ascii="Tahoma" w:hAnsi="Tahoma" w:cs="Tahoma"/>
          <w:b/>
          <w:bCs/>
          <w:color w:val="1F2C4F"/>
        </w:rPr>
        <w:t>Зразок звернення</w:t>
      </w:r>
    </w:p>
    <w:p w14:paraId="0168A53B" w14:textId="514C7ED4" w:rsidR="00B21894" w:rsidRPr="00B26B84" w:rsidRDefault="00B21894" w:rsidP="00B21894">
      <w:pPr>
        <w:pStyle w:val="a3"/>
        <w:shd w:val="clear" w:color="auto" w:fill="FFFFFF"/>
        <w:ind w:left="5100"/>
        <w:rPr>
          <w:rFonts w:ascii="Tahoma" w:hAnsi="Tahoma" w:cs="Tahoma"/>
          <w:i/>
          <w:iCs/>
          <w:color w:val="1F2C4F"/>
          <w:sz w:val="20"/>
          <w:szCs w:val="20"/>
        </w:rPr>
      </w:pPr>
      <w:proofErr w:type="spellStart"/>
      <w:r w:rsidRPr="00B26B84">
        <w:rPr>
          <w:rStyle w:val="a4"/>
          <w:rFonts w:ascii="Tahoma" w:hAnsi="Tahoma" w:cs="Tahoma"/>
          <w:b w:val="0"/>
          <w:bCs w:val="0"/>
          <w:i/>
          <w:iCs/>
          <w:color w:val="1F2C4F"/>
          <w:shd w:val="clear" w:color="auto" w:fill="FFFFFF"/>
        </w:rPr>
        <w:t>Керівнику</w:t>
      </w:r>
      <w:proofErr w:type="spellEnd"/>
      <w:r w:rsidRPr="00B26B84">
        <w:rPr>
          <w:rStyle w:val="a4"/>
          <w:rFonts w:ascii="Tahoma" w:hAnsi="Tahoma" w:cs="Tahoma"/>
          <w:b w:val="0"/>
          <w:bCs w:val="0"/>
          <w:i/>
          <w:iCs/>
          <w:color w:val="1F2C4F"/>
          <w:shd w:val="clear" w:color="auto" w:fill="FFFFFF"/>
        </w:rPr>
        <w:t xml:space="preserve"> </w:t>
      </w:r>
      <w:proofErr w:type="spellStart"/>
      <w:r w:rsidRPr="00B26B84">
        <w:rPr>
          <w:rStyle w:val="a4"/>
          <w:rFonts w:ascii="Tahoma" w:hAnsi="Tahoma" w:cs="Tahoma"/>
          <w:b w:val="0"/>
          <w:bCs w:val="0"/>
          <w:i/>
          <w:iCs/>
          <w:color w:val="1F2C4F"/>
          <w:shd w:val="clear" w:color="auto" w:fill="FFFFFF"/>
        </w:rPr>
        <w:t>Миколаївської</w:t>
      </w:r>
      <w:proofErr w:type="spellEnd"/>
    </w:p>
    <w:p w14:paraId="269770D2" w14:textId="77777777" w:rsidR="00B21894" w:rsidRPr="00B26B84" w:rsidRDefault="00B21894" w:rsidP="00B21894">
      <w:pPr>
        <w:pStyle w:val="a3"/>
        <w:shd w:val="clear" w:color="auto" w:fill="FFFFFF"/>
        <w:ind w:left="5100"/>
        <w:rPr>
          <w:rFonts w:ascii="Tahoma" w:hAnsi="Tahoma" w:cs="Tahoma"/>
          <w:i/>
          <w:iCs/>
          <w:color w:val="1F2C4F"/>
          <w:sz w:val="20"/>
          <w:szCs w:val="20"/>
        </w:rPr>
      </w:pPr>
      <w:r w:rsidRPr="00B26B84">
        <w:rPr>
          <w:rStyle w:val="a4"/>
          <w:rFonts w:ascii="Tahoma" w:hAnsi="Tahoma" w:cs="Tahoma"/>
          <w:b w:val="0"/>
          <w:bCs w:val="0"/>
          <w:i/>
          <w:iCs/>
          <w:color w:val="1F2C4F"/>
          <w:shd w:val="clear" w:color="auto" w:fill="FFFFFF"/>
        </w:rPr>
        <w:t>обласної прокуратури</w:t>
      </w:r>
    </w:p>
    <w:p w14:paraId="16968D4B" w14:textId="7EAA75DC" w:rsidR="00B21894" w:rsidRPr="00B26B84" w:rsidRDefault="00B21894" w:rsidP="00B21894">
      <w:pPr>
        <w:pStyle w:val="a3"/>
        <w:shd w:val="clear" w:color="auto" w:fill="FFFFFF"/>
        <w:ind w:left="5100"/>
        <w:rPr>
          <w:rFonts w:ascii="Tahoma" w:hAnsi="Tahoma" w:cs="Tahoma"/>
          <w:i/>
          <w:iCs/>
          <w:color w:val="1F2C4F"/>
          <w:sz w:val="20"/>
          <w:szCs w:val="20"/>
        </w:rPr>
      </w:pPr>
      <w:r w:rsidRPr="00B26B84">
        <w:rPr>
          <w:rFonts w:ascii="Tahoma" w:hAnsi="Tahoma" w:cs="Tahoma"/>
          <w:i/>
          <w:iCs/>
          <w:color w:val="1F2C4F"/>
          <w:sz w:val="20"/>
          <w:szCs w:val="20"/>
        </w:rPr>
        <w:t> </w:t>
      </w:r>
      <w:r w:rsidRPr="00B26B84">
        <w:rPr>
          <w:rStyle w:val="a4"/>
          <w:rFonts w:ascii="Tahoma" w:hAnsi="Tahoma" w:cs="Tahoma"/>
          <w:b w:val="0"/>
          <w:bCs w:val="0"/>
          <w:i/>
          <w:iCs/>
          <w:color w:val="1F2C4F"/>
          <w:shd w:val="clear" w:color="auto" w:fill="FFFFFF"/>
        </w:rPr>
        <w:t>Прізвище, ім’я, по батькові</w:t>
      </w:r>
    </w:p>
    <w:p w14:paraId="28B7327D" w14:textId="77777777" w:rsidR="00B21894" w:rsidRPr="00B26B84" w:rsidRDefault="00B21894" w:rsidP="00B21894">
      <w:pPr>
        <w:pStyle w:val="a3"/>
        <w:shd w:val="clear" w:color="auto" w:fill="FFFFFF"/>
        <w:ind w:left="5100"/>
        <w:rPr>
          <w:rFonts w:ascii="Tahoma" w:hAnsi="Tahoma" w:cs="Tahoma"/>
          <w:i/>
          <w:iCs/>
          <w:color w:val="1F2C4F"/>
          <w:sz w:val="20"/>
          <w:szCs w:val="20"/>
        </w:rPr>
      </w:pPr>
      <w:r w:rsidRPr="00B26B84">
        <w:rPr>
          <w:rStyle w:val="a4"/>
          <w:rFonts w:ascii="Tahoma" w:hAnsi="Tahoma" w:cs="Tahoma"/>
          <w:b w:val="0"/>
          <w:bCs w:val="0"/>
          <w:i/>
          <w:iCs/>
          <w:color w:val="1F2C4F"/>
          <w:shd w:val="clear" w:color="auto" w:fill="FFFFFF"/>
        </w:rPr>
        <w:t>заявника; місце проживання</w:t>
      </w:r>
    </w:p>
    <w:p w14:paraId="1718C0C0" w14:textId="77777777" w:rsidR="00B21894" w:rsidRPr="00B26B84" w:rsidRDefault="00B21894" w:rsidP="00B21894">
      <w:pPr>
        <w:pStyle w:val="a3"/>
        <w:shd w:val="clear" w:color="auto" w:fill="FFFFFF"/>
        <w:ind w:left="5100"/>
        <w:rPr>
          <w:rFonts w:ascii="Tahoma" w:hAnsi="Tahoma" w:cs="Tahoma"/>
          <w:i/>
          <w:iCs/>
          <w:color w:val="1F2C4F"/>
          <w:sz w:val="20"/>
          <w:szCs w:val="20"/>
        </w:rPr>
      </w:pPr>
      <w:r w:rsidRPr="00B26B84">
        <w:rPr>
          <w:rStyle w:val="a4"/>
          <w:rFonts w:ascii="Tahoma" w:hAnsi="Tahoma" w:cs="Tahoma"/>
          <w:b w:val="0"/>
          <w:bCs w:val="0"/>
          <w:i/>
          <w:iCs/>
          <w:color w:val="1F2C4F"/>
          <w:shd w:val="clear" w:color="auto" w:fill="FFFFFF"/>
        </w:rPr>
        <w:t>(або інша адреса для листування);</w:t>
      </w:r>
    </w:p>
    <w:p w14:paraId="2BA74956" w14:textId="77777777" w:rsidR="00B21894" w:rsidRPr="00B26B84" w:rsidRDefault="00B21894" w:rsidP="00B21894">
      <w:pPr>
        <w:pStyle w:val="a3"/>
        <w:shd w:val="clear" w:color="auto" w:fill="FFFFFF"/>
        <w:ind w:left="5100"/>
        <w:rPr>
          <w:rFonts w:ascii="Tahoma" w:hAnsi="Tahoma" w:cs="Tahoma"/>
          <w:i/>
          <w:iCs/>
          <w:color w:val="1F2C4F"/>
          <w:sz w:val="20"/>
          <w:szCs w:val="20"/>
        </w:rPr>
      </w:pPr>
      <w:r w:rsidRPr="00B26B84">
        <w:rPr>
          <w:rStyle w:val="a4"/>
          <w:rFonts w:ascii="Tahoma" w:hAnsi="Tahoma" w:cs="Tahoma"/>
          <w:b w:val="0"/>
          <w:bCs w:val="0"/>
          <w:i/>
          <w:iCs/>
          <w:color w:val="1F2C4F"/>
          <w:shd w:val="clear" w:color="auto" w:fill="FFFFFF"/>
        </w:rPr>
        <w:t>номери контактних телефонів</w:t>
      </w:r>
    </w:p>
    <w:p w14:paraId="4BB53BF0" w14:textId="77777777" w:rsidR="00B21894" w:rsidRPr="00B26B84" w:rsidRDefault="00B21894" w:rsidP="00B21894">
      <w:pPr>
        <w:pStyle w:val="a3"/>
        <w:shd w:val="clear" w:color="auto" w:fill="FFFFFF"/>
        <w:ind w:left="5100"/>
        <w:rPr>
          <w:rFonts w:ascii="Tahoma" w:hAnsi="Tahoma" w:cs="Tahoma"/>
          <w:i/>
          <w:iCs/>
          <w:color w:val="1F2C4F"/>
          <w:sz w:val="20"/>
          <w:szCs w:val="20"/>
        </w:rPr>
      </w:pPr>
      <w:r w:rsidRPr="00B26B84">
        <w:rPr>
          <w:rStyle w:val="a4"/>
          <w:rFonts w:ascii="Tahoma" w:hAnsi="Tahoma" w:cs="Tahoma"/>
          <w:b w:val="0"/>
          <w:bCs w:val="0"/>
          <w:i/>
          <w:iCs/>
          <w:color w:val="1F2C4F"/>
          <w:shd w:val="clear" w:color="auto" w:fill="FFFFFF"/>
        </w:rPr>
        <w:t>(за бажанням заявника); чи відомості щодо інших засобів зв’язку</w:t>
      </w:r>
    </w:p>
    <w:p w14:paraId="02C93BE9" w14:textId="77777777" w:rsidR="00B21894" w:rsidRPr="00B26B84" w:rsidRDefault="00B21894" w:rsidP="00B21894">
      <w:pPr>
        <w:pStyle w:val="a3"/>
        <w:shd w:val="clear" w:color="auto" w:fill="FFFFFF"/>
        <w:jc w:val="center"/>
        <w:rPr>
          <w:rFonts w:ascii="Tahoma" w:hAnsi="Tahoma" w:cs="Tahoma"/>
          <w:i/>
          <w:iCs/>
          <w:color w:val="1F2C4F"/>
          <w:sz w:val="20"/>
          <w:szCs w:val="20"/>
        </w:rPr>
      </w:pPr>
      <w:r w:rsidRPr="00B26B84">
        <w:rPr>
          <w:rFonts w:ascii="Tahoma" w:hAnsi="Tahoma" w:cs="Tahoma"/>
          <w:i/>
          <w:iCs/>
          <w:color w:val="1F2C4F"/>
          <w:sz w:val="20"/>
          <w:szCs w:val="20"/>
        </w:rPr>
        <w:t> </w:t>
      </w:r>
    </w:p>
    <w:p w14:paraId="7D0C0553" w14:textId="77777777" w:rsidR="00B21894" w:rsidRPr="00B26B84" w:rsidRDefault="00B21894" w:rsidP="00B21894">
      <w:pPr>
        <w:pStyle w:val="a3"/>
        <w:shd w:val="clear" w:color="auto" w:fill="FFFFFF"/>
        <w:jc w:val="center"/>
        <w:rPr>
          <w:rFonts w:ascii="Tahoma" w:hAnsi="Tahoma" w:cs="Tahoma"/>
          <w:i/>
          <w:iCs/>
          <w:color w:val="1F2C4F"/>
          <w:sz w:val="20"/>
          <w:szCs w:val="20"/>
        </w:rPr>
      </w:pPr>
      <w:r w:rsidRPr="00B26B84">
        <w:rPr>
          <w:rStyle w:val="a4"/>
          <w:rFonts w:ascii="Tahoma" w:hAnsi="Tahoma" w:cs="Tahoma"/>
          <w:b w:val="0"/>
          <w:bCs w:val="0"/>
          <w:i/>
          <w:iCs/>
          <w:color w:val="1F2C4F"/>
          <w:shd w:val="clear" w:color="auto" w:fill="FFFFFF"/>
        </w:rPr>
        <w:lastRenderedPageBreak/>
        <w:t>Звернення</w:t>
      </w:r>
    </w:p>
    <w:p w14:paraId="51353D63" w14:textId="77777777" w:rsidR="00B21894" w:rsidRPr="00B26B84" w:rsidRDefault="00B21894" w:rsidP="00B21894">
      <w:pPr>
        <w:pStyle w:val="a3"/>
        <w:shd w:val="clear" w:color="auto" w:fill="FFFFFF"/>
        <w:jc w:val="center"/>
        <w:rPr>
          <w:rFonts w:ascii="Tahoma" w:hAnsi="Tahoma" w:cs="Tahoma"/>
          <w:i/>
          <w:iCs/>
          <w:color w:val="1F2C4F"/>
          <w:sz w:val="20"/>
          <w:szCs w:val="20"/>
        </w:rPr>
      </w:pPr>
      <w:r w:rsidRPr="00B26B84">
        <w:rPr>
          <w:rStyle w:val="a4"/>
          <w:rFonts w:ascii="Tahoma" w:hAnsi="Tahoma" w:cs="Tahoma"/>
          <w:b w:val="0"/>
          <w:bCs w:val="0"/>
          <w:i/>
          <w:iCs/>
          <w:color w:val="1F2C4F"/>
          <w:shd w:val="clear" w:color="auto" w:fill="FFFFFF"/>
        </w:rPr>
        <w:t>(заява, скарга, клопотання, пропозиція, зауваження)</w:t>
      </w:r>
    </w:p>
    <w:p w14:paraId="0280CFAB" w14:textId="77777777" w:rsidR="00B21894" w:rsidRPr="00B26B84" w:rsidRDefault="00B21894" w:rsidP="00B21894">
      <w:pPr>
        <w:pStyle w:val="a3"/>
        <w:shd w:val="clear" w:color="auto" w:fill="FFFFFF"/>
        <w:jc w:val="both"/>
        <w:rPr>
          <w:rFonts w:ascii="Tahoma" w:hAnsi="Tahoma" w:cs="Tahoma"/>
          <w:i/>
          <w:iCs/>
          <w:color w:val="1F2C4F"/>
          <w:sz w:val="20"/>
          <w:szCs w:val="20"/>
        </w:rPr>
      </w:pPr>
      <w:r w:rsidRPr="00B26B84">
        <w:rPr>
          <w:rFonts w:ascii="Tahoma" w:hAnsi="Tahoma" w:cs="Tahoma"/>
          <w:i/>
          <w:iCs/>
          <w:color w:val="1F2C4F"/>
          <w:shd w:val="clear" w:color="auto" w:fill="FFFFFF"/>
        </w:rPr>
        <w:t>У зверненні зазначається:</w:t>
      </w:r>
    </w:p>
    <w:p w14:paraId="22AB784A" w14:textId="77777777" w:rsidR="00B21894" w:rsidRPr="00B26B84" w:rsidRDefault="00B21894" w:rsidP="00B21894">
      <w:pPr>
        <w:pStyle w:val="a3"/>
        <w:shd w:val="clear" w:color="auto" w:fill="FFFFFF"/>
        <w:jc w:val="both"/>
        <w:rPr>
          <w:rFonts w:ascii="Tahoma" w:hAnsi="Tahoma" w:cs="Tahoma"/>
          <w:i/>
          <w:iCs/>
          <w:color w:val="1F2C4F"/>
          <w:sz w:val="20"/>
          <w:szCs w:val="20"/>
        </w:rPr>
      </w:pPr>
      <w:r w:rsidRPr="00B26B84">
        <w:rPr>
          <w:rFonts w:ascii="Tahoma" w:hAnsi="Tahoma" w:cs="Tahoma"/>
          <w:i/>
          <w:iCs/>
          <w:color w:val="1F2C4F"/>
          <w:shd w:val="clear" w:color="auto" w:fill="FFFFFF"/>
        </w:rPr>
        <w:t>- суть порушеного питання, зауваження, пропозиції, заяви чи скарги, прохання чи вимоги.</w:t>
      </w:r>
    </w:p>
    <w:p w14:paraId="537E45E3" w14:textId="5B39577C" w:rsidR="00B21894" w:rsidRPr="007669E9" w:rsidRDefault="00B21894" w:rsidP="00B21894">
      <w:pPr>
        <w:pStyle w:val="a3"/>
        <w:shd w:val="clear" w:color="auto" w:fill="FFFFFF"/>
        <w:rPr>
          <w:rFonts w:ascii="Tahoma" w:hAnsi="Tahoma" w:cs="Tahoma"/>
          <w:i/>
          <w:iCs/>
          <w:color w:val="1F2C4F"/>
          <w:shd w:val="clear" w:color="auto" w:fill="FFFFFF"/>
          <w:lang w:val="en-US"/>
        </w:rPr>
      </w:pPr>
      <w:r w:rsidRPr="007669E9">
        <w:rPr>
          <w:rFonts w:ascii="Tahoma" w:hAnsi="Tahoma" w:cs="Tahoma"/>
          <w:i/>
          <w:iCs/>
          <w:color w:val="1F2C4F"/>
          <w:shd w:val="clear" w:color="auto" w:fill="FFFFFF"/>
          <w:lang w:val="en-US"/>
        </w:rPr>
        <w:t>(</w:t>
      </w:r>
      <w:r w:rsidRPr="00B26B84">
        <w:rPr>
          <w:rFonts w:ascii="Tahoma" w:hAnsi="Tahoma" w:cs="Tahoma"/>
          <w:i/>
          <w:iCs/>
          <w:color w:val="1F2C4F"/>
          <w:shd w:val="clear" w:color="auto" w:fill="FFFFFF"/>
        </w:rPr>
        <w:t>дата</w:t>
      </w:r>
      <w:r w:rsidRPr="007669E9">
        <w:rPr>
          <w:rFonts w:ascii="Tahoma" w:hAnsi="Tahoma" w:cs="Tahoma"/>
          <w:i/>
          <w:iCs/>
          <w:color w:val="1F2C4F"/>
          <w:shd w:val="clear" w:color="auto" w:fill="FFFFFF"/>
          <w:lang w:val="en-US"/>
        </w:rPr>
        <w:t>)</w:t>
      </w:r>
      <w:r w:rsidRPr="007669E9">
        <w:rPr>
          <w:rFonts w:ascii="Tahoma" w:hAnsi="Tahoma" w:cs="Tahoma"/>
          <w:i/>
          <w:iCs/>
          <w:color w:val="1F2C4F"/>
          <w:shd w:val="clear" w:color="auto" w:fill="FFFFFF"/>
          <w:lang w:val="en-US"/>
        </w:rPr>
        <w:tab/>
      </w:r>
      <w:r w:rsidRPr="007669E9">
        <w:rPr>
          <w:rFonts w:ascii="Tahoma" w:hAnsi="Tahoma" w:cs="Tahoma"/>
          <w:i/>
          <w:iCs/>
          <w:color w:val="1F2C4F"/>
          <w:shd w:val="clear" w:color="auto" w:fill="FFFFFF"/>
          <w:lang w:val="en-US"/>
        </w:rPr>
        <w:tab/>
      </w:r>
      <w:r w:rsidRPr="007669E9">
        <w:rPr>
          <w:rFonts w:ascii="Tahoma" w:hAnsi="Tahoma" w:cs="Tahoma"/>
          <w:i/>
          <w:iCs/>
          <w:color w:val="1F2C4F"/>
          <w:shd w:val="clear" w:color="auto" w:fill="FFFFFF"/>
          <w:lang w:val="en-US"/>
        </w:rPr>
        <w:tab/>
      </w:r>
      <w:r w:rsidRPr="007669E9">
        <w:rPr>
          <w:rFonts w:ascii="Tahoma" w:hAnsi="Tahoma" w:cs="Tahoma"/>
          <w:i/>
          <w:iCs/>
          <w:color w:val="1F2C4F"/>
          <w:shd w:val="clear" w:color="auto" w:fill="FFFFFF"/>
          <w:lang w:val="en-US"/>
        </w:rPr>
        <w:tab/>
      </w:r>
      <w:r w:rsidRPr="007669E9">
        <w:rPr>
          <w:rFonts w:ascii="Tahoma" w:hAnsi="Tahoma" w:cs="Tahoma"/>
          <w:i/>
          <w:iCs/>
          <w:color w:val="1F2C4F"/>
          <w:shd w:val="clear" w:color="auto" w:fill="FFFFFF"/>
          <w:lang w:val="en-US"/>
        </w:rPr>
        <w:tab/>
      </w:r>
      <w:r w:rsidRPr="007669E9">
        <w:rPr>
          <w:rFonts w:ascii="Tahoma" w:hAnsi="Tahoma" w:cs="Tahoma"/>
          <w:i/>
          <w:iCs/>
          <w:color w:val="1F2C4F"/>
          <w:shd w:val="clear" w:color="auto" w:fill="FFFFFF"/>
          <w:lang w:val="en-US"/>
        </w:rPr>
        <w:tab/>
      </w:r>
      <w:r w:rsidRPr="007669E9">
        <w:rPr>
          <w:rFonts w:ascii="Tahoma" w:hAnsi="Tahoma" w:cs="Tahoma"/>
          <w:i/>
          <w:iCs/>
          <w:color w:val="1F2C4F"/>
          <w:shd w:val="clear" w:color="auto" w:fill="FFFFFF"/>
          <w:lang w:val="en-US"/>
        </w:rPr>
        <w:tab/>
      </w:r>
      <w:r w:rsidRPr="007669E9">
        <w:rPr>
          <w:rFonts w:ascii="Tahoma" w:hAnsi="Tahoma" w:cs="Tahoma"/>
          <w:i/>
          <w:iCs/>
          <w:color w:val="1F2C4F"/>
          <w:shd w:val="clear" w:color="auto" w:fill="FFFFFF"/>
          <w:lang w:val="en-US"/>
        </w:rPr>
        <w:tab/>
      </w:r>
      <w:r w:rsidRPr="007669E9">
        <w:rPr>
          <w:rFonts w:ascii="Tahoma" w:hAnsi="Tahoma" w:cs="Tahoma"/>
          <w:i/>
          <w:iCs/>
          <w:color w:val="1F2C4F"/>
          <w:shd w:val="clear" w:color="auto" w:fill="FFFFFF"/>
          <w:lang w:val="en-US"/>
        </w:rPr>
        <w:tab/>
      </w:r>
      <w:r w:rsidRPr="007669E9">
        <w:rPr>
          <w:rFonts w:ascii="Tahoma" w:hAnsi="Tahoma" w:cs="Tahoma"/>
          <w:i/>
          <w:iCs/>
          <w:color w:val="1F2C4F"/>
          <w:shd w:val="clear" w:color="auto" w:fill="FFFFFF"/>
          <w:lang w:val="en-US"/>
        </w:rPr>
        <w:tab/>
      </w:r>
      <w:r w:rsidRPr="007669E9">
        <w:rPr>
          <w:rFonts w:ascii="Tahoma" w:hAnsi="Tahoma" w:cs="Tahoma"/>
          <w:i/>
          <w:iCs/>
          <w:color w:val="1F2C4F"/>
          <w:shd w:val="clear" w:color="auto" w:fill="FFFFFF"/>
          <w:lang w:val="en-US"/>
        </w:rPr>
        <w:tab/>
      </w:r>
      <w:r w:rsidRPr="007669E9">
        <w:rPr>
          <w:rFonts w:ascii="Tahoma" w:hAnsi="Tahoma" w:cs="Tahoma"/>
          <w:i/>
          <w:iCs/>
          <w:color w:val="1F2C4F"/>
          <w:shd w:val="clear" w:color="auto" w:fill="FFFFFF"/>
          <w:lang w:val="en-US"/>
        </w:rPr>
        <w:tab/>
      </w:r>
      <w:r w:rsidRPr="00B26B84">
        <w:rPr>
          <w:rFonts w:ascii="Tahoma" w:hAnsi="Tahoma" w:cs="Tahoma"/>
          <w:i/>
          <w:iCs/>
          <w:color w:val="1F2C4F"/>
          <w:shd w:val="clear" w:color="auto" w:fill="FFFFFF"/>
          <w:lang w:val="uk-UA"/>
        </w:rPr>
        <w:t xml:space="preserve"> </w:t>
      </w:r>
      <w:r w:rsidRPr="007669E9">
        <w:rPr>
          <w:rFonts w:ascii="Tahoma" w:hAnsi="Tahoma" w:cs="Tahoma"/>
          <w:i/>
          <w:iCs/>
          <w:color w:val="1F2C4F"/>
          <w:shd w:val="clear" w:color="auto" w:fill="FFFFFF"/>
          <w:lang w:val="en-US"/>
        </w:rPr>
        <w:t>(</w:t>
      </w:r>
      <w:proofErr w:type="spellStart"/>
      <w:r w:rsidRPr="00B26B84">
        <w:rPr>
          <w:rFonts w:ascii="Tahoma" w:hAnsi="Tahoma" w:cs="Tahoma"/>
          <w:i/>
          <w:iCs/>
          <w:color w:val="1F2C4F"/>
          <w:shd w:val="clear" w:color="auto" w:fill="FFFFFF"/>
        </w:rPr>
        <w:t>підпис</w:t>
      </w:r>
      <w:proofErr w:type="spellEnd"/>
      <w:r w:rsidRPr="007669E9">
        <w:rPr>
          <w:rFonts w:ascii="Tahoma" w:hAnsi="Tahoma" w:cs="Tahoma"/>
          <w:i/>
          <w:iCs/>
          <w:color w:val="1F2C4F"/>
          <w:shd w:val="clear" w:color="auto" w:fill="FFFFFF"/>
          <w:lang w:val="en-US"/>
        </w:rPr>
        <w:t>)</w:t>
      </w:r>
    </w:p>
    <w:p w14:paraId="21EFA6F4" w14:textId="01E4B21D" w:rsidR="00BC33D6" w:rsidRPr="007669E9" w:rsidRDefault="00BC33D6" w:rsidP="00B21894">
      <w:pPr>
        <w:pStyle w:val="a3"/>
        <w:shd w:val="clear" w:color="auto" w:fill="FFFFFF"/>
        <w:rPr>
          <w:rFonts w:ascii="Tahoma" w:hAnsi="Tahoma" w:cs="Tahoma"/>
          <w:color w:val="1F2C4F"/>
          <w:sz w:val="20"/>
          <w:szCs w:val="20"/>
          <w:lang w:val="en-US"/>
        </w:rPr>
      </w:pPr>
    </w:p>
    <w:p w14:paraId="15F64F6F" w14:textId="77777777" w:rsidR="00BC33D6" w:rsidRPr="00C32F81" w:rsidRDefault="00BC33D6" w:rsidP="00C32F81">
      <w:pPr>
        <w:pStyle w:val="a3"/>
        <w:shd w:val="clear" w:color="auto" w:fill="FFFFFF"/>
        <w:ind w:left="-567"/>
        <w:jc w:val="center"/>
        <w:rPr>
          <w:rFonts w:ascii="Tahoma" w:hAnsi="Tahoma" w:cs="Tahoma"/>
          <w:i/>
          <w:iCs/>
          <w:color w:val="1F2C4F"/>
          <w:shd w:val="clear" w:color="auto" w:fill="FFFFFF"/>
          <w:lang w:val="uk-UA"/>
        </w:rPr>
      </w:pPr>
      <w:r w:rsidRPr="00C32F81">
        <w:rPr>
          <w:rFonts w:ascii="Tahoma" w:hAnsi="Tahoma" w:cs="Tahoma"/>
          <w:i/>
          <w:iCs/>
          <w:color w:val="1F2C4F"/>
          <w:shd w:val="clear" w:color="auto" w:fill="FFFFFF"/>
          <w:lang w:val="uk-UA"/>
        </w:rPr>
        <w:t>APPLICATION PROCEDURE</w:t>
      </w:r>
    </w:p>
    <w:p w14:paraId="57DD89FF" w14:textId="77777777" w:rsidR="00BC33D6" w:rsidRPr="00C32F81" w:rsidRDefault="00BC33D6"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Consideration of appeals and inquiries, personal reception of citizens is an integral part of the prosecutor's office activity and is guaranteed by the Constitution of Ukraine. </w:t>
      </w:r>
    </w:p>
    <w:p w14:paraId="6903DDF1" w14:textId="63F3E400" w:rsidR="00BC33D6" w:rsidRPr="00C32F81" w:rsidRDefault="00BC33D6"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The procedure for </w:t>
      </w:r>
      <w:proofErr w:type="spellStart"/>
      <w:r w:rsidRPr="00C32F81">
        <w:rPr>
          <w:rFonts w:ascii="Tahoma" w:hAnsi="Tahoma" w:cs="Tahoma"/>
          <w:i/>
          <w:iCs/>
          <w:color w:val="1F2C4F"/>
          <w:shd w:val="clear" w:color="auto" w:fill="FFFFFF"/>
          <w:lang w:val="en-US"/>
        </w:rPr>
        <w:t>organising</w:t>
      </w:r>
      <w:proofErr w:type="spellEnd"/>
      <w:r w:rsidRPr="00C32F81">
        <w:rPr>
          <w:rFonts w:ascii="Tahoma" w:hAnsi="Tahoma" w:cs="Tahoma"/>
          <w:i/>
          <w:iCs/>
          <w:color w:val="1F2C4F"/>
          <w:shd w:val="clear" w:color="auto" w:fill="FFFFFF"/>
          <w:lang w:val="en-US"/>
        </w:rPr>
        <w:t xml:space="preserve"> and conducting a personal reception in the Mykolaiv Regional Prosecutor's Office, pursuant to the requirements of Article 22 of the Law of Ukraine ‘On Citizens’ Appeals’, is regulated by the Instruction on the Procedure for Consideration of Appeals and Inquiries in the Prosecutor's Office of Ukraine, approved by the Order of the Prosecutor General of 25.06.2024 No. 153, which does not apply to the procedure for consideration of applications, complaints and petitions of citizens provided for by procedural law.</w:t>
      </w:r>
    </w:p>
    <w:p w14:paraId="49E8E9F1" w14:textId="77777777" w:rsidR="00C32F81" w:rsidRPr="00C32F81" w:rsidRDefault="00C32F81"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According to Article 131-1 of the Constitution of Ukraine, the prosecutor's office can be contacted in relation to</w:t>
      </w:r>
    </w:p>
    <w:p w14:paraId="0763A190" w14:textId="77777777" w:rsidR="00C32F81" w:rsidRPr="00C32F81" w:rsidRDefault="00C32F81" w:rsidP="00C32F81">
      <w:pPr>
        <w:pStyle w:val="a3"/>
        <w:shd w:val="clear" w:color="auto" w:fill="FFFFFF"/>
        <w:ind w:left="-567"/>
        <w:jc w:val="both"/>
        <w:rPr>
          <w:rFonts w:ascii="Tahoma" w:hAnsi="Tahoma" w:cs="Tahoma"/>
          <w:b/>
          <w:bCs/>
          <w:i/>
          <w:iCs/>
          <w:color w:val="1F2C4F"/>
          <w:shd w:val="clear" w:color="auto" w:fill="FFFFFF"/>
          <w:lang w:val="en-US"/>
        </w:rPr>
      </w:pPr>
      <w:r w:rsidRPr="00C32F81">
        <w:rPr>
          <w:rFonts w:ascii="Tahoma" w:hAnsi="Tahoma" w:cs="Tahoma"/>
          <w:b/>
          <w:bCs/>
          <w:i/>
          <w:iCs/>
          <w:color w:val="1F2C4F"/>
          <w:shd w:val="clear" w:color="auto" w:fill="FFFFFF"/>
          <w:lang w:val="en-US"/>
        </w:rPr>
        <w:t>1) pre-trial investigation:</w:t>
      </w:r>
    </w:p>
    <w:p w14:paraId="1439D114" w14:textId="77777777" w:rsidR="00C32F81" w:rsidRPr="00C32F81" w:rsidRDefault="00C32F81"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participants in criminal proceedings or persons whose rights or legitimate interests are restricted during pre-trial investigation, regarding pre-trial investigation of criminal proceedings by pre-trial investigation bodies, procedural guidance in specific criminal proceedings; supervision of covert and other investigative and detective actions of law enforcement agencies;</w:t>
      </w:r>
    </w:p>
    <w:p w14:paraId="0916B5D9" w14:textId="77777777" w:rsidR="00C32F81" w:rsidRPr="00C32F81" w:rsidRDefault="00C32F81"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 on international cooperation in criminal proceedings or interaction with competent institutions of foreign states and international </w:t>
      </w:r>
      <w:proofErr w:type="spellStart"/>
      <w:r w:rsidRPr="00C32F81">
        <w:rPr>
          <w:rFonts w:ascii="Tahoma" w:hAnsi="Tahoma" w:cs="Tahoma"/>
          <w:i/>
          <w:iCs/>
          <w:color w:val="1F2C4F"/>
          <w:shd w:val="clear" w:color="auto" w:fill="FFFFFF"/>
          <w:lang w:val="en-US"/>
        </w:rPr>
        <w:t>organisations</w:t>
      </w:r>
      <w:proofErr w:type="spellEnd"/>
      <w:r w:rsidRPr="00C32F81">
        <w:rPr>
          <w:rFonts w:ascii="Tahoma" w:hAnsi="Tahoma" w:cs="Tahoma"/>
          <w:i/>
          <w:iCs/>
          <w:color w:val="1F2C4F"/>
          <w:shd w:val="clear" w:color="auto" w:fill="FFFFFF"/>
          <w:lang w:val="en-US"/>
        </w:rPr>
        <w:t>;</w:t>
      </w:r>
    </w:p>
    <w:p w14:paraId="474B078B" w14:textId="77777777" w:rsidR="00C32F81" w:rsidRPr="00C32F81" w:rsidRDefault="00C32F81"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on maintaining public prosecution in court;</w:t>
      </w:r>
    </w:p>
    <w:p w14:paraId="246D44CD" w14:textId="77777777" w:rsidR="00C32F81" w:rsidRPr="00C32F81" w:rsidRDefault="00C32F81"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on the commission of a criminal offence;</w:t>
      </w:r>
    </w:p>
    <w:p w14:paraId="0EF53621" w14:textId="77777777" w:rsidR="00C32F81" w:rsidRPr="00C32F81" w:rsidRDefault="00C32F81"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in relation to the commission of a corruption or corruption-related offence;</w:t>
      </w:r>
    </w:p>
    <w:p w14:paraId="702A58AB" w14:textId="77777777" w:rsidR="00C32F81" w:rsidRPr="00C32F81" w:rsidRDefault="00C32F81" w:rsidP="00C32F81">
      <w:pPr>
        <w:pStyle w:val="a3"/>
        <w:shd w:val="clear" w:color="auto" w:fill="FFFFFF"/>
        <w:ind w:left="-567"/>
        <w:jc w:val="both"/>
        <w:rPr>
          <w:rFonts w:ascii="Tahoma" w:hAnsi="Tahoma" w:cs="Tahoma"/>
          <w:b/>
          <w:bCs/>
          <w:i/>
          <w:iCs/>
          <w:color w:val="1F2C4F"/>
          <w:shd w:val="clear" w:color="auto" w:fill="FFFFFF"/>
          <w:lang w:val="en-US"/>
        </w:rPr>
      </w:pPr>
      <w:r w:rsidRPr="00C32F81">
        <w:rPr>
          <w:rFonts w:ascii="Tahoma" w:hAnsi="Tahoma" w:cs="Tahoma"/>
          <w:b/>
          <w:bCs/>
          <w:i/>
          <w:iCs/>
          <w:color w:val="1F2C4F"/>
          <w:shd w:val="clear" w:color="auto" w:fill="FFFFFF"/>
          <w:lang w:val="en-US"/>
        </w:rPr>
        <w:t>2) representing the interests of the state in court:</w:t>
      </w:r>
    </w:p>
    <w:p w14:paraId="2398794E" w14:textId="77777777" w:rsidR="00C32F81" w:rsidRPr="00C32F81" w:rsidRDefault="00C32F81"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 representation of the state's interests in the budgetary, credit and financial spheres, on issues of state and municipal property, land relations, environmental protection, in the field of the state's </w:t>
      </w:r>
      <w:proofErr w:type="spellStart"/>
      <w:r w:rsidRPr="00C32F81">
        <w:rPr>
          <w:rFonts w:ascii="Tahoma" w:hAnsi="Tahoma" w:cs="Tahoma"/>
          <w:i/>
          <w:iCs/>
          <w:color w:val="1F2C4F"/>
          <w:shd w:val="clear" w:color="auto" w:fill="FFFFFF"/>
          <w:lang w:val="en-US"/>
        </w:rPr>
        <w:t>defence</w:t>
      </w:r>
      <w:proofErr w:type="spellEnd"/>
      <w:r w:rsidRPr="00C32F81">
        <w:rPr>
          <w:rFonts w:ascii="Tahoma" w:hAnsi="Tahoma" w:cs="Tahoma"/>
          <w:i/>
          <w:iCs/>
          <w:color w:val="1F2C4F"/>
          <w:shd w:val="clear" w:color="auto" w:fill="FFFFFF"/>
          <w:lang w:val="en-US"/>
        </w:rPr>
        <w:t xml:space="preserve"> industry;</w:t>
      </w:r>
    </w:p>
    <w:p w14:paraId="2B726F71" w14:textId="77777777" w:rsidR="00C32F81" w:rsidRPr="00C32F81" w:rsidRDefault="00C32F81"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on compensation for damage caused by criminal offences and on bankruptcy;</w:t>
      </w:r>
    </w:p>
    <w:p w14:paraId="1E7ECD29" w14:textId="486EC32B" w:rsidR="00C32F81" w:rsidRPr="00C32F81" w:rsidRDefault="00C32F81"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in cases related to corruption or corruption-related offences, as well as in cases of recognition of unjustified assets and their recovery into the state's revenue;</w:t>
      </w:r>
    </w:p>
    <w:p w14:paraId="3A53F11F" w14:textId="77777777" w:rsidR="00C32F81" w:rsidRPr="00C32F81" w:rsidRDefault="00C32F81" w:rsidP="00C32F81">
      <w:pPr>
        <w:pStyle w:val="a3"/>
        <w:shd w:val="clear" w:color="auto" w:fill="FFFFFF"/>
        <w:ind w:left="-567"/>
        <w:jc w:val="both"/>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lastRenderedPageBreak/>
        <w:t>- representation in the field of child protection;</w:t>
      </w:r>
    </w:p>
    <w:p w14:paraId="4155F672" w14:textId="77777777" w:rsidR="00C32F81" w:rsidRPr="00C32F81" w:rsidRDefault="00C32F81" w:rsidP="00C32F81">
      <w:pPr>
        <w:pStyle w:val="a3"/>
        <w:shd w:val="clear" w:color="auto" w:fill="FFFFFF"/>
        <w:ind w:left="-567"/>
        <w:jc w:val="both"/>
        <w:rPr>
          <w:rFonts w:ascii="Tahoma" w:hAnsi="Tahoma" w:cs="Tahoma"/>
          <w:b/>
          <w:bCs/>
          <w:i/>
          <w:iCs/>
          <w:color w:val="1F2C4F"/>
          <w:shd w:val="clear" w:color="auto" w:fill="FFFFFF"/>
          <w:lang w:val="en-US"/>
        </w:rPr>
      </w:pPr>
      <w:r w:rsidRPr="00C32F81">
        <w:rPr>
          <w:rFonts w:ascii="Tahoma" w:hAnsi="Tahoma" w:cs="Tahoma"/>
          <w:b/>
          <w:bCs/>
          <w:i/>
          <w:iCs/>
          <w:color w:val="1F2C4F"/>
          <w:shd w:val="clear" w:color="auto" w:fill="FFFFFF"/>
          <w:lang w:val="en-US"/>
        </w:rPr>
        <w:t>3) supervision over the observance of laws in the execution of court decisions in criminal cases, as well as in the application of other coercive measures related to the restriction of personal freedom of citizens.</w:t>
      </w:r>
    </w:p>
    <w:p w14:paraId="5C4214E6" w14:textId="19DC587F" w:rsidR="00C32F81" w:rsidRPr="00C32F81" w:rsidRDefault="00C32F81" w:rsidP="00C32F81">
      <w:pPr>
        <w:pStyle w:val="a3"/>
        <w:shd w:val="clear" w:color="auto" w:fill="FFFFFF"/>
        <w:ind w:left="-567"/>
        <w:jc w:val="both"/>
        <w:rPr>
          <w:rFonts w:ascii="Tahoma" w:hAnsi="Tahoma" w:cs="Tahoma"/>
          <w:b/>
          <w:bCs/>
          <w:i/>
          <w:iCs/>
          <w:color w:val="1F2C4F"/>
          <w:shd w:val="clear" w:color="auto" w:fill="FFFFFF"/>
          <w:lang w:val="en-US"/>
        </w:rPr>
      </w:pPr>
      <w:r w:rsidRPr="00C32F81">
        <w:rPr>
          <w:rFonts w:ascii="Tahoma" w:hAnsi="Tahoma" w:cs="Tahoma"/>
          <w:b/>
          <w:bCs/>
          <w:i/>
          <w:iCs/>
          <w:color w:val="1F2C4F"/>
          <w:shd w:val="clear" w:color="auto" w:fill="FFFFFF"/>
          <w:lang w:val="en-US"/>
        </w:rPr>
        <w:t>At the same time, we note that the Law of Ukraine ‘On the Prosecutor's Office’ of 14.10.2014 and Article 131-1 of the Constitution of Ukraine deprive the prosecutor's offices of the authority to conduct inspections to oversee the observance and application of laws and to represent citizens in court.</w:t>
      </w:r>
    </w:p>
    <w:p w14:paraId="54664C61" w14:textId="77777777" w:rsidR="00BC33D6" w:rsidRPr="00C32F81" w:rsidRDefault="00BC33D6" w:rsidP="00C32F81">
      <w:pPr>
        <w:pStyle w:val="a3"/>
        <w:shd w:val="clear" w:color="auto" w:fill="FFFFFF"/>
        <w:ind w:left="-567"/>
        <w:jc w:val="both"/>
        <w:rPr>
          <w:rFonts w:ascii="Tahoma" w:hAnsi="Tahoma" w:cs="Tahoma"/>
          <w:b/>
          <w:bCs/>
          <w:i/>
          <w:iCs/>
          <w:color w:val="1F2C4F"/>
          <w:shd w:val="clear" w:color="auto" w:fill="FFFFFF"/>
          <w:lang w:val="en-US"/>
        </w:rPr>
      </w:pPr>
      <w:r w:rsidRPr="00C32F81">
        <w:rPr>
          <w:rFonts w:ascii="Tahoma" w:hAnsi="Tahoma" w:cs="Tahoma"/>
          <w:b/>
          <w:bCs/>
          <w:i/>
          <w:iCs/>
          <w:color w:val="1F2C4F"/>
          <w:shd w:val="clear" w:color="auto" w:fill="FFFFFF"/>
          <w:lang w:val="en-US"/>
        </w:rPr>
        <w:t>You can contact the Mykolaiv Regional Prosecutor's Office by submitting an appeal:</w:t>
      </w:r>
    </w:p>
    <w:p w14:paraId="738CF94E"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 by mail to the address: 28 </w:t>
      </w:r>
      <w:proofErr w:type="spellStart"/>
      <w:r w:rsidRPr="00C32F81">
        <w:rPr>
          <w:rFonts w:ascii="Tahoma" w:hAnsi="Tahoma" w:cs="Tahoma"/>
          <w:i/>
          <w:iCs/>
          <w:color w:val="1F2C4F"/>
          <w:shd w:val="clear" w:color="auto" w:fill="FFFFFF"/>
          <w:lang w:val="en-US"/>
        </w:rPr>
        <w:t>Spaska</w:t>
      </w:r>
      <w:proofErr w:type="spellEnd"/>
      <w:r w:rsidRPr="00C32F81">
        <w:rPr>
          <w:rFonts w:ascii="Tahoma" w:hAnsi="Tahoma" w:cs="Tahoma"/>
          <w:i/>
          <w:iCs/>
          <w:color w:val="1F2C4F"/>
          <w:shd w:val="clear" w:color="auto" w:fill="FFFFFF"/>
          <w:lang w:val="en-US"/>
        </w:rPr>
        <w:t xml:space="preserve"> St., Mykolaiv, 54006;</w:t>
      </w:r>
    </w:p>
    <w:p w14:paraId="02451DE6"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 through the box ‘For complaints and applications’ at 28 </w:t>
      </w:r>
      <w:proofErr w:type="spellStart"/>
      <w:r w:rsidRPr="00C32F81">
        <w:rPr>
          <w:rFonts w:ascii="Tahoma" w:hAnsi="Tahoma" w:cs="Tahoma"/>
          <w:i/>
          <w:iCs/>
          <w:color w:val="1F2C4F"/>
          <w:shd w:val="clear" w:color="auto" w:fill="FFFFFF"/>
          <w:lang w:val="en-US"/>
        </w:rPr>
        <w:t>Spaska</w:t>
      </w:r>
      <w:proofErr w:type="spellEnd"/>
      <w:r w:rsidRPr="00C32F81">
        <w:rPr>
          <w:rFonts w:ascii="Tahoma" w:hAnsi="Tahoma" w:cs="Tahoma"/>
          <w:i/>
          <w:iCs/>
          <w:color w:val="1F2C4F"/>
          <w:shd w:val="clear" w:color="auto" w:fill="FFFFFF"/>
          <w:lang w:val="en-US"/>
        </w:rPr>
        <w:t xml:space="preserve"> </w:t>
      </w:r>
      <w:proofErr w:type="spellStart"/>
      <w:r w:rsidRPr="00C32F81">
        <w:rPr>
          <w:rFonts w:ascii="Tahoma" w:hAnsi="Tahoma" w:cs="Tahoma"/>
          <w:i/>
          <w:iCs/>
          <w:color w:val="1F2C4F"/>
          <w:shd w:val="clear" w:color="auto" w:fill="FFFFFF"/>
          <w:lang w:val="en-US"/>
        </w:rPr>
        <w:t>str</w:t>
      </w:r>
      <w:proofErr w:type="spellEnd"/>
      <w:r w:rsidRPr="00C32F81">
        <w:rPr>
          <w:rFonts w:ascii="Tahoma" w:hAnsi="Tahoma" w:cs="Tahoma"/>
          <w:i/>
          <w:iCs/>
          <w:color w:val="1F2C4F"/>
          <w:shd w:val="clear" w:color="auto" w:fill="FFFFFF"/>
          <w:lang w:val="en-US"/>
        </w:rPr>
        <w:t>,</w:t>
      </w:r>
    </w:p>
    <w:p w14:paraId="3098BE12"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м. Mykolaiv (lobby of the administrative building);</w:t>
      </w:r>
    </w:p>
    <w:p w14:paraId="6EC09740"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 by e-mail to zvern@myk.gp.gov.ua, which was created to work with electronic appeals;  </w:t>
      </w:r>
    </w:p>
    <w:p w14:paraId="6D775381" w14:textId="13CDD7FB"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 by submitting </w:t>
      </w:r>
      <w:hyperlink r:id="rId6" w:history="1">
        <w:r w:rsidRPr="00C32F81">
          <w:rPr>
            <w:rStyle w:val="a5"/>
            <w:rFonts w:ascii="Tahoma" w:hAnsi="Tahoma" w:cs="Tahoma"/>
            <w:i/>
            <w:iCs/>
            <w:shd w:val="clear" w:color="auto" w:fill="FFFFFF"/>
            <w:lang w:val="en-US"/>
          </w:rPr>
          <w:t>an electronic appeal in a certain form</w:t>
        </w:r>
      </w:hyperlink>
      <w:r w:rsidRPr="00C32F81">
        <w:rPr>
          <w:rFonts w:ascii="Tahoma" w:hAnsi="Tahoma" w:cs="Tahoma"/>
          <w:i/>
          <w:iCs/>
          <w:color w:val="1F2C4F"/>
          <w:shd w:val="clear" w:color="auto" w:fill="FFFFFF"/>
          <w:lang w:val="en-US"/>
        </w:rPr>
        <w:t xml:space="preserve"> (except for deputy appeals and inquiries);</w:t>
      </w:r>
    </w:p>
    <w:p w14:paraId="15CB7360"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 by calling the hotline - (0512) 53-36-33; (093) 6173034; </w:t>
      </w:r>
    </w:p>
    <w:p w14:paraId="3915F8ED" w14:textId="56B2D2F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(095) 7184077; (097) 8996355; (097) 8995800;</w:t>
      </w:r>
    </w:p>
    <w:p w14:paraId="789408BC"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 during a personal reception at 28 </w:t>
      </w:r>
      <w:proofErr w:type="spellStart"/>
      <w:r w:rsidRPr="00C32F81">
        <w:rPr>
          <w:rFonts w:ascii="Tahoma" w:hAnsi="Tahoma" w:cs="Tahoma"/>
          <w:i/>
          <w:iCs/>
          <w:color w:val="1F2C4F"/>
          <w:shd w:val="clear" w:color="auto" w:fill="FFFFFF"/>
          <w:lang w:val="en-US"/>
        </w:rPr>
        <w:t>Spaska</w:t>
      </w:r>
      <w:proofErr w:type="spellEnd"/>
      <w:r w:rsidRPr="00C32F81">
        <w:rPr>
          <w:rFonts w:ascii="Tahoma" w:hAnsi="Tahoma" w:cs="Tahoma"/>
          <w:i/>
          <w:iCs/>
          <w:color w:val="1F2C4F"/>
          <w:shd w:val="clear" w:color="auto" w:fill="FFFFFF"/>
          <w:lang w:val="en-US"/>
        </w:rPr>
        <w:t xml:space="preserve"> St., Mykolaiv.</w:t>
      </w:r>
    </w:p>
    <w:p w14:paraId="62201672"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request for public information:</w:t>
      </w:r>
    </w:p>
    <w:p w14:paraId="040A00E3"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 - by mail to the address: 28 </w:t>
      </w:r>
      <w:proofErr w:type="spellStart"/>
      <w:r w:rsidRPr="00C32F81">
        <w:rPr>
          <w:rFonts w:ascii="Tahoma" w:hAnsi="Tahoma" w:cs="Tahoma"/>
          <w:i/>
          <w:iCs/>
          <w:color w:val="1F2C4F"/>
          <w:shd w:val="clear" w:color="auto" w:fill="FFFFFF"/>
          <w:lang w:val="en-US"/>
        </w:rPr>
        <w:t>Spaska</w:t>
      </w:r>
      <w:proofErr w:type="spellEnd"/>
      <w:r w:rsidRPr="00C32F81">
        <w:rPr>
          <w:rFonts w:ascii="Tahoma" w:hAnsi="Tahoma" w:cs="Tahoma"/>
          <w:i/>
          <w:iCs/>
          <w:color w:val="1F2C4F"/>
          <w:shd w:val="clear" w:color="auto" w:fill="FFFFFF"/>
          <w:lang w:val="en-US"/>
        </w:rPr>
        <w:t xml:space="preserve"> St., Mykolaiv, 54006;</w:t>
      </w:r>
    </w:p>
    <w:p w14:paraId="0ED0C668"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 through the box ‘For complaints and statements’ at 28 </w:t>
      </w:r>
      <w:proofErr w:type="spellStart"/>
      <w:r w:rsidRPr="00C32F81">
        <w:rPr>
          <w:rFonts w:ascii="Tahoma" w:hAnsi="Tahoma" w:cs="Tahoma"/>
          <w:i/>
          <w:iCs/>
          <w:color w:val="1F2C4F"/>
          <w:shd w:val="clear" w:color="auto" w:fill="FFFFFF"/>
          <w:lang w:val="en-US"/>
        </w:rPr>
        <w:t>Spaska</w:t>
      </w:r>
      <w:proofErr w:type="spellEnd"/>
      <w:r w:rsidRPr="00C32F81">
        <w:rPr>
          <w:rFonts w:ascii="Tahoma" w:hAnsi="Tahoma" w:cs="Tahoma"/>
          <w:i/>
          <w:iCs/>
          <w:color w:val="1F2C4F"/>
          <w:shd w:val="clear" w:color="auto" w:fill="FFFFFF"/>
          <w:lang w:val="en-US"/>
        </w:rPr>
        <w:t xml:space="preserve"> </w:t>
      </w:r>
      <w:proofErr w:type="spellStart"/>
      <w:r w:rsidRPr="00C32F81">
        <w:rPr>
          <w:rFonts w:ascii="Tahoma" w:hAnsi="Tahoma" w:cs="Tahoma"/>
          <w:i/>
          <w:iCs/>
          <w:color w:val="1F2C4F"/>
          <w:shd w:val="clear" w:color="auto" w:fill="FFFFFF"/>
          <w:lang w:val="en-US"/>
        </w:rPr>
        <w:t>str</w:t>
      </w:r>
      <w:proofErr w:type="spellEnd"/>
      <w:r w:rsidRPr="00C32F81">
        <w:rPr>
          <w:rFonts w:ascii="Tahoma" w:hAnsi="Tahoma" w:cs="Tahoma"/>
          <w:i/>
          <w:iCs/>
          <w:color w:val="1F2C4F"/>
          <w:shd w:val="clear" w:color="auto" w:fill="FFFFFF"/>
          <w:lang w:val="en-US"/>
        </w:rPr>
        <w:t>,</w:t>
      </w:r>
    </w:p>
    <w:p w14:paraId="7A583142"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м. Mykolaiv (lobby of the administrative building);</w:t>
      </w:r>
    </w:p>
    <w:p w14:paraId="2466BAFF"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by e-mail: informpubl@myk.gp.gov.ua;</w:t>
      </w:r>
    </w:p>
    <w:p w14:paraId="14209298"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by calling (0512)-53-36-33;</w:t>
      </w:r>
    </w:p>
    <w:p w14:paraId="40A48F69"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 in person at the address: 28 </w:t>
      </w:r>
      <w:proofErr w:type="spellStart"/>
      <w:r w:rsidRPr="00C32F81">
        <w:rPr>
          <w:rFonts w:ascii="Tahoma" w:hAnsi="Tahoma" w:cs="Tahoma"/>
          <w:i/>
          <w:iCs/>
          <w:color w:val="1F2C4F"/>
          <w:shd w:val="clear" w:color="auto" w:fill="FFFFFF"/>
          <w:lang w:val="en-US"/>
        </w:rPr>
        <w:t>Spaska</w:t>
      </w:r>
      <w:proofErr w:type="spellEnd"/>
      <w:r w:rsidRPr="00C32F81">
        <w:rPr>
          <w:rFonts w:ascii="Tahoma" w:hAnsi="Tahoma" w:cs="Tahoma"/>
          <w:i/>
          <w:iCs/>
          <w:color w:val="1F2C4F"/>
          <w:shd w:val="clear" w:color="auto" w:fill="FFFFFF"/>
          <w:lang w:val="en-US"/>
        </w:rPr>
        <w:t xml:space="preserve"> St., Mykolaiv</w:t>
      </w:r>
    </w:p>
    <w:p w14:paraId="041E7FD9"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For information on registration of appeals and inquiries, please call (0512)-53-36-33</w:t>
      </w:r>
    </w:p>
    <w:p w14:paraId="211B4D00" w14:textId="77777777" w:rsidR="00BC33D6" w:rsidRPr="00C32F81" w:rsidRDefault="00BC33D6" w:rsidP="00C32F81">
      <w:pPr>
        <w:pStyle w:val="a3"/>
        <w:shd w:val="clear" w:color="auto" w:fill="FFFFFF"/>
        <w:ind w:left="-567"/>
        <w:rPr>
          <w:rFonts w:ascii="Tahoma" w:hAnsi="Tahoma" w:cs="Tahoma"/>
          <w:i/>
          <w:iCs/>
          <w:color w:val="1F2C4F"/>
          <w:shd w:val="clear" w:color="auto" w:fill="FFFFFF"/>
          <w:lang w:val="en-US"/>
        </w:rPr>
      </w:pPr>
      <w:r w:rsidRPr="00C32F81">
        <w:rPr>
          <w:rFonts w:ascii="Tahoma" w:hAnsi="Tahoma" w:cs="Tahoma"/>
          <w:i/>
          <w:iCs/>
          <w:color w:val="1F2C4F"/>
          <w:shd w:val="clear" w:color="auto" w:fill="FFFFFF"/>
          <w:lang w:val="en-US"/>
        </w:rPr>
        <w:t xml:space="preserve">Citizens can apply to the district prosecutor's offices of Mykolaiv region by submitting an appeal to the addresses below or by telephone:  </w:t>
      </w:r>
    </w:p>
    <w:tbl>
      <w:tblPr>
        <w:tblStyle w:val="a7"/>
        <w:tblW w:w="0" w:type="auto"/>
        <w:tblInd w:w="-567" w:type="dxa"/>
        <w:tblLook w:val="04A0" w:firstRow="1" w:lastRow="0" w:firstColumn="1" w:lastColumn="0" w:noHBand="0" w:noVBand="1"/>
      </w:tblPr>
      <w:tblGrid>
        <w:gridCol w:w="2526"/>
        <w:gridCol w:w="2523"/>
        <w:gridCol w:w="3044"/>
        <w:gridCol w:w="2055"/>
      </w:tblGrid>
      <w:tr w:rsidR="00BC33D6" w:rsidRPr="007669E9" w14:paraId="74814881" w14:textId="77777777" w:rsidTr="00034A9B">
        <w:trPr>
          <w:trHeight w:val="744"/>
        </w:trPr>
        <w:tc>
          <w:tcPr>
            <w:tcW w:w="2526" w:type="dxa"/>
          </w:tcPr>
          <w:p w14:paraId="7E7CFCAE" w14:textId="77777777" w:rsidR="00BC33D6" w:rsidRPr="00C32F81" w:rsidRDefault="00BC33D6" w:rsidP="00C32F81">
            <w:pPr>
              <w:spacing w:after="240"/>
              <w:jc w:val="both"/>
              <w:rPr>
                <w:rFonts w:ascii="Tahoma" w:hAnsi="Tahoma" w:cs="Tahoma"/>
                <w:b/>
                <w:i/>
                <w:iCs/>
                <w:color w:val="1F4E79" w:themeColor="accent5" w:themeShade="80"/>
                <w:sz w:val="24"/>
                <w:szCs w:val="24"/>
                <w:lang w:val="en-US"/>
              </w:rPr>
            </w:pPr>
            <w:r w:rsidRPr="00C32F81">
              <w:rPr>
                <w:rFonts w:ascii="Tahoma" w:hAnsi="Tahoma" w:cs="Tahoma"/>
                <w:b/>
                <w:i/>
                <w:iCs/>
                <w:color w:val="1F4E79" w:themeColor="accent5" w:themeShade="80"/>
                <w:sz w:val="24"/>
                <w:szCs w:val="24"/>
                <w:lang w:val="en-US"/>
              </w:rPr>
              <w:t>Name of the prosecutor's office</w:t>
            </w:r>
          </w:p>
        </w:tc>
        <w:tc>
          <w:tcPr>
            <w:tcW w:w="2523" w:type="dxa"/>
          </w:tcPr>
          <w:p w14:paraId="1BF69FA5" w14:textId="77777777" w:rsidR="00BC33D6" w:rsidRPr="00C32F81" w:rsidRDefault="00BC33D6" w:rsidP="00C32F81">
            <w:pPr>
              <w:spacing w:after="240"/>
              <w:jc w:val="both"/>
              <w:rPr>
                <w:rFonts w:ascii="Tahoma" w:hAnsi="Tahoma" w:cs="Tahoma"/>
                <w:b/>
                <w:i/>
                <w:iCs/>
                <w:color w:val="1F4E79" w:themeColor="accent5" w:themeShade="80"/>
                <w:sz w:val="24"/>
                <w:szCs w:val="24"/>
                <w:lang w:val="en-US"/>
              </w:rPr>
            </w:pPr>
            <w:r w:rsidRPr="00C32F81">
              <w:rPr>
                <w:rFonts w:ascii="Tahoma" w:hAnsi="Tahoma" w:cs="Tahoma"/>
                <w:b/>
                <w:i/>
                <w:iCs/>
                <w:color w:val="1F4E79" w:themeColor="accent5" w:themeShade="80"/>
                <w:sz w:val="24"/>
                <w:szCs w:val="24"/>
                <w:lang w:val="en-US"/>
              </w:rPr>
              <w:t>Address</w:t>
            </w:r>
          </w:p>
          <w:p w14:paraId="5F572DDE" w14:textId="77777777" w:rsidR="00BC33D6" w:rsidRPr="00C32F81" w:rsidRDefault="00BC33D6" w:rsidP="00C32F81">
            <w:pPr>
              <w:spacing w:after="240"/>
              <w:jc w:val="both"/>
              <w:rPr>
                <w:rFonts w:ascii="Tahoma" w:hAnsi="Tahoma" w:cs="Tahoma"/>
                <w:b/>
                <w:i/>
                <w:iCs/>
                <w:color w:val="1F4E79" w:themeColor="accent5" w:themeShade="80"/>
                <w:sz w:val="24"/>
                <w:szCs w:val="24"/>
                <w:lang w:val="en-US"/>
              </w:rPr>
            </w:pPr>
          </w:p>
        </w:tc>
        <w:tc>
          <w:tcPr>
            <w:tcW w:w="2809" w:type="dxa"/>
          </w:tcPr>
          <w:p w14:paraId="2E878EF1" w14:textId="77777777" w:rsidR="00BC33D6" w:rsidRPr="00C32F81" w:rsidRDefault="00BC33D6" w:rsidP="00C32F81">
            <w:pPr>
              <w:spacing w:after="240"/>
              <w:jc w:val="both"/>
              <w:rPr>
                <w:rFonts w:ascii="Tahoma" w:hAnsi="Tahoma" w:cs="Tahoma"/>
                <w:b/>
                <w:i/>
                <w:iCs/>
                <w:color w:val="1F4E79" w:themeColor="accent5" w:themeShade="80"/>
                <w:sz w:val="24"/>
                <w:szCs w:val="24"/>
                <w:lang w:val="en-US"/>
              </w:rPr>
            </w:pPr>
            <w:r w:rsidRPr="00C32F81">
              <w:rPr>
                <w:rFonts w:ascii="Tahoma" w:hAnsi="Tahoma" w:cs="Tahoma"/>
                <w:b/>
                <w:i/>
                <w:iCs/>
                <w:color w:val="1F4E79" w:themeColor="accent5" w:themeShade="80"/>
                <w:sz w:val="24"/>
                <w:szCs w:val="24"/>
                <w:lang w:val="en-US"/>
              </w:rPr>
              <w:t>Email address</w:t>
            </w:r>
          </w:p>
          <w:p w14:paraId="21837F9B" w14:textId="77777777" w:rsidR="00BC33D6" w:rsidRPr="00C32F81" w:rsidRDefault="00BC33D6" w:rsidP="00C32F81">
            <w:pPr>
              <w:spacing w:after="240"/>
              <w:jc w:val="both"/>
              <w:rPr>
                <w:rFonts w:ascii="Tahoma" w:hAnsi="Tahoma" w:cs="Tahoma"/>
                <w:b/>
                <w:i/>
                <w:iCs/>
                <w:color w:val="1F4E79" w:themeColor="accent5" w:themeShade="80"/>
                <w:sz w:val="24"/>
                <w:szCs w:val="24"/>
                <w:lang w:val="en-US"/>
              </w:rPr>
            </w:pPr>
          </w:p>
        </w:tc>
        <w:tc>
          <w:tcPr>
            <w:tcW w:w="2055" w:type="dxa"/>
          </w:tcPr>
          <w:p w14:paraId="4CC31ECC" w14:textId="77777777" w:rsidR="00BC33D6" w:rsidRPr="00C32F81" w:rsidRDefault="00BC33D6" w:rsidP="00C32F81">
            <w:pPr>
              <w:spacing w:after="240"/>
              <w:jc w:val="both"/>
              <w:rPr>
                <w:rFonts w:ascii="Tahoma" w:hAnsi="Tahoma" w:cs="Tahoma"/>
                <w:b/>
                <w:i/>
                <w:iCs/>
                <w:color w:val="1F4E79" w:themeColor="accent5" w:themeShade="80"/>
                <w:sz w:val="24"/>
                <w:szCs w:val="24"/>
                <w:lang w:val="en-US"/>
              </w:rPr>
            </w:pPr>
            <w:r w:rsidRPr="00C32F81">
              <w:rPr>
                <w:rFonts w:ascii="Tahoma" w:hAnsi="Tahoma" w:cs="Tahoma"/>
                <w:b/>
                <w:i/>
                <w:iCs/>
                <w:color w:val="1F4E79" w:themeColor="accent5" w:themeShade="80"/>
                <w:sz w:val="24"/>
                <w:szCs w:val="24"/>
                <w:lang w:val="en-US"/>
              </w:rPr>
              <w:t>Telephone numbers of the ‘hotline’</w:t>
            </w:r>
          </w:p>
        </w:tc>
      </w:tr>
      <w:tr w:rsidR="00BC33D6" w:rsidRPr="00C32F81" w14:paraId="31E54800" w14:textId="77777777" w:rsidTr="00034A9B">
        <w:trPr>
          <w:trHeight w:val="1006"/>
        </w:trPr>
        <w:tc>
          <w:tcPr>
            <w:tcW w:w="2526" w:type="dxa"/>
          </w:tcPr>
          <w:p w14:paraId="1EC7793F" w14:textId="6C216FE3" w:rsidR="00BC33D6" w:rsidRPr="00C32F81" w:rsidRDefault="00645F5C" w:rsidP="00C32F81">
            <w:pPr>
              <w:spacing w:line="360" w:lineRule="auto"/>
              <w:jc w:val="both"/>
              <w:rPr>
                <w:rFonts w:ascii="Tahoma" w:hAnsi="Tahoma" w:cs="Tahoma"/>
                <w:i/>
                <w:iCs/>
                <w:color w:val="1F4E79" w:themeColor="accent5" w:themeShade="80"/>
                <w:sz w:val="24"/>
                <w:szCs w:val="24"/>
                <w:lang w:val="en-US"/>
              </w:rPr>
            </w:pPr>
            <w:r w:rsidRPr="00645F5C">
              <w:rPr>
                <w:rFonts w:ascii="Tahoma" w:hAnsi="Tahoma" w:cs="Tahoma"/>
                <w:i/>
                <w:iCs/>
                <w:color w:val="1F4E79" w:themeColor="accent5" w:themeShade="80"/>
                <w:sz w:val="24"/>
                <w:szCs w:val="24"/>
                <w:lang w:val="en-US"/>
              </w:rPr>
              <w:lastRenderedPageBreak/>
              <w:t>District Prosecutor's Office of the City of Mykolaiv</w:t>
            </w:r>
          </w:p>
        </w:tc>
        <w:tc>
          <w:tcPr>
            <w:tcW w:w="2523" w:type="dxa"/>
          </w:tcPr>
          <w:p w14:paraId="65832D71"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73 </w:t>
            </w:r>
            <w:proofErr w:type="spellStart"/>
            <w:r w:rsidRPr="00C32F81">
              <w:rPr>
                <w:rFonts w:ascii="Tahoma" w:hAnsi="Tahoma" w:cs="Tahoma"/>
                <w:i/>
                <w:iCs/>
                <w:color w:val="1F4E79" w:themeColor="accent5" w:themeShade="80"/>
                <w:sz w:val="24"/>
                <w:szCs w:val="24"/>
                <w:lang w:val="en-US"/>
              </w:rPr>
              <w:t>Nikolska</w:t>
            </w:r>
            <w:proofErr w:type="spellEnd"/>
            <w:r w:rsidRPr="00C32F81">
              <w:rPr>
                <w:rFonts w:ascii="Tahoma" w:hAnsi="Tahoma" w:cs="Tahoma"/>
                <w:i/>
                <w:iCs/>
                <w:color w:val="1F4E79" w:themeColor="accent5" w:themeShade="80"/>
                <w:sz w:val="24"/>
                <w:szCs w:val="24"/>
                <w:lang w:val="en-US"/>
              </w:rPr>
              <w:t xml:space="preserve"> str.,</w:t>
            </w:r>
          </w:p>
          <w:p w14:paraId="747333CB"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Mykolaiv, 54006</w:t>
            </w:r>
          </w:p>
        </w:tc>
        <w:tc>
          <w:tcPr>
            <w:tcW w:w="2809" w:type="dxa"/>
          </w:tcPr>
          <w:p w14:paraId="0296FA98"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centr@myk.gp.gov.ua</w:t>
            </w:r>
          </w:p>
        </w:tc>
        <w:tc>
          <w:tcPr>
            <w:tcW w:w="2055" w:type="dxa"/>
          </w:tcPr>
          <w:p w14:paraId="751858D4"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(0512) 533-637,</w:t>
            </w:r>
          </w:p>
          <w:p w14:paraId="4214C563"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 (099) 909 50 64</w:t>
            </w:r>
          </w:p>
        </w:tc>
      </w:tr>
      <w:tr w:rsidR="00BC33D6" w:rsidRPr="00C32F81" w14:paraId="5A5A8292" w14:textId="77777777" w:rsidTr="00034A9B">
        <w:trPr>
          <w:trHeight w:val="1373"/>
        </w:trPr>
        <w:tc>
          <w:tcPr>
            <w:tcW w:w="2526" w:type="dxa"/>
          </w:tcPr>
          <w:p w14:paraId="4407E418"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Mykolaiv District Prosecutor's Office</w:t>
            </w:r>
          </w:p>
          <w:p w14:paraId="7DC63A1E"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
        </w:tc>
        <w:tc>
          <w:tcPr>
            <w:tcW w:w="2523" w:type="dxa"/>
          </w:tcPr>
          <w:p w14:paraId="38B08317"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15 </w:t>
            </w:r>
            <w:proofErr w:type="spellStart"/>
            <w:r w:rsidRPr="00C32F81">
              <w:rPr>
                <w:rFonts w:ascii="Tahoma" w:hAnsi="Tahoma" w:cs="Tahoma"/>
                <w:i/>
                <w:iCs/>
                <w:color w:val="1F4E79" w:themeColor="accent5" w:themeShade="80"/>
                <w:sz w:val="24"/>
                <w:szCs w:val="24"/>
                <w:lang w:val="en-US"/>
              </w:rPr>
              <w:t>Buzkyi</w:t>
            </w:r>
            <w:proofErr w:type="spellEnd"/>
            <w:r w:rsidRPr="00C32F81">
              <w:rPr>
                <w:rFonts w:ascii="Tahoma" w:hAnsi="Tahoma" w:cs="Tahoma"/>
                <w:i/>
                <w:iCs/>
                <w:color w:val="1F4E79" w:themeColor="accent5" w:themeShade="80"/>
                <w:sz w:val="24"/>
                <w:szCs w:val="24"/>
                <w:lang w:val="en-US"/>
              </w:rPr>
              <w:t xml:space="preserve"> Boulevard, building 1, Mykolaiv, 54030</w:t>
            </w:r>
          </w:p>
        </w:tc>
        <w:tc>
          <w:tcPr>
            <w:tcW w:w="2809" w:type="dxa"/>
          </w:tcPr>
          <w:p w14:paraId="66A1DC4D"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mykokrug@myk.gp.gov.ua</w:t>
            </w:r>
          </w:p>
          <w:p w14:paraId="6A8D52BB"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
        </w:tc>
        <w:tc>
          <w:tcPr>
            <w:tcW w:w="2055" w:type="dxa"/>
          </w:tcPr>
          <w:p w14:paraId="4AABCB31"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(0512) 533-638,</w:t>
            </w:r>
          </w:p>
          <w:p w14:paraId="3B9EE8EC"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 (097) 931 14 76</w:t>
            </w:r>
          </w:p>
        </w:tc>
      </w:tr>
      <w:tr w:rsidR="00BC33D6" w:rsidRPr="00C32F81" w14:paraId="06F6DA79" w14:textId="77777777" w:rsidTr="00034A9B">
        <w:trPr>
          <w:trHeight w:val="1305"/>
        </w:trPr>
        <w:tc>
          <w:tcPr>
            <w:tcW w:w="2526" w:type="dxa"/>
          </w:tcPr>
          <w:p w14:paraId="5D4FF6E6"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roofErr w:type="spellStart"/>
            <w:r w:rsidRPr="00C32F81">
              <w:rPr>
                <w:rFonts w:ascii="Tahoma" w:hAnsi="Tahoma" w:cs="Tahoma"/>
                <w:i/>
                <w:iCs/>
                <w:color w:val="1F4E79" w:themeColor="accent5" w:themeShade="80"/>
                <w:sz w:val="24"/>
                <w:szCs w:val="24"/>
                <w:lang w:val="en-US"/>
              </w:rPr>
              <w:t>Bashtanka</w:t>
            </w:r>
            <w:proofErr w:type="spellEnd"/>
            <w:r w:rsidRPr="00C32F81">
              <w:rPr>
                <w:rFonts w:ascii="Tahoma" w:hAnsi="Tahoma" w:cs="Tahoma"/>
                <w:i/>
                <w:iCs/>
                <w:color w:val="1F4E79" w:themeColor="accent5" w:themeShade="80"/>
                <w:sz w:val="24"/>
                <w:szCs w:val="24"/>
                <w:lang w:val="en-US"/>
              </w:rPr>
              <w:t xml:space="preserve"> District Prosecutor's Office</w:t>
            </w:r>
          </w:p>
          <w:p w14:paraId="5FBFC9EB"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
        </w:tc>
        <w:tc>
          <w:tcPr>
            <w:tcW w:w="2523" w:type="dxa"/>
          </w:tcPr>
          <w:p w14:paraId="5BB21995"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roofErr w:type="spellStart"/>
            <w:r w:rsidRPr="00C32F81">
              <w:rPr>
                <w:rFonts w:ascii="Tahoma" w:hAnsi="Tahoma" w:cs="Tahoma"/>
                <w:i/>
                <w:iCs/>
                <w:color w:val="1F4E79" w:themeColor="accent5" w:themeShade="80"/>
                <w:sz w:val="24"/>
                <w:szCs w:val="24"/>
                <w:lang w:val="en-US"/>
              </w:rPr>
              <w:t>Pozhezhnyi</w:t>
            </w:r>
            <w:proofErr w:type="spellEnd"/>
            <w:r w:rsidRPr="00C32F81">
              <w:rPr>
                <w:rFonts w:ascii="Tahoma" w:hAnsi="Tahoma" w:cs="Tahoma"/>
                <w:i/>
                <w:iCs/>
                <w:color w:val="1F4E79" w:themeColor="accent5" w:themeShade="80"/>
                <w:sz w:val="24"/>
                <w:szCs w:val="24"/>
                <w:lang w:val="en-US"/>
              </w:rPr>
              <w:t xml:space="preserve"> lane, 3,</w:t>
            </w:r>
          </w:p>
          <w:p w14:paraId="5A8C4178"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roofErr w:type="spellStart"/>
            <w:r w:rsidRPr="00C32F81">
              <w:rPr>
                <w:rFonts w:ascii="Tahoma" w:hAnsi="Tahoma" w:cs="Tahoma"/>
                <w:i/>
                <w:iCs/>
                <w:color w:val="1F4E79" w:themeColor="accent5" w:themeShade="80"/>
                <w:sz w:val="24"/>
                <w:szCs w:val="24"/>
                <w:lang w:val="en-US"/>
              </w:rPr>
              <w:t>Bashtanka</w:t>
            </w:r>
            <w:proofErr w:type="spellEnd"/>
            <w:r w:rsidRPr="00C32F81">
              <w:rPr>
                <w:rFonts w:ascii="Tahoma" w:hAnsi="Tahoma" w:cs="Tahoma"/>
                <w:i/>
                <w:iCs/>
                <w:color w:val="1F4E79" w:themeColor="accent5" w:themeShade="80"/>
                <w:sz w:val="24"/>
                <w:szCs w:val="24"/>
                <w:lang w:val="en-US"/>
              </w:rPr>
              <w:t>, 356101</w:t>
            </w:r>
          </w:p>
        </w:tc>
        <w:tc>
          <w:tcPr>
            <w:tcW w:w="2809" w:type="dxa"/>
          </w:tcPr>
          <w:p w14:paraId="51B8785A"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bashtan@myk.gp.gov.ua</w:t>
            </w:r>
          </w:p>
          <w:p w14:paraId="2CEDF3C8"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
        </w:tc>
        <w:tc>
          <w:tcPr>
            <w:tcW w:w="2055" w:type="dxa"/>
          </w:tcPr>
          <w:p w14:paraId="3FAE0664"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(05158) 2-76-80</w:t>
            </w:r>
          </w:p>
          <w:p w14:paraId="1237EFCA"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
        </w:tc>
      </w:tr>
      <w:tr w:rsidR="00BC33D6" w:rsidRPr="00C32F81" w14:paraId="6C088275" w14:textId="77777777" w:rsidTr="00034A9B">
        <w:trPr>
          <w:trHeight w:val="1126"/>
        </w:trPr>
        <w:tc>
          <w:tcPr>
            <w:tcW w:w="2526" w:type="dxa"/>
          </w:tcPr>
          <w:p w14:paraId="47280F60"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roofErr w:type="spellStart"/>
            <w:r w:rsidRPr="00C32F81">
              <w:rPr>
                <w:rFonts w:ascii="Tahoma" w:hAnsi="Tahoma" w:cs="Tahoma"/>
                <w:i/>
                <w:iCs/>
                <w:color w:val="1F4E79" w:themeColor="accent5" w:themeShade="80"/>
                <w:sz w:val="24"/>
                <w:szCs w:val="24"/>
                <w:lang w:val="en-US"/>
              </w:rPr>
              <w:t>Voznesensk</w:t>
            </w:r>
            <w:proofErr w:type="spellEnd"/>
            <w:r w:rsidRPr="00C32F81">
              <w:rPr>
                <w:rFonts w:ascii="Tahoma" w:hAnsi="Tahoma" w:cs="Tahoma"/>
                <w:i/>
                <w:iCs/>
                <w:color w:val="1F4E79" w:themeColor="accent5" w:themeShade="80"/>
                <w:sz w:val="24"/>
                <w:szCs w:val="24"/>
                <w:lang w:val="en-US"/>
              </w:rPr>
              <w:t xml:space="preserve"> District Prosecutor's Office</w:t>
            </w:r>
          </w:p>
        </w:tc>
        <w:tc>
          <w:tcPr>
            <w:tcW w:w="2523" w:type="dxa"/>
          </w:tcPr>
          <w:p w14:paraId="66E2B149"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roofErr w:type="spellStart"/>
            <w:r w:rsidRPr="00C32F81">
              <w:rPr>
                <w:rFonts w:ascii="Tahoma" w:hAnsi="Tahoma" w:cs="Tahoma"/>
                <w:i/>
                <w:iCs/>
                <w:color w:val="1F4E79" w:themeColor="accent5" w:themeShade="80"/>
                <w:sz w:val="24"/>
                <w:szCs w:val="24"/>
                <w:lang w:val="en-US"/>
              </w:rPr>
              <w:t>Kostenko</w:t>
            </w:r>
            <w:proofErr w:type="spellEnd"/>
            <w:r w:rsidRPr="00C32F81">
              <w:rPr>
                <w:rFonts w:ascii="Tahoma" w:hAnsi="Tahoma" w:cs="Tahoma"/>
                <w:i/>
                <w:iCs/>
                <w:color w:val="1F4E79" w:themeColor="accent5" w:themeShade="80"/>
                <w:sz w:val="24"/>
                <w:szCs w:val="24"/>
                <w:lang w:val="en-US"/>
              </w:rPr>
              <w:t xml:space="preserve"> lane, 2,</w:t>
            </w:r>
          </w:p>
          <w:p w14:paraId="21B82E70"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 </w:t>
            </w:r>
            <w:proofErr w:type="spellStart"/>
            <w:r w:rsidRPr="00C32F81">
              <w:rPr>
                <w:rFonts w:ascii="Tahoma" w:hAnsi="Tahoma" w:cs="Tahoma"/>
                <w:i/>
                <w:iCs/>
                <w:color w:val="1F4E79" w:themeColor="accent5" w:themeShade="80"/>
                <w:sz w:val="24"/>
                <w:szCs w:val="24"/>
                <w:lang w:val="en-US"/>
              </w:rPr>
              <w:t>Voznesensk</w:t>
            </w:r>
            <w:proofErr w:type="spellEnd"/>
            <w:r w:rsidRPr="00C32F81">
              <w:rPr>
                <w:rFonts w:ascii="Tahoma" w:hAnsi="Tahoma" w:cs="Tahoma"/>
                <w:i/>
                <w:iCs/>
                <w:color w:val="1F4E79" w:themeColor="accent5" w:themeShade="80"/>
                <w:sz w:val="24"/>
                <w:szCs w:val="24"/>
                <w:lang w:val="en-US"/>
              </w:rPr>
              <w:t>, 56501</w:t>
            </w:r>
          </w:p>
        </w:tc>
        <w:tc>
          <w:tcPr>
            <w:tcW w:w="2809" w:type="dxa"/>
          </w:tcPr>
          <w:p w14:paraId="31DA4E43"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voznes@myk.gp.gov.ua</w:t>
            </w:r>
          </w:p>
          <w:p w14:paraId="1EF9366F"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
        </w:tc>
        <w:tc>
          <w:tcPr>
            <w:tcW w:w="2055" w:type="dxa"/>
          </w:tcPr>
          <w:p w14:paraId="59AA0ED9"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(05134) 3-50-03</w:t>
            </w:r>
          </w:p>
        </w:tc>
      </w:tr>
      <w:tr w:rsidR="00BC33D6" w:rsidRPr="00C32F81" w14:paraId="48F9F833" w14:textId="77777777" w:rsidTr="00034A9B">
        <w:trPr>
          <w:trHeight w:val="968"/>
        </w:trPr>
        <w:tc>
          <w:tcPr>
            <w:tcW w:w="2526" w:type="dxa"/>
          </w:tcPr>
          <w:p w14:paraId="1D81A45D"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roofErr w:type="spellStart"/>
            <w:r w:rsidRPr="00C32F81">
              <w:rPr>
                <w:rFonts w:ascii="Tahoma" w:hAnsi="Tahoma" w:cs="Tahoma"/>
                <w:i/>
                <w:iCs/>
                <w:color w:val="1F4E79" w:themeColor="accent5" w:themeShade="80"/>
                <w:sz w:val="24"/>
                <w:szCs w:val="24"/>
                <w:lang w:val="en-US"/>
              </w:rPr>
              <w:t>Pervomaisk</w:t>
            </w:r>
            <w:proofErr w:type="spellEnd"/>
            <w:r w:rsidRPr="00C32F81">
              <w:rPr>
                <w:rFonts w:ascii="Tahoma" w:hAnsi="Tahoma" w:cs="Tahoma"/>
                <w:i/>
                <w:iCs/>
                <w:color w:val="1F4E79" w:themeColor="accent5" w:themeShade="80"/>
                <w:sz w:val="24"/>
                <w:szCs w:val="24"/>
                <w:lang w:val="en-US"/>
              </w:rPr>
              <w:t xml:space="preserve"> District Prosecutor's Office</w:t>
            </w:r>
          </w:p>
        </w:tc>
        <w:tc>
          <w:tcPr>
            <w:tcW w:w="2523" w:type="dxa"/>
          </w:tcPr>
          <w:p w14:paraId="118B3FF5"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18 Ivan </w:t>
            </w:r>
            <w:proofErr w:type="spellStart"/>
            <w:r w:rsidRPr="00C32F81">
              <w:rPr>
                <w:rFonts w:ascii="Tahoma" w:hAnsi="Tahoma" w:cs="Tahoma"/>
                <w:i/>
                <w:iCs/>
                <w:color w:val="1F4E79" w:themeColor="accent5" w:themeShade="80"/>
                <w:sz w:val="24"/>
                <w:szCs w:val="24"/>
                <w:lang w:val="en-US"/>
              </w:rPr>
              <w:t>Vyhovskoho</w:t>
            </w:r>
            <w:proofErr w:type="spellEnd"/>
            <w:r w:rsidRPr="00C32F81">
              <w:rPr>
                <w:rFonts w:ascii="Tahoma" w:hAnsi="Tahoma" w:cs="Tahoma"/>
                <w:i/>
                <w:iCs/>
                <w:color w:val="1F4E79" w:themeColor="accent5" w:themeShade="80"/>
                <w:sz w:val="24"/>
                <w:szCs w:val="24"/>
                <w:lang w:val="en-US"/>
              </w:rPr>
              <w:t xml:space="preserve"> str., </w:t>
            </w:r>
            <w:proofErr w:type="spellStart"/>
            <w:r w:rsidRPr="00C32F81">
              <w:rPr>
                <w:rFonts w:ascii="Tahoma" w:hAnsi="Tahoma" w:cs="Tahoma"/>
                <w:i/>
                <w:iCs/>
                <w:color w:val="1F4E79" w:themeColor="accent5" w:themeShade="80"/>
                <w:sz w:val="24"/>
                <w:szCs w:val="24"/>
                <w:lang w:val="en-US"/>
              </w:rPr>
              <w:t>Pervomaisk</w:t>
            </w:r>
            <w:proofErr w:type="spellEnd"/>
            <w:r w:rsidRPr="00C32F81">
              <w:rPr>
                <w:rFonts w:ascii="Tahoma" w:hAnsi="Tahoma" w:cs="Tahoma"/>
                <w:i/>
                <w:iCs/>
                <w:color w:val="1F4E79" w:themeColor="accent5" w:themeShade="80"/>
                <w:sz w:val="24"/>
                <w:szCs w:val="24"/>
                <w:lang w:val="en-US"/>
              </w:rPr>
              <w:t>, 55213</w:t>
            </w:r>
          </w:p>
        </w:tc>
        <w:tc>
          <w:tcPr>
            <w:tcW w:w="2809" w:type="dxa"/>
          </w:tcPr>
          <w:p w14:paraId="26214803"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pervom@myk.gp.gov.ua</w:t>
            </w:r>
          </w:p>
          <w:p w14:paraId="65D462CB"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p>
        </w:tc>
        <w:tc>
          <w:tcPr>
            <w:tcW w:w="2055" w:type="dxa"/>
          </w:tcPr>
          <w:p w14:paraId="1FDEFF6F" w14:textId="77777777" w:rsidR="00BC33D6" w:rsidRPr="00C32F81" w:rsidRDefault="00BC33D6" w:rsidP="00C32F81">
            <w:pPr>
              <w:spacing w:line="360" w:lineRule="auto"/>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(05161) 7-55-73</w:t>
            </w:r>
          </w:p>
        </w:tc>
      </w:tr>
    </w:tbl>
    <w:p w14:paraId="434A1AB8" w14:textId="77777777" w:rsidR="00034A9B" w:rsidRPr="00C32F81" w:rsidRDefault="00034A9B" w:rsidP="00C32F81">
      <w:pPr>
        <w:spacing w:after="240"/>
        <w:ind w:left="-567"/>
        <w:jc w:val="both"/>
        <w:rPr>
          <w:rFonts w:ascii="Tahoma" w:hAnsi="Tahoma" w:cs="Tahoma"/>
          <w:b/>
          <w:i/>
          <w:iCs/>
          <w:color w:val="1F4E79" w:themeColor="accent5" w:themeShade="80"/>
          <w:sz w:val="24"/>
          <w:szCs w:val="24"/>
          <w:lang w:val="en-US"/>
        </w:rPr>
      </w:pPr>
    </w:p>
    <w:p w14:paraId="0CEFDB8A" w14:textId="77777777" w:rsidR="00034A9B" w:rsidRPr="00C32F81" w:rsidRDefault="00034A9B" w:rsidP="00C32F81">
      <w:pPr>
        <w:spacing w:after="240"/>
        <w:ind w:left="-567"/>
        <w:jc w:val="both"/>
        <w:rPr>
          <w:rFonts w:ascii="Tahoma" w:hAnsi="Tahoma" w:cs="Tahoma"/>
          <w:b/>
          <w:i/>
          <w:iCs/>
          <w:color w:val="1F4E79" w:themeColor="accent5" w:themeShade="80"/>
          <w:sz w:val="24"/>
          <w:szCs w:val="24"/>
          <w:lang w:val="en-US"/>
        </w:rPr>
      </w:pPr>
      <w:r w:rsidRPr="00C32F81">
        <w:rPr>
          <w:rFonts w:ascii="Tahoma" w:hAnsi="Tahoma" w:cs="Tahoma"/>
          <w:b/>
          <w:i/>
          <w:iCs/>
          <w:color w:val="1F4E79" w:themeColor="accent5" w:themeShade="80"/>
          <w:sz w:val="24"/>
          <w:szCs w:val="24"/>
          <w:lang w:val="en-US"/>
        </w:rPr>
        <w:t>The application must contain:</w:t>
      </w:r>
    </w:p>
    <w:p w14:paraId="68C5F6AD" w14:textId="77777777" w:rsidR="00034A9B" w:rsidRPr="00C32F81" w:rsidRDefault="00034A9B" w:rsidP="00C32F81">
      <w:pPr>
        <w:ind w:left="-567"/>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1. surname, name, patronymic;</w:t>
      </w:r>
    </w:p>
    <w:p w14:paraId="0D9537DF" w14:textId="77777777" w:rsidR="00034A9B" w:rsidRPr="00C32F81" w:rsidRDefault="00034A9B" w:rsidP="00C32F81">
      <w:pPr>
        <w:ind w:left="-567"/>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2. place of residence of the citizen;</w:t>
      </w:r>
    </w:p>
    <w:p w14:paraId="308D2481" w14:textId="77777777" w:rsidR="00034A9B" w:rsidRPr="00C32F81" w:rsidRDefault="00034A9B" w:rsidP="00C32F81">
      <w:pPr>
        <w:ind w:left="-567"/>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3. the essence of the issue raised, comments, suggestions, statements or complaints, requests or demands.</w:t>
      </w:r>
    </w:p>
    <w:p w14:paraId="31BE2F13" w14:textId="77777777" w:rsidR="00034A9B" w:rsidRPr="00C32F81" w:rsidRDefault="00034A9B" w:rsidP="00C32F81">
      <w:pPr>
        <w:ind w:left="-567"/>
        <w:jc w:val="both"/>
        <w:rPr>
          <w:rFonts w:ascii="Tahoma" w:hAnsi="Tahoma" w:cs="Tahoma"/>
          <w:i/>
          <w:iCs/>
          <w:color w:val="1F4E79" w:themeColor="accent5" w:themeShade="80"/>
          <w:sz w:val="24"/>
          <w:szCs w:val="24"/>
          <w:lang w:val="en-US"/>
        </w:rPr>
      </w:pPr>
    </w:p>
    <w:p w14:paraId="6820A6F2" w14:textId="77777777" w:rsidR="00034A9B" w:rsidRPr="00C32F81" w:rsidRDefault="00034A9B" w:rsidP="00C32F81">
      <w:pPr>
        <w:spacing w:after="240"/>
        <w:ind w:left="-567"/>
        <w:jc w:val="both"/>
        <w:rPr>
          <w:rFonts w:ascii="Tahoma" w:hAnsi="Tahoma" w:cs="Tahoma"/>
          <w:i/>
          <w:iCs/>
          <w:color w:val="1F4E79" w:themeColor="accent5" w:themeShade="80"/>
          <w:sz w:val="24"/>
          <w:szCs w:val="24"/>
          <w:lang w:val="en-US"/>
        </w:rPr>
      </w:pPr>
      <w:r w:rsidRPr="00C32F81">
        <w:rPr>
          <w:rFonts w:ascii="Tahoma" w:hAnsi="Tahoma" w:cs="Tahoma"/>
          <w:b/>
          <w:i/>
          <w:iCs/>
          <w:color w:val="1F4E79" w:themeColor="accent5" w:themeShade="80"/>
          <w:sz w:val="24"/>
          <w:szCs w:val="24"/>
          <w:lang w:val="en-US"/>
        </w:rPr>
        <w:t>A written appeal</w:t>
      </w:r>
      <w:r w:rsidRPr="00C32F81">
        <w:rPr>
          <w:rFonts w:ascii="Tahoma" w:hAnsi="Tahoma" w:cs="Tahoma"/>
          <w:i/>
          <w:iCs/>
          <w:color w:val="1F4E79" w:themeColor="accent5" w:themeShade="80"/>
          <w:sz w:val="24"/>
          <w:szCs w:val="24"/>
          <w:lang w:val="en-US"/>
        </w:rPr>
        <w:t xml:space="preserve"> must be </w:t>
      </w:r>
      <w:r w:rsidRPr="00C32F81">
        <w:rPr>
          <w:rFonts w:ascii="Tahoma" w:hAnsi="Tahoma" w:cs="Tahoma"/>
          <w:b/>
          <w:i/>
          <w:iCs/>
          <w:color w:val="1F4E79" w:themeColor="accent5" w:themeShade="80"/>
          <w:sz w:val="24"/>
          <w:szCs w:val="24"/>
          <w:lang w:val="en-US"/>
        </w:rPr>
        <w:t xml:space="preserve">signed </w:t>
      </w:r>
      <w:r w:rsidRPr="00C32F81">
        <w:rPr>
          <w:rFonts w:ascii="Tahoma" w:hAnsi="Tahoma" w:cs="Tahoma"/>
          <w:i/>
          <w:iCs/>
          <w:color w:val="1F4E79" w:themeColor="accent5" w:themeShade="80"/>
          <w:sz w:val="24"/>
          <w:szCs w:val="24"/>
          <w:lang w:val="en-US"/>
        </w:rPr>
        <w:t>by the applicant(s) and dated.</w:t>
      </w:r>
    </w:p>
    <w:p w14:paraId="47B170D9" w14:textId="77777777" w:rsidR="00034A9B" w:rsidRPr="00C32F81" w:rsidRDefault="00034A9B" w:rsidP="00C32F81">
      <w:pPr>
        <w:spacing w:after="240"/>
        <w:ind w:left="-567"/>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An </w:t>
      </w:r>
      <w:r w:rsidRPr="00C32F81">
        <w:rPr>
          <w:rFonts w:ascii="Tahoma" w:hAnsi="Tahoma" w:cs="Tahoma"/>
          <w:b/>
          <w:i/>
          <w:iCs/>
          <w:color w:val="1F4E79" w:themeColor="accent5" w:themeShade="80"/>
          <w:sz w:val="24"/>
          <w:szCs w:val="24"/>
          <w:lang w:val="en-US"/>
        </w:rPr>
        <w:t>electronic appeal</w:t>
      </w:r>
      <w:r w:rsidRPr="00C32F81">
        <w:rPr>
          <w:rFonts w:ascii="Tahoma" w:hAnsi="Tahoma" w:cs="Tahoma"/>
          <w:i/>
          <w:iCs/>
          <w:color w:val="1F4E79" w:themeColor="accent5" w:themeShade="80"/>
          <w:sz w:val="24"/>
          <w:szCs w:val="24"/>
          <w:lang w:val="en-US"/>
        </w:rPr>
        <w:t xml:space="preserve"> must also contain an electronic mail address to which the applicant may be sent a response or information on other means of communication with him/her (the use of an electronic digital signature is not required when sending an electronic appeal). An electronic application without an electronic signature shall be sent in the form of a scanned or photocopy of the application with the applicant's signature and the date.</w:t>
      </w:r>
    </w:p>
    <w:p w14:paraId="7D4313FD" w14:textId="77777777" w:rsidR="00034A9B" w:rsidRPr="00C32F81" w:rsidRDefault="00034A9B" w:rsidP="00C32F81">
      <w:pPr>
        <w:spacing w:after="240"/>
        <w:ind w:left="-567"/>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An application </w:t>
      </w:r>
      <w:r w:rsidRPr="00C32F81">
        <w:rPr>
          <w:rFonts w:ascii="Tahoma" w:hAnsi="Tahoma" w:cs="Tahoma"/>
          <w:b/>
          <w:i/>
          <w:iCs/>
          <w:color w:val="1F4E79" w:themeColor="accent5" w:themeShade="80"/>
          <w:sz w:val="24"/>
          <w:szCs w:val="24"/>
          <w:lang w:val="en-US"/>
        </w:rPr>
        <w:t>that does not comply with these requirements is returned</w:t>
      </w:r>
      <w:r w:rsidRPr="00C32F81">
        <w:rPr>
          <w:rFonts w:ascii="Tahoma" w:hAnsi="Tahoma" w:cs="Tahoma"/>
          <w:i/>
          <w:iCs/>
          <w:color w:val="1F4E79" w:themeColor="accent5" w:themeShade="80"/>
          <w:sz w:val="24"/>
          <w:szCs w:val="24"/>
          <w:lang w:val="en-US"/>
        </w:rPr>
        <w:t xml:space="preserve"> to the applicant with appropriate explanations.</w:t>
      </w:r>
    </w:p>
    <w:p w14:paraId="1162C4FA" w14:textId="77777777" w:rsidR="00034A9B" w:rsidRPr="00C32F81" w:rsidRDefault="00034A9B" w:rsidP="00C32F81">
      <w:pPr>
        <w:spacing w:after="240"/>
        <w:ind w:left="-567"/>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A written application without an indication of the place of residence, not signed by the author(s), as well as one from which it is impossible to establish authorship, is </w:t>
      </w:r>
      <w:proofErr w:type="spellStart"/>
      <w:r w:rsidRPr="00C32F81">
        <w:rPr>
          <w:rFonts w:ascii="Tahoma" w:hAnsi="Tahoma" w:cs="Tahoma"/>
          <w:i/>
          <w:iCs/>
          <w:color w:val="1F4E79" w:themeColor="accent5" w:themeShade="80"/>
          <w:sz w:val="24"/>
          <w:szCs w:val="24"/>
          <w:lang w:val="en-US"/>
        </w:rPr>
        <w:t>recognised</w:t>
      </w:r>
      <w:proofErr w:type="spellEnd"/>
      <w:r w:rsidRPr="00C32F81">
        <w:rPr>
          <w:rFonts w:ascii="Tahoma" w:hAnsi="Tahoma" w:cs="Tahoma"/>
          <w:i/>
          <w:iCs/>
          <w:color w:val="1F4E79" w:themeColor="accent5" w:themeShade="80"/>
          <w:sz w:val="24"/>
          <w:szCs w:val="24"/>
          <w:lang w:val="en-US"/>
        </w:rPr>
        <w:t xml:space="preserve"> as anonymous and is not subject to consideration.</w:t>
      </w:r>
    </w:p>
    <w:p w14:paraId="152B6C3C" w14:textId="77777777" w:rsidR="00034A9B" w:rsidRPr="00C32F81" w:rsidRDefault="00034A9B" w:rsidP="00C32F81">
      <w:pPr>
        <w:spacing w:after="240"/>
        <w:ind w:left="-567"/>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Please note that </w:t>
      </w:r>
      <w:r w:rsidRPr="00C32F81">
        <w:rPr>
          <w:rFonts w:ascii="Tahoma" w:hAnsi="Tahoma" w:cs="Tahoma"/>
          <w:b/>
          <w:i/>
          <w:iCs/>
          <w:color w:val="1F4E79" w:themeColor="accent5" w:themeShade="80"/>
          <w:sz w:val="24"/>
          <w:szCs w:val="24"/>
          <w:lang w:val="en-US"/>
        </w:rPr>
        <w:t>the scope of powers of the prosecutor's office and the procedure for their exercise</w:t>
      </w:r>
      <w:r w:rsidRPr="00C32F81">
        <w:rPr>
          <w:rFonts w:ascii="Tahoma" w:hAnsi="Tahoma" w:cs="Tahoma"/>
          <w:i/>
          <w:iCs/>
          <w:color w:val="1F4E79" w:themeColor="accent5" w:themeShade="80"/>
          <w:sz w:val="24"/>
          <w:szCs w:val="24"/>
          <w:lang w:val="en-US"/>
        </w:rPr>
        <w:t xml:space="preserve"> are provided for in Article 131-1 of the Constitution of Ukraine and Article 2 of the Law of Ukraine </w:t>
      </w:r>
      <w:r w:rsidRPr="007669E9">
        <w:rPr>
          <w:rFonts w:ascii="Tahoma" w:hAnsi="Tahoma" w:cs="Tahoma"/>
          <w:i/>
          <w:iCs/>
          <w:color w:val="1F4E79" w:themeColor="accent5" w:themeShade="80"/>
          <w:sz w:val="24"/>
          <w:szCs w:val="24"/>
          <w:lang w:val="en-US"/>
        </w:rPr>
        <w:t>«</w:t>
      </w:r>
      <w:r w:rsidRPr="00C32F81">
        <w:rPr>
          <w:rFonts w:ascii="Tahoma" w:hAnsi="Tahoma" w:cs="Tahoma"/>
          <w:i/>
          <w:iCs/>
          <w:color w:val="1F4E79" w:themeColor="accent5" w:themeShade="80"/>
          <w:sz w:val="24"/>
          <w:szCs w:val="24"/>
          <w:lang w:val="en-US"/>
        </w:rPr>
        <w:t>On the Prosecutor's Office</w:t>
      </w:r>
      <w:r w:rsidRPr="007669E9">
        <w:rPr>
          <w:rFonts w:ascii="Tahoma" w:hAnsi="Tahoma" w:cs="Tahoma"/>
          <w:i/>
          <w:iCs/>
          <w:color w:val="1F4E79" w:themeColor="accent5" w:themeShade="80"/>
          <w:sz w:val="24"/>
          <w:szCs w:val="24"/>
          <w:lang w:val="en-US"/>
        </w:rPr>
        <w:t>»</w:t>
      </w:r>
      <w:r w:rsidRPr="00C32F81">
        <w:rPr>
          <w:rFonts w:ascii="Tahoma" w:hAnsi="Tahoma" w:cs="Tahoma"/>
          <w:i/>
          <w:iCs/>
          <w:color w:val="1F4E79" w:themeColor="accent5" w:themeShade="80"/>
          <w:sz w:val="24"/>
          <w:szCs w:val="24"/>
          <w:lang w:val="en-US"/>
        </w:rPr>
        <w:t xml:space="preserve">. In particular, the prosecutor's office has the following functions: supporting public prosecution in court; </w:t>
      </w:r>
      <w:proofErr w:type="spellStart"/>
      <w:r w:rsidRPr="00C32F81">
        <w:rPr>
          <w:rFonts w:ascii="Tahoma" w:hAnsi="Tahoma" w:cs="Tahoma"/>
          <w:i/>
          <w:iCs/>
          <w:color w:val="1F4E79" w:themeColor="accent5" w:themeShade="80"/>
          <w:sz w:val="24"/>
          <w:szCs w:val="24"/>
          <w:lang w:val="en-US"/>
        </w:rPr>
        <w:t>organising</w:t>
      </w:r>
      <w:proofErr w:type="spellEnd"/>
      <w:r w:rsidRPr="00C32F81">
        <w:rPr>
          <w:rFonts w:ascii="Tahoma" w:hAnsi="Tahoma" w:cs="Tahoma"/>
          <w:i/>
          <w:iCs/>
          <w:color w:val="1F4E79" w:themeColor="accent5" w:themeShade="80"/>
          <w:sz w:val="24"/>
          <w:szCs w:val="24"/>
          <w:lang w:val="en-US"/>
        </w:rPr>
        <w:t xml:space="preserve"> and procedurally guiding pre-trial investigation, resolving other issues in criminal proceedings in accordance with the law, </w:t>
      </w:r>
      <w:r w:rsidRPr="00C32F81">
        <w:rPr>
          <w:rFonts w:ascii="Tahoma" w:hAnsi="Tahoma" w:cs="Tahoma"/>
          <w:i/>
          <w:iCs/>
          <w:color w:val="1F4E79" w:themeColor="accent5" w:themeShade="80"/>
          <w:sz w:val="24"/>
          <w:szCs w:val="24"/>
          <w:lang w:val="en-US"/>
        </w:rPr>
        <w:lastRenderedPageBreak/>
        <w:t>supervising covert and other investigative and detective actions of law enforcement agencies; representing the interests of the state in court in exceptional cases and in accordance with the procedure established by law.</w:t>
      </w:r>
    </w:p>
    <w:p w14:paraId="3DE4033A" w14:textId="77777777" w:rsidR="00034A9B" w:rsidRPr="00C32F81" w:rsidRDefault="00034A9B" w:rsidP="00C32F81">
      <w:pPr>
        <w:spacing w:after="240"/>
        <w:ind w:left="-567"/>
        <w:jc w:val="both"/>
        <w:rPr>
          <w:rFonts w:ascii="Tahoma" w:hAnsi="Tahoma" w:cs="Tahoma"/>
          <w:b/>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Following the entry into force of the Law of Ukraine </w:t>
      </w:r>
      <w:r w:rsidRPr="007669E9">
        <w:rPr>
          <w:rFonts w:ascii="Tahoma" w:hAnsi="Tahoma" w:cs="Tahoma"/>
          <w:i/>
          <w:iCs/>
          <w:color w:val="1F4E79" w:themeColor="accent5" w:themeShade="80"/>
          <w:sz w:val="24"/>
          <w:szCs w:val="24"/>
          <w:lang w:val="en-US"/>
        </w:rPr>
        <w:t>«</w:t>
      </w:r>
      <w:r w:rsidRPr="00C32F81">
        <w:rPr>
          <w:rFonts w:ascii="Tahoma" w:hAnsi="Tahoma" w:cs="Tahoma"/>
          <w:i/>
          <w:iCs/>
          <w:color w:val="1F4E79" w:themeColor="accent5" w:themeShade="80"/>
          <w:sz w:val="24"/>
          <w:szCs w:val="24"/>
          <w:lang w:val="en-US"/>
        </w:rPr>
        <w:t>On the Prosecutor's Office</w:t>
      </w:r>
      <w:r w:rsidRPr="007669E9">
        <w:rPr>
          <w:rFonts w:ascii="Tahoma" w:hAnsi="Tahoma" w:cs="Tahoma"/>
          <w:i/>
          <w:iCs/>
          <w:color w:val="1F4E79" w:themeColor="accent5" w:themeShade="80"/>
          <w:sz w:val="24"/>
          <w:szCs w:val="24"/>
          <w:lang w:val="en-US"/>
        </w:rPr>
        <w:t xml:space="preserve">» </w:t>
      </w:r>
      <w:r w:rsidRPr="00C32F81">
        <w:rPr>
          <w:rFonts w:ascii="Tahoma" w:hAnsi="Tahoma" w:cs="Tahoma"/>
          <w:i/>
          <w:iCs/>
          <w:color w:val="1F4E79" w:themeColor="accent5" w:themeShade="80"/>
          <w:sz w:val="24"/>
          <w:szCs w:val="24"/>
          <w:lang w:val="en-US"/>
        </w:rPr>
        <w:t xml:space="preserve">No. 1697-VII dated 14 October 2014, </w:t>
      </w:r>
      <w:r w:rsidRPr="00C32F81">
        <w:rPr>
          <w:rFonts w:ascii="Tahoma" w:hAnsi="Tahoma" w:cs="Tahoma"/>
          <w:b/>
          <w:i/>
          <w:iCs/>
          <w:color w:val="1F4E79" w:themeColor="accent5" w:themeShade="80"/>
          <w:sz w:val="24"/>
          <w:szCs w:val="24"/>
          <w:lang w:val="en-US"/>
        </w:rPr>
        <w:t>the prosecutor's offices do not exercise the functions of supervision over the observance of human and civil rights and freedoms, compliance with laws</w:t>
      </w:r>
      <w:r w:rsidRPr="00C32F81">
        <w:rPr>
          <w:rFonts w:ascii="Tahoma" w:hAnsi="Tahoma" w:cs="Tahoma"/>
          <w:i/>
          <w:iCs/>
          <w:color w:val="1F4E79" w:themeColor="accent5" w:themeShade="80"/>
          <w:sz w:val="24"/>
          <w:szCs w:val="24"/>
          <w:lang w:val="en-US"/>
        </w:rPr>
        <w:t xml:space="preserve"> on these issues by executive authorities, local self-government bodies, their officials and employees and are not </w:t>
      </w:r>
      <w:proofErr w:type="spellStart"/>
      <w:r w:rsidRPr="00C32F81">
        <w:rPr>
          <w:rFonts w:ascii="Tahoma" w:hAnsi="Tahoma" w:cs="Tahoma"/>
          <w:b/>
          <w:i/>
          <w:iCs/>
          <w:color w:val="1F4E79" w:themeColor="accent5" w:themeShade="80"/>
          <w:sz w:val="24"/>
          <w:szCs w:val="24"/>
          <w:lang w:val="en-US"/>
        </w:rPr>
        <w:t>authorised</w:t>
      </w:r>
      <w:proofErr w:type="spellEnd"/>
      <w:r w:rsidRPr="00C32F81">
        <w:rPr>
          <w:rFonts w:ascii="Tahoma" w:hAnsi="Tahoma" w:cs="Tahoma"/>
          <w:b/>
          <w:i/>
          <w:iCs/>
          <w:color w:val="1F4E79" w:themeColor="accent5" w:themeShade="80"/>
          <w:sz w:val="24"/>
          <w:szCs w:val="24"/>
          <w:lang w:val="en-US"/>
        </w:rPr>
        <w:t xml:space="preserve"> to conduct inspections in the course of the above supervision.</w:t>
      </w:r>
    </w:p>
    <w:p w14:paraId="6F5CA235" w14:textId="77777777" w:rsidR="00034A9B" w:rsidRPr="00C32F81" w:rsidRDefault="00034A9B" w:rsidP="00C32F81">
      <w:pPr>
        <w:spacing w:after="240"/>
        <w:ind w:left="-567"/>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Article 131-1 of the Constitution of Ukraine stipulates that the prosecutor's office </w:t>
      </w:r>
      <w:r w:rsidRPr="00C32F81">
        <w:rPr>
          <w:rFonts w:ascii="Tahoma" w:hAnsi="Tahoma" w:cs="Tahoma"/>
          <w:b/>
          <w:i/>
          <w:iCs/>
          <w:color w:val="1F4E79" w:themeColor="accent5" w:themeShade="80"/>
          <w:sz w:val="24"/>
          <w:szCs w:val="24"/>
          <w:lang w:val="en-US"/>
        </w:rPr>
        <w:t>represents the interests of the state in court in exceptional cases</w:t>
      </w:r>
      <w:r w:rsidRPr="00C32F81">
        <w:rPr>
          <w:rFonts w:ascii="Tahoma" w:hAnsi="Tahoma" w:cs="Tahoma"/>
          <w:i/>
          <w:iCs/>
          <w:color w:val="1F4E79" w:themeColor="accent5" w:themeShade="80"/>
          <w:sz w:val="24"/>
          <w:szCs w:val="24"/>
          <w:lang w:val="en-US"/>
        </w:rPr>
        <w:t xml:space="preserve"> and in accordance with the procedure established by law.</w:t>
      </w:r>
    </w:p>
    <w:p w14:paraId="4FC7B8CC" w14:textId="77777777" w:rsidR="00034A9B" w:rsidRPr="00C32F81" w:rsidRDefault="00034A9B" w:rsidP="00C32F81">
      <w:pPr>
        <w:spacing w:after="240"/>
        <w:ind w:left="-567"/>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We would like to inform you that representation of the interests of persons entitled to free secondary legal aid in courts, other state bodies, local self-government bodies, before other persons in accordance with the requirements of Article 17 of the Law of Ukraine </w:t>
      </w:r>
      <w:r w:rsidRPr="007669E9">
        <w:rPr>
          <w:rFonts w:ascii="Tahoma" w:hAnsi="Tahoma" w:cs="Tahoma"/>
          <w:i/>
          <w:iCs/>
          <w:color w:val="1F4E79" w:themeColor="accent5" w:themeShade="80"/>
          <w:sz w:val="24"/>
          <w:szCs w:val="24"/>
          <w:lang w:val="en-US"/>
        </w:rPr>
        <w:t>«</w:t>
      </w:r>
      <w:r w:rsidRPr="00C32F81">
        <w:rPr>
          <w:rFonts w:ascii="Tahoma" w:hAnsi="Tahoma" w:cs="Tahoma"/>
          <w:i/>
          <w:iCs/>
          <w:color w:val="1F4E79" w:themeColor="accent5" w:themeShade="80"/>
          <w:sz w:val="24"/>
          <w:szCs w:val="24"/>
          <w:lang w:val="en-US"/>
        </w:rPr>
        <w:t>On Free Legal Aid</w:t>
      </w:r>
      <w:r w:rsidRPr="007669E9">
        <w:rPr>
          <w:rFonts w:ascii="Tahoma" w:hAnsi="Tahoma" w:cs="Tahoma"/>
          <w:i/>
          <w:iCs/>
          <w:color w:val="1F4E79" w:themeColor="accent5" w:themeShade="80"/>
          <w:sz w:val="24"/>
          <w:szCs w:val="24"/>
          <w:lang w:val="en-US"/>
        </w:rPr>
        <w:t>»</w:t>
      </w:r>
      <w:r w:rsidRPr="00C32F81">
        <w:rPr>
          <w:rFonts w:ascii="Tahoma" w:hAnsi="Tahoma" w:cs="Tahoma"/>
          <w:i/>
          <w:iCs/>
          <w:color w:val="1F4E79" w:themeColor="accent5" w:themeShade="80"/>
          <w:sz w:val="24"/>
          <w:szCs w:val="24"/>
          <w:lang w:val="en-US"/>
        </w:rPr>
        <w:t xml:space="preserve"> is one of the tasks of the </w:t>
      </w:r>
      <w:proofErr w:type="spellStart"/>
      <w:r w:rsidRPr="00C32F81">
        <w:rPr>
          <w:rFonts w:ascii="Tahoma" w:hAnsi="Tahoma" w:cs="Tahoma"/>
          <w:i/>
          <w:iCs/>
          <w:color w:val="1F4E79" w:themeColor="accent5" w:themeShade="80"/>
          <w:sz w:val="24"/>
          <w:szCs w:val="24"/>
          <w:lang w:val="en-US"/>
        </w:rPr>
        <w:t>centres</w:t>
      </w:r>
      <w:proofErr w:type="spellEnd"/>
      <w:r w:rsidRPr="00C32F81">
        <w:rPr>
          <w:rFonts w:ascii="Tahoma" w:hAnsi="Tahoma" w:cs="Tahoma"/>
          <w:i/>
          <w:iCs/>
          <w:color w:val="1F4E79" w:themeColor="accent5" w:themeShade="80"/>
          <w:sz w:val="24"/>
          <w:szCs w:val="24"/>
          <w:lang w:val="en-US"/>
        </w:rPr>
        <w:t xml:space="preserve"> for the provision of free secondary legal aid.</w:t>
      </w:r>
    </w:p>
    <w:p w14:paraId="3C095987" w14:textId="77777777" w:rsidR="00034A9B" w:rsidRPr="00C32F81" w:rsidRDefault="00034A9B" w:rsidP="00C32F81">
      <w:pPr>
        <w:spacing w:after="240"/>
        <w:ind w:left="-567"/>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More detailed information on the activities of these </w:t>
      </w:r>
      <w:proofErr w:type="spellStart"/>
      <w:r w:rsidRPr="00C32F81">
        <w:rPr>
          <w:rFonts w:ascii="Tahoma" w:hAnsi="Tahoma" w:cs="Tahoma"/>
          <w:i/>
          <w:iCs/>
          <w:color w:val="1F4E79" w:themeColor="accent5" w:themeShade="80"/>
          <w:sz w:val="24"/>
          <w:szCs w:val="24"/>
          <w:lang w:val="en-US"/>
        </w:rPr>
        <w:t>centres</w:t>
      </w:r>
      <w:proofErr w:type="spellEnd"/>
      <w:r w:rsidRPr="00C32F81">
        <w:rPr>
          <w:rFonts w:ascii="Tahoma" w:hAnsi="Tahoma" w:cs="Tahoma"/>
          <w:i/>
          <w:iCs/>
          <w:color w:val="1F4E79" w:themeColor="accent5" w:themeShade="80"/>
          <w:sz w:val="24"/>
          <w:szCs w:val="24"/>
          <w:lang w:val="en-US"/>
        </w:rPr>
        <w:t xml:space="preserve"> is available on the official website </w:t>
      </w:r>
      <w:hyperlink r:id="rId7" w:history="1">
        <w:r w:rsidRPr="00C32F81">
          <w:rPr>
            <w:rStyle w:val="a5"/>
            <w:rFonts w:ascii="Tahoma" w:hAnsi="Tahoma" w:cs="Tahoma"/>
            <w:i/>
            <w:iCs/>
            <w:sz w:val="24"/>
            <w:szCs w:val="24"/>
            <w:lang w:val="en-US"/>
            <w14:textFill>
              <w14:solidFill>
                <w14:srgbClr w14:val="0000FF">
                  <w14:lumMod w14:val="50000"/>
                </w14:srgbClr>
              </w14:solidFill>
            </w14:textFill>
          </w:rPr>
          <w:t>https://minjust.gov.ua/news/info/adresi-tsentriv-z-nadannya-bezoplatnoi-pravovoi-dopomogi</w:t>
        </w:r>
      </w:hyperlink>
    </w:p>
    <w:p w14:paraId="4DBC6DB4" w14:textId="77777777" w:rsidR="00034A9B" w:rsidRPr="00C32F81" w:rsidRDefault="00034A9B" w:rsidP="00C32F81">
      <w:pPr>
        <w:spacing w:after="240"/>
        <w:ind w:left="-567"/>
        <w:jc w:val="both"/>
        <w:rPr>
          <w:rFonts w:ascii="Tahoma" w:hAnsi="Tahoma" w:cs="Tahoma"/>
          <w:i/>
          <w:iCs/>
          <w:color w:val="1F4E79" w:themeColor="accent5" w:themeShade="80"/>
          <w:sz w:val="24"/>
          <w:szCs w:val="24"/>
          <w:lang w:val="en-US"/>
        </w:rPr>
      </w:pPr>
      <w:r w:rsidRPr="00C32F81">
        <w:rPr>
          <w:rFonts w:ascii="Tahoma" w:hAnsi="Tahoma" w:cs="Tahoma"/>
          <w:b/>
          <w:i/>
          <w:iCs/>
          <w:color w:val="1F4E79" w:themeColor="accent5" w:themeShade="80"/>
          <w:sz w:val="24"/>
          <w:szCs w:val="24"/>
          <w:lang w:val="en-US"/>
        </w:rPr>
        <w:t xml:space="preserve">The single number of the contact </w:t>
      </w:r>
      <w:proofErr w:type="spellStart"/>
      <w:r w:rsidRPr="00C32F81">
        <w:rPr>
          <w:rFonts w:ascii="Tahoma" w:hAnsi="Tahoma" w:cs="Tahoma"/>
          <w:b/>
          <w:i/>
          <w:iCs/>
          <w:color w:val="1F4E79" w:themeColor="accent5" w:themeShade="80"/>
          <w:sz w:val="24"/>
          <w:szCs w:val="24"/>
          <w:lang w:val="en-US"/>
        </w:rPr>
        <w:t>centre</w:t>
      </w:r>
      <w:proofErr w:type="spellEnd"/>
      <w:r w:rsidRPr="00C32F81">
        <w:rPr>
          <w:rFonts w:ascii="Tahoma" w:hAnsi="Tahoma" w:cs="Tahoma"/>
          <w:b/>
          <w:i/>
          <w:iCs/>
          <w:color w:val="1F4E79" w:themeColor="accent5" w:themeShade="80"/>
          <w:sz w:val="24"/>
          <w:szCs w:val="24"/>
          <w:lang w:val="en-US"/>
        </w:rPr>
        <w:t xml:space="preserve"> of the free legal aid system is 0 800 213 103</w:t>
      </w:r>
      <w:r w:rsidRPr="00C32F81">
        <w:rPr>
          <w:rFonts w:ascii="Tahoma" w:hAnsi="Tahoma" w:cs="Tahoma"/>
          <w:i/>
          <w:iCs/>
          <w:color w:val="1F4E79" w:themeColor="accent5" w:themeShade="80"/>
          <w:sz w:val="24"/>
          <w:szCs w:val="24"/>
          <w:lang w:val="en-US"/>
        </w:rPr>
        <w:t xml:space="preserve"> (free of charge within Ukraine from landline and mobile phones).</w:t>
      </w:r>
    </w:p>
    <w:p w14:paraId="50C96E2D" w14:textId="77777777" w:rsidR="00034A9B" w:rsidRPr="00C32F81" w:rsidRDefault="00034A9B" w:rsidP="00C32F81">
      <w:pPr>
        <w:spacing w:after="240"/>
        <w:ind w:left="-567"/>
        <w:jc w:val="both"/>
        <w:rPr>
          <w:rFonts w:ascii="Tahoma" w:hAnsi="Tahoma" w:cs="Tahoma"/>
          <w:i/>
          <w:iCs/>
          <w:color w:val="1F4E79" w:themeColor="accent5" w:themeShade="80"/>
          <w:sz w:val="24"/>
          <w:szCs w:val="24"/>
          <w:lang w:val="en-US"/>
        </w:rPr>
      </w:pPr>
      <w:r w:rsidRPr="00C32F81">
        <w:rPr>
          <w:rFonts w:ascii="Tahoma" w:hAnsi="Tahoma" w:cs="Tahoma"/>
          <w:i/>
          <w:iCs/>
          <w:color w:val="1F4E79" w:themeColor="accent5" w:themeShade="80"/>
          <w:sz w:val="24"/>
          <w:szCs w:val="24"/>
          <w:lang w:val="en-US"/>
        </w:rPr>
        <w:t xml:space="preserve">In addition, everyone has the right to apply for protection of their rights to </w:t>
      </w:r>
      <w:r w:rsidRPr="00C32F81">
        <w:rPr>
          <w:rFonts w:ascii="Tahoma" w:hAnsi="Tahoma" w:cs="Tahoma"/>
          <w:b/>
          <w:i/>
          <w:iCs/>
          <w:color w:val="1F4E79" w:themeColor="accent5" w:themeShade="80"/>
          <w:sz w:val="24"/>
          <w:szCs w:val="24"/>
          <w:lang w:val="en-US"/>
        </w:rPr>
        <w:t>the Ukrainian Parliament Commissioner for Human Rights,</w:t>
      </w:r>
      <w:r w:rsidRPr="00C32F81">
        <w:rPr>
          <w:rFonts w:ascii="Tahoma" w:hAnsi="Tahoma" w:cs="Tahoma"/>
          <w:i/>
          <w:iCs/>
          <w:color w:val="1F4E79" w:themeColor="accent5" w:themeShade="80"/>
          <w:sz w:val="24"/>
          <w:szCs w:val="24"/>
          <w:lang w:val="en-US"/>
        </w:rPr>
        <w:t xml:space="preserve"> who receives and considers citizens' appeals regarding relations arising in the exercise of human and civil rights and freedoms between a citizen of Ukraine, regardless of his or her place of residence, a foreigner or stateless person who is in Ukraine, and state authorities, local self-government bodies and their officials and employees.</w:t>
      </w:r>
    </w:p>
    <w:p w14:paraId="130DD75C" w14:textId="6632D727" w:rsidR="00034A9B" w:rsidRPr="00C32F81" w:rsidRDefault="00034A9B" w:rsidP="00C32F81">
      <w:pPr>
        <w:spacing w:after="240"/>
        <w:ind w:left="-567"/>
        <w:jc w:val="both"/>
        <w:rPr>
          <w:rFonts w:ascii="Tahoma" w:hAnsi="Tahoma" w:cs="Tahoma"/>
          <w:i/>
          <w:iCs/>
          <w:color w:val="1F4E79" w:themeColor="accent5" w:themeShade="80"/>
          <w:sz w:val="24"/>
          <w:szCs w:val="24"/>
          <w:lang w:val="en-US"/>
        </w:rPr>
      </w:pPr>
      <w:r w:rsidRPr="00C32F81">
        <w:rPr>
          <w:rFonts w:ascii="Tahoma" w:hAnsi="Tahoma" w:cs="Tahoma"/>
          <w:b/>
          <w:i/>
          <w:iCs/>
          <w:color w:val="1F4E79" w:themeColor="accent5" w:themeShade="80"/>
          <w:sz w:val="24"/>
          <w:szCs w:val="24"/>
          <w:lang w:val="en-US"/>
        </w:rPr>
        <w:t>The hotline of the Ukrainian Parliament Commissioner for Human Rights</w:t>
      </w:r>
      <w:r w:rsidRPr="00C32F81">
        <w:rPr>
          <w:rFonts w:ascii="Tahoma" w:hAnsi="Tahoma" w:cs="Tahoma"/>
          <w:i/>
          <w:iCs/>
          <w:color w:val="1F4E79" w:themeColor="accent5" w:themeShade="80"/>
          <w:sz w:val="24"/>
          <w:szCs w:val="24"/>
          <w:lang w:val="en-US"/>
        </w:rPr>
        <w:t xml:space="preserve"> is 0800-50-17-20; for electronic appeals -</w:t>
      </w:r>
      <w:r w:rsidRPr="007669E9">
        <w:rPr>
          <w:rFonts w:ascii="Tahoma" w:hAnsi="Tahoma" w:cs="Tahoma"/>
          <w:i/>
          <w:iCs/>
          <w:color w:val="1F4E79" w:themeColor="accent5" w:themeShade="80"/>
          <w:sz w:val="24"/>
          <w:szCs w:val="24"/>
          <w:lang w:val="en-US"/>
        </w:rPr>
        <w:t xml:space="preserve"> </w:t>
      </w:r>
      <w:r w:rsidRPr="00C32F81">
        <w:rPr>
          <w:rFonts w:ascii="Tahoma" w:hAnsi="Tahoma" w:cs="Tahoma"/>
          <w:i/>
          <w:iCs/>
          <w:color w:val="1F4E79" w:themeColor="accent5" w:themeShade="80"/>
          <w:sz w:val="24"/>
          <w:szCs w:val="24"/>
          <w:lang w:val="en-US"/>
        </w:rPr>
        <w:t>hotline@ombudsman.gov.ua</w:t>
      </w:r>
    </w:p>
    <w:sectPr w:rsidR="00034A9B" w:rsidRPr="00C32F81" w:rsidSect="00C32F81">
      <w:pgSz w:w="11906" w:h="16838"/>
      <w:pgMar w:top="567"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60"/>
    <w:rsid w:val="00034A9B"/>
    <w:rsid w:val="00085AC1"/>
    <w:rsid w:val="0032570B"/>
    <w:rsid w:val="00467011"/>
    <w:rsid w:val="004F7E8F"/>
    <w:rsid w:val="00645F5C"/>
    <w:rsid w:val="007260A5"/>
    <w:rsid w:val="007669E9"/>
    <w:rsid w:val="008A4EAB"/>
    <w:rsid w:val="009476EC"/>
    <w:rsid w:val="009511DC"/>
    <w:rsid w:val="00B21894"/>
    <w:rsid w:val="00B26B84"/>
    <w:rsid w:val="00BC33D6"/>
    <w:rsid w:val="00C32F81"/>
    <w:rsid w:val="00C51160"/>
    <w:rsid w:val="00D61C05"/>
    <w:rsid w:val="00D63EE8"/>
    <w:rsid w:val="00E05F7E"/>
    <w:rsid w:val="00E7514C"/>
    <w:rsid w:val="00EC38DD"/>
    <w:rsid w:val="00F53CAC"/>
    <w:rsid w:val="00FF5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4ED2"/>
  <w15:chartTrackingRefBased/>
  <w15:docId w15:val="{8CFBBB16-2CF1-4EC5-AA01-E1AD4CDA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51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514C"/>
    <w:rPr>
      <w:b/>
      <w:bCs/>
    </w:rPr>
  </w:style>
  <w:style w:type="character" w:styleId="a5">
    <w:name w:val="Hyperlink"/>
    <w:basedOn w:val="a0"/>
    <w:uiPriority w:val="99"/>
    <w:unhideWhenUsed/>
    <w:rsid w:val="00E7514C"/>
    <w:rPr>
      <w:color w:val="0000FF"/>
      <w:u w:val="single"/>
    </w:rPr>
  </w:style>
  <w:style w:type="character" w:styleId="a6">
    <w:name w:val="Emphasis"/>
    <w:basedOn w:val="a0"/>
    <w:uiPriority w:val="20"/>
    <w:qFormat/>
    <w:rsid w:val="00B21894"/>
    <w:rPr>
      <w:i/>
      <w:iCs/>
    </w:rPr>
  </w:style>
  <w:style w:type="table" w:styleId="a7">
    <w:name w:val="Table Grid"/>
    <w:basedOn w:val="a1"/>
    <w:uiPriority w:val="39"/>
    <w:rsid w:val="00BC33D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32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193">
      <w:bodyDiv w:val="1"/>
      <w:marLeft w:val="0"/>
      <w:marRight w:val="0"/>
      <w:marTop w:val="0"/>
      <w:marBottom w:val="0"/>
      <w:divBdr>
        <w:top w:val="none" w:sz="0" w:space="0" w:color="auto"/>
        <w:left w:val="none" w:sz="0" w:space="0" w:color="auto"/>
        <w:bottom w:val="none" w:sz="0" w:space="0" w:color="auto"/>
        <w:right w:val="none" w:sz="0" w:space="0" w:color="auto"/>
      </w:divBdr>
    </w:div>
    <w:div w:id="481236349">
      <w:bodyDiv w:val="1"/>
      <w:marLeft w:val="0"/>
      <w:marRight w:val="0"/>
      <w:marTop w:val="0"/>
      <w:marBottom w:val="0"/>
      <w:divBdr>
        <w:top w:val="none" w:sz="0" w:space="0" w:color="auto"/>
        <w:left w:val="none" w:sz="0" w:space="0" w:color="auto"/>
        <w:bottom w:val="none" w:sz="0" w:space="0" w:color="auto"/>
        <w:right w:val="none" w:sz="0" w:space="0" w:color="auto"/>
      </w:divBdr>
    </w:div>
    <w:div w:id="619535187">
      <w:bodyDiv w:val="1"/>
      <w:marLeft w:val="0"/>
      <w:marRight w:val="0"/>
      <w:marTop w:val="0"/>
      <w:marBottom w:val="0"/>
      <w:divBdr>
        <w:top w:val="none" w:sz="0" w:space="0" w:color="auto"/>
        <w:left w:val="none" w:sz="0" w:space="0" w:color="auto"/>
        <w:bottom w:val="none" w:sz="0" w:space="0" w:color="auto"/>
        <w:right w:val="none" w:sz="0" w:space="0" w:color="auto"/>
      </w:divBdr>
    </w:div>
    <w:div w:id="2039618085">
      <w:bodyDiv w:val="1"/>
      <w:marLeft w:val="0"/>
      <w:marRight w:val="0"/>
      <w:marTop w:val="0"/>
      <w:marBottom w:val="0"/>
      <w:divBdr>
        <w:top w:val="none" w:sz="0" w:space="0" w:color="auto"/>
        <w:left w:val="none" w:sz="0" w:space="0" w:color="auto"/>
        <w:bottom w:val="none" w:sz="0" w:space="0" w:color="auto"/>
        <w:right w:val="none" w:sz="0" w:space="0" w:color="auto"/>
      </w:divBdr>
    </w:div>
    <w:div w:id="21372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injust.gov.ua/news/info/adresi-tsentriv-z-nadannya-bezoplatnoi-pravovoi-dopomog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k.gp.gov.ua/ua/treatment.html" TargetMode="External"/><Relationship Id="rId5" Type="http://schemas.openxmlformats.org/officeDocument/2006/relationships/hyperlink" Target="https://myk.gp.gov.ua/ua/treatment.html" TargetMode="External"/><Relationship Id="rId4" Type="http://schemas.openxmlformats.org/officeDocument/2006/relationships/hyperlink" Target="file:///E:\&#1044;&#1083;&#1103;%20&#1089;&#1072;&#1081;&#1090;&#1091;\&#1055;&#1088;&#1080;&#1081;&#1084;&#1072;&#1083;&#1100;&#1085;&#1103;%20&#1075;&#1088;&#1086;&#1084;&#1072;&#1076;&#1103;&#1085;\Instrukciyi_pro_porjadok_rozgljadu_zvernen_i_zapitiv_v_organah_prokuraturi_Ukrayini_zatverdjeno_nakazom_Generalnogo_prokurora_vid_25.06.2024__153.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piymalnyagromad</cp:lastModifiedBy>
  <cp:revision>2</cp:revision>
  <dcterms:created xsi:type="dcterms:W3CDTF">2025-05-26T09:15:00Z</dcterms:created>
  <dcterms:modified xsi:type="dcterms:W3CDTF">2025-05-26T09:15:00Z</dcterms:modified>
</cp:coreProperties>
</file>